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BDD18" w14:textId="77777777" w:rsidR="0055291F" w:rsidRDefault="0055291F" w:rsidP="0055291F">
      <w:pPr>
        <w:jc w:val="center"/>
        <w:rPr>
          <w:b/>
          <w:sz w:val="48"/>
          <w:szCs w:val="48"/>
        </w:rPr>
      </w:pPr>
    </w:p>
    <w:p w14:paraId="626DD70E" w14:textId="0CCB8527" w:rsidR="0055291F" w:rsidRDefault="00822B99" w:rsidP="0055291F">
      <w:pPr>
        <w:jc w:val="center"/>
        <w:rPr>
          <w:b/>
          <w:sz w:val="48"/>
          <w:szCs w:val="48"/>
        </w:rPr>
      </w:pPr>
      <w:r>
        <w:rPr>
          <w:b/>
          <w:noProof/>
          <w:sz w:val="48"/>
          <w:szCs w:val="48"/>
        </w:rPr>
        <w:drawing>
          <wp:inline distT="0" distB="0" distL="0" distR="0" wp14:anchorId="2310988C" wp14:editId="4C173855">
            <wp:extent cx="6276686" cy="2635250"/>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83288" cy="2638022"/>
                    </a:xfrm>
                    <a:prstGeom prst="rect">
                      <a:avLst/>
                    </a:prstGeom>
                    <a:noFill/>
                  </pic:spPr>
                </pic:pic>
              </a:graphicData>
            </a:graphic>
          </wp:inline>
        </w:drawing>
      </w:r>
    </w:p>
    <w:p w14:paraId="2AE01F4F" w14:textId="78F63254" w:rsidR="001049C6" w:rsidRDefault="001049C6" w:rsidP="0055291F">
      <w:pPr>
        <w:jc w:val="center"/>
        <w:rPr>
          <w:b/>
          <w:sz w:val="72"/>
          <w:szCs w:val="72"/>
        </w:rPr>
      </w:pPr>
    </w:p>
    <w:p w14:paraId="731DF0C3" w14:textId="77777777" w:rsidR="00CE3F59" w:rsidRPr="00307676" w:rsidRDefault="0055291F" w:rsidP="0055291F">
      <w:pPr>
        <w:jc w:val="center"/>
        <w:rPr>
          <w:b/>
          <w:sz w:val="72"/>
          <w:szCs w:val="72"/>
        </w:rPr>
      </w:pPr>
      <w:r w:rsidRPr="00307676">
        <w:rPr>
          <w:b/>
          <w:sz w:val="72"/>
          <w:szCs w:val="72"/>
        </w:rPr>
        <w:t>Avropsvägledning</w:t>
      </w:r>
    </w:p>
    <w:p w14:paraId="5EAA6B97" w14:textId="36A03DB5" w:rsidR="0055291F" w:rsidRPr="00307676" w:rsidRDefault="00822B99" w:rsidP="0055291F">
      <w:pPr>
        <w:jc w:val="center"/>
        <w:rPr>
          <w:b/>
          <w:sz w:val="72"/>
          <w:szCs w:val="72"/>
        </w:rPr>
      </w:pPr>
      <w:r>
        <w:rPr>
          <w:b/>
          <w:sz w:val="72"/>
          <w:szCs w:val="72"/>
        </w:rPr>
        <w:t>Livsmedel krisberedskap</w:t>
      </w:r>
      <w:r w:rsidR="001004C8">
        <w:rPr>
          <w:b/>
          <w:sz w:val="72"/>
          <w:szCs w:val="72"/>
        </w:rPr>
        <w:t xml:space="preserve"> </w:t>
      </w:r>
      <w:r w:rsidR="0055291F" w:rsidRPr="00307676">
        <w:rPr>
          <w:b/>
          <w:sz w:val="72"/>
          <w:szCs w:val="72"/>
        </w:rPr>
        <w:t>202</w:t>
      </w:r>
      <w:r w:rsidR="00553C95">
        <w:rPr>
          <w:b/>
          <w:sz w:val="72"/>
          <w:szCs w:val="72"/>
        </w:rPr>
        <w:t>3</w:t>
      </w:r>
    </w:p>
    <w:p w14:paraId="4AEE5858" w14:textId="3B1A8278" w:rsidR="0076583E" w:rsidRPr="00307676" w:rsidRDefault="00307676" w:rsidP="0055291F">
      <w:pPr>
        <w:jc w:val="center"/>
        <w:rPr>
          <w:b/>
          <w:sz w:val="72"/>
          <w:szCs w:val="72"/>
        </w:rPr>
      </w:pPr>
      <w:r>
        <w:rPr>
          <w:b/>
          <w:sz w:val="72"/>
          <w:szCs w:val="72"/>
        </w:rPr>
        <w:t xml:space="preserve">Ref nr </w:t>
      </w:r>
      <w:r w:rsidR="00267693">
        <w:rPr>
          <w:b/>
          <w:sz w:val="72"/>
          <w:szCs w:val="72"/>
        </w:rPr>
        <w:t>105</w:t>
      </w:r>
      <w:r w:rsidR="00822B99">
        <w:rPr>
          <w:b/>
          <w:sz w:val="72"/>
          <w:szCs w:val="72"/>
        </w:rPr>
        <w:t>98</w:t>
      </w:r>
    </w:p>
    <w:p w14:paraId="34C015AA" w14:textId="27CADD4E" w:rsidR="00A3307D" w:rsidRPr="00307676" w:rsidRDefault="00075114" w:rsidP="00075114">
      <w:pPr>
        <w:jc w:val="center"/>
        <w:rPr>
          <w:b/>
          <w:sz w:val="72"/>
          <w:szCs w:val="72"/>
        </w:rPr>
      </w:pPr>
      <w:r>
        <w:rPr>
          <w:b/>
          <w:sz w:val="72"/>
          <w:szCs w:val="72"/>
        </w:rPr>
        <w:t xml:space="preserve">ADDA Inköpscentral </w:t>
      </w:r>
      <w:r w:rsidR="00A3307D" w:rsidRPr="00307676">
        <w:rPr>
          <w:b/>
          <w:sz w:val="72"/>
          <w:szCs w:val="72"/>
        </w:rPr>
        <w:t>AB</w:t>
      </w:r>
    </w:p>
    <w:p w14:paraId="0D40686E" w14:textId="2AF57AFF" w:rsidR="0055291F" w:rsidRDefault="0055291F" w:rsidP="0055291F">
      <w:pPr>
        <w:jc w:val="center"/>
        <w:rPr>
          <w:b/>
          <w:sz w:val="48"/>
          <w:szCs w:val="48"/>
        </w:rPr>
      </w:pPr>
    </w:p>
    <w:p w14:paraId="267C4E8C" w14:textId="77777777" w:rsidR="00A94E11" w:rsidRDefault="00A94E11" w:rsidP="0055291F">
      <w:pPr>
        <w:jc w:val="center"/>
        <w:rPr>
          <w:b/>
          <w:sz w:val="48"/>
          <w:szCs w:val="48"/>
        </w:rPr>
      </w:pPr>
    </w:p>
    <w:p w14:paraId="7AF3025F" w14:textId="7C2D717A" w:rsidR="00791EEC" w:rsidRDefault="00791EEC" w:rsidP="0055291F">
      <w:pPr>
        <w:jc w:val="center"/>
        <w:rPr>
          <w:b/>
          <w:sz w:val="48"/>
          <w:szCs w:val="48"/>
        </w:rPr>
      </w:pPr>
    </w:p>
    <w:p w14:paraId="57AF027A" w14:textId="77777777" w:rsidR="0055291F" w:rsidRDefault="0055291F" w:rsidP="0055291F">
      <w:pPr>
        <w:jc w:val="center"/>
        <w:rPr>
          <w:b/>
          <w:sz w:val="48"/>
          <w:szCs w:val="48"/>
        </w:rPr>
      </w:pPr>
    </w:p>
    <w:sdt>
      <w:sdtPr>
        <w:rPr>
          <w:rFonts w:asciiTheme="minorHAnsi" w:eastAsiaTheme="minorHAnsi" w:hAnsiTheme="minorHAnsi" w:cstheme="minorBidi"/>
          <w:color w:val="auto"/>
          <w:sz w:val="22"/>
          <w:szCs w:val="22"/>
          <w:lang w:eastAsia="en-US"/>
        </w:rPr>
        <w:id w:val="2095662890"/>
        <w:docPartObj>
          <w:docPartGallery w:val="Table of Contents"/>
          <w:docPartUnique/>
        </w:docPartObj>
      </w:sdtPr>
      <w:sdtEndPr>
        <w:rPr>
          <w:b/>
          <w:bCs/>
        </w:rPr>
      </w:sdtEndPr>
      <w:sdtContent>
        <w:p w14:paraId="21114E65" w14:textId="77777777" w:rsidR="000D43F3" w:rsidRDefault="000D43F3">
          <w:pPr>
            <w:pStyle w:val="Innehllsfrteckningsrubrik"/>
          </w:pPr>
          <w:r>
            <w:t>Innehåll</w:t>
          </w:r>
        </w:p>
        <w:p w14:paraId="1A3AFD0D" w14:textId="2112E391" w:rsidR="00AD3751" w:rsidRDefault="000D43F3">
          <w:pPr>
            <w:pStyle w:val="Innehll1"/>
            <w:tabs>
              <w:tab w:val="left" w:pos="440"/>
              <w:tab w:val="right" w:leader="dot" w:pos="9062"/>
            </w:tabs>
            <w:rPr>
              <w:rFonts w:eastAsiaTheme="minorEastAsia"/>
              <w:noProof/>
              <w:kern w:val="2"/>
              <w:lang w:eastAsia="sv-SE"/>
              <w14:ligatures w14:val="standardContextual"/>
            </w:rPr>
          </w:pPr>
          <w:r>
            <w:fldChar w:fldCharType="begin"/>
          </w:r>
          <w:r>
            <w:instrText xml:space="preserve"> TOC \o "1-3" \h \z \u </w:instrText>
          </w:r>
          <w:r>
            <w:fldChar w:fldCharType="separate"/>
          </w:r>
          <w:hyperlink w:anchor="_Toc161135762" w:history="1">
            <w:r w:rsidR="00AD3751" w:rsidRPr="00053A3D">
              <w:rPr>
                <w:rStyle w:val="Hyperlnk"/>
                <w:noProof/>
              </w:rPr>
              <w:t>1.</w:t>
            </w:r>
            <w:r w:rsidR="00AD3751">
              <w:rPr>
                <w:rFonts w:eastAsiaTheme="minorEastAsia"/>
                <w:noProof/>
                <w:kern w:val="2"/>
                <w:lang w:eastAsia="sv-SE"/>
                <w14:ligatures w14:val="standardContextual"/>
              </w:rPr>
              <w:tab/>
            </w:r>
            <w:r w:rsidR="00AD3751" w:rsidRPr="00053A3D">
              <w:rPr>
                <w:rStyle w:val="Hyperlnk"/>
                <w:noProof/>
              </w:rPr>
              <w:t>Presentation av ramavtal livsmedel krisberedskap 2023</w:t>
            </w:r>
            <w:r w:rsidR="00AD3751">
              <w:rPr>
                <w:noProof/>
                <w:webHidden/>
              </w:rPr>
              <w:tab/>
            </w:r>
            <w:r w:rsidR="00AD3751">
              <w:rPr>
                <w:noProof/>
                <w:webHidden/>
              </w:rPr>
              <w:fldChar w:fldCharType="begin"/>
            </w:r>
            <w:r w:rsidR="00AD3751">
              <w:rPr>
                <w:noProof/>
                <w:webHidden/>
              </w:rPr>
              <w:instrText xml:space="preserve"> PAGEREF _Toc161135762 \h </w:instrText>
            </w:r>
            <w:r w:rsidR="00AD3751">
              <w:rPr>
                <w:noProof/>
                <w:webHidden/>
              </w:rPr>
            </w:r>
            <w:r w:rsidR="00AD3751">
              <w:rPr>
                <w:noProof/>
                <w:webHidden/>
              </w:rPr>
              <w:fldChar w:fldCharType="separate"/>
            </w:r>
            <w:r w:rsidR="00AD3751">
              <w:rPr>
                <w:noProof/>
                <w:webHidden/>
              </w:rPr>
              <w:t>3</w:t>
            </w:r>
            <w:r w:rsidR="00AD3751">
              <w:rPr>
                <w:noProof/>
                <w:webHidden/>
              </w:rPr>
              <w:fldChar w:fldCharType="end"/>
            </w:r>
          </w:hyperlink>
        </w:p>
        <w:p w14:paraId="640AAAD8" w14:textId="1FE9F919" w:rsidR="00AD3751" w:rsidRDefault="00F6418D">
          <w:pPr>
            <w:pStyle w:val="Innehll1"/>
            <w:tabs>
              <w:tab w:val="left" w:pos="440"/>
              <w:tab w:val="right" w:leader="dot" w:pos="9062"/>
            </w:tabs>
            <w:rPr>
              <w:rFonts w:eastAsiaTheme="minorEastAsia"/>
              <w:noProof/>
              <w:kern w:val="2"/>
              <w:lang w:eastAsia="sv-SE"/>
              <w14:ligatures w14:val="standardContextual"/>
            </w:rPr>
          </w:pPr>
          <w:hyperlink w:anchor="_Toc161135763" w:history="1">
            <w:r w:rsidR="00AD3751" w:rsidRPr="00053A3D">
              <w:rPr>
                <w:rStyle w:val="Hyperlnk"/>
                <w:noProof/>
              </w:rPr>
              <w:t>2.</w:t>
            </w:r>
            <w:r w:rsidR="00AD3751">
              <w:rPr>
                <w:rFonts w:eastAsiaTheme="minorEastAsia"/>
                <w:noProof/>
                <w:kern w:val="2"/>
                <w:lang w:eastAsia="sv-SE"/>
                <w14:ligatures w14:val="standardContextual"/>
              </w:rPr>
              <w:tab/>
            </w:r>
            <w:r w:rsidR="00AD3751" w:rsidRPr="00053A3D">
              <w:rPr>
                <w:rStyle w:val="Hyperlnk"/>
                <w:noProof/>
              </w:rPr>
              <w:t>Krav</w:t>
            </w:r>
            <w:r w:rsidR="00AD3751">
              <w:rPr>
                <w:noProof/>
                <w:webHidden/>
              </w:rPr>
              <w:tab/>
            </w:r>
            <w:r w:rsidR="00AD3751">
              <w:rPr>
                <w:noProof/>
                <w:webHidden/>
              </w:rPr>
              <w:fldChar w:fldCharType="begin"/>
            </w:r>
            <w:r w:rsidR="00AD3751">
              <w:rPr>
                <w:noProof/>
                <w:webHidden/>
              </w:rPr>
              <w:instrText xml:space="preserve"> PAGEREF _Toc161135763 \h </w:instrText>
            </w:r>
            <w:r w:rsidR="00AD3751">
              <w:rPr>
                <w:noProof/>
                <w:webHidden/>
              </w:rPr>
            </w:r>
            <w:r w:rsidR="00AD3751">
              <w:rPr>
                <w:noProof/>
                <w:webHidden/>
              </w:rPr>
              <w:fldChar w:fldCharType="separate"/>
            </w:r>
            <w:r w:rsidR="00AD3751">
              <w:rPr>
                <w:noProof/>
                <w:webHidden/>
              </w:rPr>
              <w:t>4</w:t>
            </w:r>
            <w:r w:rsidR="00AD3751">
              <w:rPr>
                <w:noProof/>
                <w:webHidden/>
              </w:rPr>
              <w:fldChar w:fldCharType="end"/>
            </w:r>
          </w:hyperlink>
        </w:p>
        <w:p w14:paraId="0849197B" w14:textId="71BDF506" w:rsidR="00AD3751" w:rsidRDefault="00F6418D">
          <w:pPr>
            <w:pStyle w:val="Innehll1"/>
            <w:tabs>
              <w:tab w:val="left" w:pos="440"/>
              <w:tab w:val="right" w:leader="dot" w:pos="9062"/>
            </w:tabs>
            <w:rPr>
              <w:rFonts w:eastAsiaTheme="minorEastAsia"/>
              <w:noProof/>
              <w:kern w:val="2"/>
              <w:lang w:eastAsia="sv-SE"/>
              <w14:ligatures w14:val="standardContextual"/>
            </w:rPr>
          </w:pPr>
          <w:hyperlink w:anchor="_Toc161135764" w:history="1">
            <w:r w:rsidR="00AD3751" w:rsidRPr="00053A3D">
              <w:rPr>
                <w:rStyle w:val="Hyperlnk"/>
                <w:noProof/>
              </w:rPr>
              <w:t>3.</w:t>
            </w:r>
            <w:r w:rsidR="00AD3751">
              <w:rPr>
                <w:rFonts w:eastAsiaTheme="minorEastAsia"/>
                <w:noProof/>
                <w:kern w:val="2"/>
                <w:lang w:eastAsia="sv-SE"/>
                <w14:ligatures w14:val="standardContextual"/>
              </w:rPr>
              <w:tab/>
            </w:r>
            <w:r w:rsidR="00AD3751" w:rsidRPr="00053A3D">
              <w:rPr>
                <w:rStyle w:val="Hyperlnk"/>
                <w:noProof/>
              </w:rPr>
              <w:t>Övergripande krav</w:t>
            </w:r>
            <w:r w:rsidR="00AD3751">
              <w:rPr>
                <w:noProof/>
                <w:webHidden/>
              </w:rPr>
              <w:tab/>
            </w:r>
            <w:r w:rsidR="00AD3751">
              <w:rPr>
                <w:noProof/>
                <w:webHidden/>
              </w:rPr>
              <w:fldChar w:fldCharType="begin"/>
            </w:r>
            <w:r w:rsidR="00AD3751">
              <w:rPr>
                <w:noProof/>
                <w:webHidden/>
              </w:rPr>
              <w:instrText xml:space="preserve"> PAGEREF _Toc161135764 \h </w:instrText>
            </w:r>
            <w:r w:rsidR="00AD3751">
              <w:rPr>
                <w:noProof/>
                <w:webHidden/>
              </w:rPr>
            </w:r>
            <w:r w:rsidR="00AD3751">
              <w:rPr>
                <w:noProof/>
                <w:webHidden/>
              </w:rPr>
              <w:fldChar w:fldCharType="separate"/>
            </w:r>
            <w:r w:rsidR="00AD3751">
              <w:rPr>
                <w:noProof/>
                <w:webHidden/>
              </w:rPr>
              <w:t>5</w:t>
            </w:r>
            <w:r w:rsidR="00AD3751">
              <w:rPr>
                <w:noProof/>
                <w:webHidden/>
              </w:rPr>
              <w:fldChar w:fldCharType="end"/>
            </w:r>
          </w:hyperlink>
        </w:p>
        <w:p w14:paraId="77634492" w14:textId="689D8C56" w:rsidR="00AD3751" w:rsidRDefault="00F6418D">
          <w:pPr>
            <w:pStyle w:val="Innehll2"/>
            <w:tabs>
              <w:tab w:val="left" w:pos="880"/>
              <w:tab w:val="right" w:leader="dot" w:pos="9062"/>
            </w:tabs>
            <w:rPr>
              <w:rFonts w:cstheme="minorBidi"/>
              <w:noProof/>
              <w:kern w:val="2"/>
              <w14:ligatures w14:val="standardContextual"/>
            </w:rPr>
          </w:pPr>
          <w:hyperlink w:anchor="_Toc161135765" w:history="1">
            <w:r w:rsidR="00AD3751" w:rsidRPr="00053A3D">
              <w:rPr>
                <w:rStyle w:val="Hyperlnk"/>
                <w:noProof/>
              </w:rPr>
              <w:t>3.1.</w:t>
            </w:r>
            <w:r w:rsidR="00AD3751">
              <w:rPr>
                <w:rFonts w:cstheme="minorBidi"/>
                <w:noProof/>
                <w:kern w:val="2"/>
                <w14:ligatures w14:val="standardContextual"/>
              </w:rPr>
              <w:tab/>
            </w:r>
            <w:r w:rsidR="00AD3751" w:rsidRPr="00053A3D">
              <w:rPr>
                <w:rStyle w:val="Hyperlnk"/>
                <w:noProof/>
              </w:rPr>
              <w:t>Krav på leverantörer och produkter</w:t>
            </w:r>
            <w:r w:rsidR="00AD3751">
              <w:rPr>
                <w:noProof/>
                <w:webHidden/>
              </w:rPr>
              <w:tab/>
            </w:r>
            <w:r w:rsidR="00AD3751">
              <w:rPr>
                <w:noProof/>
                <w:webHidden/>
              </w:rPr>
              <w:fldChar w:fldCharType="begin"/>
            </w:r>
            <w:r w:rsidR="00AD3751">
              <w:rPr>
                <w:noProof/>
                <w:webHidden/>
              </w:rPr>
              <w:instrText xml:space="preserve"> PAGEREF _Toc161135765 \h </w:instrText>
            </w:r>
            <w:r w:rsidR="00AD3751">
              <w:rPr>
                <w:noProof/>
                <w:webHidden/>
              </w:rPr>
            </w:r>
            <w:r w:rsidR="00AD3751">
              <w:rPr>
                <w:noProof/>
                <w:webHidden/>
              </w:rPr>
              <w:fldChar w:fldCharType="separate"/>
            </w:r>
            <w:r w:rsidR="00AD3751">
              <w:rPr>
                <w:noProof/>
                <w:webHidden/>
              </w:rPr>
              <w:t>5</w:t>
            </w:r>
            <w:r w:rsidR="00AD3751">
              <w:rPr>
                <w:noProof/>
                <w:webHidden/>
              </w:rPr>
              <w:fldChar w:fldCharType="end"/>
            </w:r>
          </w:hyperlink>
        </w:p>
        <w:p w14:paraId="364A7A6B" w14:textId="5A2C3AC6" w:rsidR="00AD3751" w:rsidRDefault="00F6418D">
          <w:pPr>
            <w:pStyle w:val="Innehll2"/>
            <w:tabs>
              <w:tab w:val="left" w:pos="880"/>
              <w:tab w:val="right" w:leader="dot" w:pos="9062"/>
            </w:tabs>
            <w:rPr>
              <w:rFonts w:cstheme="minorBidi"/>
              <w:noProof/>
              <w:kern w:val="2"/>
              <w14:ligatures w14:val="standardContextual"/>
            </w:rPr>
          </w:pPr>
          <w:hyperlink w:anchor="_Toc161135766" w:history="1">
            <w:r w:rsidR="00AD3751" w:rsidRPr="00053A3D">
              <w:rPr>
                <w:rStyle w:val="Hyperlnk"/>
                <w:noProof/>
              </w:rPr>
              <w:t>3.2.</w:t>
            </w:r>
            <w:r w:rsidR="00AD3751">
              <w:rPr>
                <w:rFonts w:cstheme="minorBidi"/>
                <w:noProof/>
                <w:kern w:val="2"/>
                <w14:ligatures w14:val="standardContextual"/>
              </w:rPr>
              <w:tab/>
            </w:r>
            <w:r w:rsidR="00AD3751" w:rsidRPr="00053A3D">
              <w:rPr>
                <w:rStyle w:val="Hyperlnk"/>
                <w:noProof/>
              </w:rPr>
              <w:t>Krav på hållbarhet</w:t>
            </w:r>
            <w:r w:rsidR="00AD3751">
              <w:rPr>
                <w:noProof/>
                <w:webHidden/>
              </w:rPr>
              <w:tab/>
            </w:r>
            <w:r w:rsidR="00AD3751">
              <w:rPr>
                <w:noProof/>
                <w:webHidden/>
              </w:rPr>
              <w:fldChar w:fldCharType="begin"/>
            </w:r>
            <w:r w:rsidR="00AD3751">
              <w:rPr>
                <w:noProof/>
                <w:webHidden/>
              </w:rPr>
              <w:instrText xml:space="preserve"> PAGEREF _Toc161135766 \h </w:instrText>
            </w:r>
            <w:r w:rsidR="00AD3751">
              <w:rPr>
                <w:noProof/>
                <w:webHidden/>
              </w:rPr>
            </w:r>
            <w:r w:rsidR="00AD3751">
              <w:rPr>
                <w:noProof/>
                <w:webHidden/>
              </w:rPr>
              <w:fldChar w:fldCharType="separate"/>
            </w:r>
            <w:r w:rsidR="00AD3751">
              <w:rPr>
                <w:noProof/>
                <w:webHidden/>
              </w:rPr>
              <w:t>5</w:t>
            </w:r>
            <w:r w:rsidR="00AD3751">
              <w:rPr>
                <w:noProof/>
                <w:webHidden/>
              </w:rPr>
              <w:fldChar w:fldCharType="end"/>
            </w:r>
          </w:hyperlink>
        </w:p>
        <w:p w14:paraId="62472B91" w14:textId="36448A7E" w:rsidR="00AD3751" w:rsidRDefault="00F6418D">
          <w:pPr>
            <w:pStyle w:val="Innehll1"/>
            <w:tabs>
              <w:tab w:val="left" w:pos="440"/>
              <w:tab w:val="right" w:leader="dot" w:pos="9062"/>
            </w:tabs>
            <w:rPr>
              <w:rFonts w:eastAsiaTheme="minorEastAsia"/>
              <w:noProof/>
              <w:kern w:val="2"/>
              <w:lang w:eastAsia="sv-SE"/>
              <w14:ligatures w14:val="standardContextual"/>
            </w:rPr>
          </w:pPr>
          <w:hyperlink w:anchor="_Toc161135767" w:history="1">
            <w:r w:rsidR="00AD3751" w:rsidRPr="00053A3D">
              <w:rPr>
                <w:rStyle w:val="Hyperlnk"/>
                <w:noProof/>
              </w:rPr>
              <w:t>4.</w:t>
            </w:r>
            <w:r w:rsidR="00AD3751">
              <w:rPr>
                <w:rFonts w:eastAsiaTheme="minorEastAsia"/>
                <w:noProof/>
                <w:kern w:val="2"/>
                <w:lang w:eastAsia="sv-SE"/>
                <w14:ligatures w14:val="standardContextual"/>
              </w:rPr>
              <w:tab/>
            </w:r>
            <w:r w:rsidR="00AD3751" w:rsidRPr="00053A3D">
              <w:rPr>
                <w:rStyle w:val="Hyperlnk"/>
                <w:noProof/>
              </w:rPr>
              <w:t>Områden</w:t>
            </w:r>
            <w:r w:rsidR="00AD3751">
              <w:rPr>
                <w:noProof/>
                <w:webHidden/>
              </w:rPr>
              <w:tab/>
            </w:r>
            <w:r w:rsidR="00AD3751">
              <w:rPr>
                <w:noProof/>
                <w:webHidden/>
              </w:rPr>
              <w:fldChar w:fldCharType="begin"/>
            </w:r>
            <w:r w:rsidR="00AD3751">
              <w:rPr>
                <w:noProof/>
                <w:webHidden/>
              </w:rPr>
              <w:instrText xml:space="preserve"> PAGEREF _Toc161135767 \h </w:instrText>
            </w:r>
            <w:r w:rsidR="00AD3751">
              <w:rPr>
                <w:noProof/>
                <w:webHidden/>
              </w:rPr>
            </w:r>
            <w:r w:rsidR="00AD3751">
              <w:rPr>
                <w:noProof/>
                <w:webHidden/>
              </w:rPr>
              <w:fldChar w:fldCharType="separate"/>
            </w:r>
            <w:r w:rsidR="00AD3751">
              <w:rPr>
                <w:noProof/>
                <w:webHidden/>
              </w:rPr>
              <w:t>5</w:t>
            </w:r>
            <w:r w:rsidR="00AD3751">
              <w:rPr>
                <w:noProof/>
                <w:webHidden/>
              </w:rPr>
              <w:fldChar w:fldCharType="end"/>
            </w:r>
          </w:hyperlink>
        </w:p>
        <w:p w14:paraId="5F5F4B91" w14:textId="0F822F4B" w:rsidR="00AD3751" w:rsidRDefault="00F6418D">
          <w:pPr>
            <w:pStyle w:val="Innehll2"/>
            <w:tabs>
              <w:tab w:val="left" w:pos="880"/>
              <w:tab w:val="right" w:leader="dot" w:pos="9062"/>
            </w:tabs>
            <w:rPr>
              <w:rFonts w:cstheme="minorBidi"/>
              <w:noProof/>
              <w:kern w:val="2"/>
              <w14:ligatures w14:val="standardContextual"/>
            </w:rPr>
          </w:pPr>
          <w:hyperlink w:anchor="_Toc161135768" w:history="1">
            <w:r w:rsidR="00AD3751" w:rsidRPr="00053A3D">
              <w:rPr>
                <w:rStyle w:val="Hyperlnk"/>
                <w:noProof/>
              </w:rPr>
              <w:t>4.1.</w:t>
            </w:r>
            <w:r w:rsidR="00AD3751">
              <w:rPr>
                <w:rFonts w:cstheme="minorBidi"/>
                <w:noProof/>
                <w:kern w:val="2"/>
                <w14:ligatures w14:val="standardContextual"/>
              </w:rPr>
              <w:tab/>
            </w:r>
            <w:r w:rsidR="00AD3751" w:rsidRPr="00053A3D">
              <w:rPr>
                <w:rStyle w:val="Hyperlnk"/>
                <w:noProof/>
              </w:rPr>
              <w:t>Presentation av området frystorkade livsmedel</w:t>
            </w:r>
            <w:r w:rsidR="00AD3751">
              <w:rPr>
                <w:noProof/>
                <w:webHidden/>
              </w:rPr>
              <w:tab/>
            </w:r>
            <w:r w:rsidR="00AD3751">
              <w:rPr>
                <w:noProof/>
                <w:webHidden/>
              </w:rPr>
              <w:fldChar w:fldCharType="begin"/>
            </w:r>
            <w:r w:rsidR="00AD3751">
              <w:rPr>
                <w:noProof/>
                <w:webHidden/>
              </w:rPr>
              <w:instrText xml:space="preserve"> PAGEREF _Toc161135768 \h </w:instrText>
            </w:r>
            <w:r w:rsidR="00AD3751">
              <w:rPr>
                <w:noProof/>
                <w:webHidden/>
              </w:rPr>
            </w:r>
            <w:r w:rsidR="00AD3751">
              <w:rPr>
                <w:noProof/>
                <w:webHidden/>
              </w:rPr>
              <w:fldChar w:fldCharType="separate"/>
            </w:r>
            <w:r w:rsidR="00AD3751">
              <w:rPr>
                <w:noProof/>
                <w:webHidden/>
              </w:rPr>
              <w:t>5</w:t>
            </w:r>
            <w:r w:rsidR="00AD3751">
              <w:rPr>
                <w:noProof/>
                <w:webHidden/>
              </w:rPr>
              <w:fldChar w:fldCharType="end"/>
            </w:r>
          </w:hyperlink>
        </w:p>
        <w:p w14:paraId="65E2D71C" w14:textId="2F0E964C" w:rsidR="00AD3751" w:rsidRDefault="00F6418D">
          <w:pPr>
            <w:pStyle w:val="Innehll2"/>
            <w:tabs>
              <w:tab w:val="left" w:pos="880"/>
              <w:tab w:val="right" w:leader="dot" w:pos="9062"/>
            </w:tabs>
            <w:rPr>
              <w:rFonts w:cstheme="minorBidi"/>
              <w:noProof/>
              <w:kern w:val="2"/>
              <w14:ligatures w14:val="standardContextual"/>
            </w:rPr>
          </w:pPr>
          <w:hyperlink w:anchor="_Toc161135769" w:history="1">
            <w:r w:rsidR="00AD3751" w:rsidRPr="00053A3D">
              <w:rPr>
                <w:rStyle w:val="Hyperlnk"/>
                <w:noProof/>
              </w:rPr>
              <w:t>4.2.</w:t>
            </w:r>
            <w:r w:rsidR="00AD3751">
              <w:rPr>
                <w:rFonts w:cstheme="minorBidi"/>
                <w:noProof/>
                <w:kern w:val="2"/>
                <w14:ligatures w14:val="standardContextual"/>
              </w:rPr>
              <w:tab/>
            </w:r>
            <w:r w:rsidR="00AD3751" w:rsidRPr="00053A3D">
              <w:rPr>
                <w:rStyle w:val="Hyperlnk"/>
                <w:noProof/>
              </w:rPr>
              <w:t>Presentation av området livsmedel i mjukkonserv</w:t>
            </w:r>
            <w:r w:rsidR="00AD3751">
              <w:rPr>
                <w:noProof/>
                <w:webHidden/>
              </w:rPr>
              <w:tab/>
            </w:r>
            <w:r w:rsidR="00AD3751">
              <w:rPr>
                <w:noProof/>
                <w:webHidden/>
              </w:rPr>
              <w:fldChar w:fldCharType="begin"/>
            </w:r>
            <w:r w:rsidR="00AD3751">
              <w:rPr>
                <w:noProof/>
                <w:webHidden/>
              </w:rPr>
              <w:instrText xml:space="preserve"> PAGEREF _Toc161135769 \h </w:instrText>
            </w:r>
            <w:r w:rsidR="00AD3751">
              <w:rPr>
                <w:noProof/>
                <w:webHidden/>
              </w:rPr>
            </w:r>
            <w:r w:rsidR="00AD3751">
              <w:rPr>
                <w:noProof/>
                <w:webHidden/>
              </w:rPr>
              <w:fldChar w:fldCharType="separate"/>
            </w:r>
            <w:r w:rsidR="00AD3751">
              <w:rPr>
                <w:noProof/>
                <w:webHidden/>
              </w:rPr>
              <w:t>6</w:t>
            </w:r>
            <w:r w:rsidR="00AD3751">
              <w:rPr>
                <w:noProof/>
                <w:webHidden/>
              </w:rPr>
              <w:fldChar w:fldCharType="end"/>
            </w:r>
          </w:hyperlink>
        </w:p>
        <w:p w14:paraId="4A633A6B" w14:textId="05CBF4FB" w:rsidR="00AD3751" w:rsidRDefault="00F6418D">
          <w:pPr>
            <w:pStyle w:val="Innehll2"/>
            <w:tabs>
              <w:tab w:val="left" w:pos="880"/>
              <w:tab w:val="right" w:leader="dot" w:pos="9062"/>
            </w:tabs>
            <w:rPr>
              <w:rFonts w:cstheme="minorBidi"/>
              <w:noProof/>
              <w:kern w:val="2"/>
              <w14:ligatures w14:val="standardContextual"/>
            </w:rPr>
          </w:pPr>
          <w:hyperlink w:anchor="_Toc161135770" w:history="1">
            <w:r w:rsidR="00AD3751" w:rsidRPr="00053A3D">
              <w:rPr>
                <w:rStyle w:val="Hyperlnk"/>
                <w:noProof/>
              </w:rPr>
              <w:t>4.3.</w:t>
            </w:r>
            <w:r w:rsidR="00AD3751">
              <w:rPr>
                <w:rFonts w:cstheme="minorBidi"/>
                <w:noProof/>
                <w:kern w:val="2"/>
                <w14:ligatures w14:val="standardContextual"/>
              </w:rPr>
              <w:tab/>
            </w:r>
            <w:r w:rsidR="00AD3751" w:rsidRPr="00053A3D">
              <w:rPr>
                <w:rStyle w:val="Hyperlnk"/>
                <w:noProof/>
              </w:rPr>
              <w:t>Presentation av området livsmedel för kompletta måltid för storkök</w:t>
            </w:r>
            <w:r w:rsidR="00AD3751">
              <w:rPr>
                <w:noProof/>
                <w:webHidden/>
              </w:rPr>
              <w:tab/>
            </w:r>
            <w:r w:rsidR="00AD3751">
              <w:rPr>
                <w:noProof/>
                <w:webHidden/>
              </w:rPr>
              <w:fldChar w:fldCharType="begin"/>
            </w:r>
            <w:r w:rsidR="00AD3751">
              <w:rPr>
                <w:noProof/>
                <w:webHidden/>
              </w:rPr>
              <w:instrText xml:space="preserve"> PAGEREF _Toc161135770 \h </w:instrText>
            </w:r>
            <w:r w:rsidR="00AD3751">
              <w:rPr>
                <w:noProof/>
                <w:webHidden/>
              </w:rPr>
            </w:r>
            <w:r w:rsidR="00AD3751">
              <w:rPr>
                <w:noProof/>
                <w:webHidden/>
              </w:rPr>
              <w:fldChar w:fldCharType="separate"/>
            </w:r>
            <w:r w:rsidR="00AD3751">
              <w:rPr>
                <w:noProof/>
                <w:webHidden/>
              </w:rPr>
              <w:t>6</w:t>
            </w:r>
            <w:r w:rsidR="00AD3751">
              <w:rPr>
                <w:noProof/>
                <w:webHidden/>
              </w:rPr>
              <w:fldChar w:fldCharType="end"/>
            </w:r>
          </w:hyperlink>
        </w:p>
        <w:p w14:paraId="5BC4EE44" w14:textId="0C3FB8A7" w:rsidR="00AD3751" w:rsidRDefault="00F6418D">
          <w:pPr>
            <w:pStyle w:val="Innehll2"/>
            <w:tabs>
              <w:tab w:val="left" w:pos="880"/>
              <w:tab w:val="right" w:leader="dot" w:pos="9062"/>
            </w:tabs>
            <w:rPr>
              <w:rFonts w:cstheme="minorBidi"/>
              <w:noProof/>
              <w:kern w:val="2"/>
              <w14:ligatures w14:val="standardContextual"/>
            </w:rPr>
          </w:pPr>
          <w:hyperlink w:anchor="_Toc161135771" w:history="1">
            <w:r w:rsidR="00AD3751" w:rsidRPr="00053A3D">
              <w:rPr>
                <w:rStyle w:val="Hyperlnk"/>
                <w:noProof/>
              </w:rPr>
              <w:t>4.4.</w:t>
            </w:r>
            <w:r w:rsidR="00AD3751">
              <w:rPr>
                <w:rFonts w:cstheme="minorBidi"/>
                <w:noProof/>
                <w:kern w:val="2"/>
                <w14:ligatures w14:val="standardContextual"/>
              </w:rPr>
              <w:tab/>
            </w:r>
            <w:r w:rsidR="00AD3751" w:rsidRPr="00053A3D">
              <w:rPr>
                <w:rStyle w:val="Hyperlnk"/>
                <w:noProof/>
              </w:rPr>
              <w:t>Presentation av heldagsportioner</w:t>
            </w:r>
            <w:r w:rsidR="00AD3751">
              <w:rPr>
                <w:noProof/>
                <w:webHidden/>
              </w:rPr>
              <w:tab/>
            </w:r>
            <w:r w:rsidR="00AD3751">
              <w:rPr>
                <w:noProof/>
                <w:webHidden/>
              </w:rPr>
              <w:fldChar w:fldCharType="begin"/>
            </w:r>
            <w:r w:rsidR="00AD3751">
              <w:rPr>
                <w:noProof/>
                <w:webHidden/>
              </w:rPr>
              <w:instrText xml:space="preserve"> PAGEREF _Toc161135771 \h </w:instrText>
            </w:r>
            <w:r w:rsidR="00AD3751">
              <w:rPr>
                <w:noProof/>
                <w:webHidden/>
              </w:rPr>
            </w:r>
            <w:r w:rsidR="00AD3751">
              <w:rPr>
                <w:noProof/>
                <w:webHidden/>
              </w:rPr>
              <w:fldChar w:fldCharType="separate"/>
            </w:r>
            <w:r w:rsidR="00AD3751">
              <w:rPr>
                <w:noProof/>
                <w:webHidden/>
              </w:rPr>
              <w:t>6</w:t>
            </w:r>
            <w:r w:rsidR="00AD3751">
              <w:rPr>
                <w:noProof/>
                <w:webHidden/>
              </w:rPr>
              <w:fldChar w:fldCharType="end"/>
            </w:r>
          </w:hyperlink>
        </w:p>
        <w:p w14:paraId="2CF586EA" w14:textId="07680DCA" w:rsidR="00AD3751" w:rsidRDefault="00F6418D">
          <w:pPr>
            <w:pStyle w:val="Innehll2"/>
            <w:tabs>
              <w:tab w:val="left" w:pos="880"/>
              <w:tab w:val="right" w:leader="dot" w:pos="9062"/>
            </w:tabs>
            <w:rPr>
              <w:rFonts w:cstheme="minorBidi"/>
              <w:noProof/>
              <w:kern w:val="2"/>
              <w14:ligatures w14:val="standardContextual"/>
            </w:rPr>
          </w:pPr>
          <w:hyperlink w:anchor="_Toc161135772" w:history="1">
            <w:r w:rsidR="00AD3751" w:rsidRPr="00053A3D">
              <w:rPr>
                <w:rStyle w:val="Hyperlnk"/>
                <w:noProof/>
              </w:rPr>
              <w:t>4.5.</w:t>
            </w:r>
            <w:r w:rsidR="00AD3751">
              <w:rPr>
                <w:rFonts w:cstheme="minorBidi"/>
                <w:noProof/>
                <w:kern w:val="2"/>
                <w14:ligatures w14:val="standardContextual"/>
              </w:rPr>
              <w:tab/>
            </w:r>
            <w:r w:rsidR="00AD3751" w:rsidRPr="00053A3D">
              <w:rPr>
                <w:rStyle w:val="Hyperlnk"/>
                <w:noProof/>
              </w:rPr>
              <w:t>Presentation av övriga livsmedel</w:t>
            </w:r>
            <w:r w:rsidR="00AD3751">
              <w:rPr>
                <w:noProof/>
                <w:webHidden/>
              </w:rPr>
              <w:tab/>
            </w:r>
            <w:r w:rsidR="00AD3751">
              <w:rPr>
                <w:noProof/>
                <w:webHidden/>
              </w:rPr>
              <w:fldChar w:fldCharType="begin"/>
            </w:r>
            <w:r w:rsidR="00AD3751">
              <w:rPr>
                <w:noProof/>
                <w:webHidden/>
              </w:rPr>
              <w:instrText xml:space="preserve"> PAGEREF _Toc161135772 \h </w:instrText>
            </w:r>
            <w:r w:rsidR="00AD3751">
              <w:rPr>
                <w:noProof/>
                <w:webHidden/>
              </w:rPr>
            </w:r>
            <w:r w:rsidR="00AD3751">
              <w:rPr>
                <w:noProof/>
                <w:webHidden/>
              </w:rPr>
              <w:fldChar w:fldCharType="separate"/>
            </w:r>
            <w:r w:rsidR="00AD3751">
              <w:rPr>
                <w:noProof/>
                <w:webHidden/>
              </w:rPr>
              <w:t>6</w:t>
            </w:r>
            <w:r w:rsidR="00AD3751">
              <w:rPr>
                <w:noProof/>
                <w:webHidden/>
              </w:rPr>
              <w:fldChar w:fldCharType="end"/>
            </w:r>
          </w:hyperlink>
        </w:p>
        <w:p w14:paraId="62457B2C" w14:textId="7C13D225" w:rsidR="00AD3751" w:rsidRDefault="00F6418D">
          <w:pPr>
            <w:pStyle w:val="Innehll2"/>
            <w:tabs>
              <w:tab w:val="left" w:pos="880"/>
              <w:tab w:val="right" w:leader="dot" w:pos="9062"/>
            </w:tabs>
            <w:rPr>
              <w:rFonts w:cstheme="minorBidi"/>
              <w:noProof/>
              <w:kern w:val="2"/>
              <w14:ligatures w14:val="standardContextual"/>
            </w:rPr>
          </w:pPr>
          <w:hyperlink w:anchor="_Toc161135773" w:history="1">
            <w:r w:rsidR="00AD3751" w:rsidRPr="00053A3D">
              <w:rPr>
                <w:rStyle w:val="Hyperlnk"/>
                <w:noProof/>
              </w:rPr>
              <w:t>4.6.</w:t>
            </w:r>
            <w:r w:rsidR="00AD3751">
              <w:rPr>
                <w:rFonts w:cstheme="minorBidi"/>
                <w:noProof/>
                <w:kern w:val="2"/>
                <w14:ligatures w14:val="standardContextual"/>
              </w:rPr>
              <w:tab/>
            </w:r>
            <w:r w:rsidR="00AD3751" w:rsidRPr="00053A3D">
              <w:rPr>
                <w:rStyle w:val="Hyperlnk"/>
                <w:noProof/>
              </w:rPr>
              <w:t>Option livsmedel</w:t>
            </w:r>
            <w:r w:rsidR="00AD3751">
              <w:rPr>
                <w:noProof/>
                <w:webHidden/>
              </w:rPr>
              <w:tab/>
            </w:r>
            <w:r w:rsidR="00AD3751">
              <w:rPr>
                <w:noProof/>
                <w:webHidden/>
              </w:rPr>
              <w:fldChar w:fldCharType="begin"/>
            </w:r>
            <w:r w:rsidR="00AD3751">
              <w:rPr>
                <w:noProof/>
                <w:webHidden/>
              </w:rPr>
              <w:instrText xml:space="preserve"> PAGEREF _Toc161135773 \h </w:instrText>
            </w:r>
            <w:r w:rsidR="00AD3751">
              <w:rPr>
                <w:noProof/>
                <w:webHidden/>
              </w:rPr>
            </w:r>
            <w:r w:rsidR="00AD3751">
              <w:rPr>
                <w:noProof/>
                <w:webHidden/>
              </w:rPr>
              <w:fldChar w:fldCharType="separate"/>
            </w:r>
            <w:r w:rsidR="00AD3751">
              <w:rPr>
                <w:noProof/>
                <w:webHidden/>
              </w:rPr>
              <w:t>6</w:t>
            </w:r>
            <w:r w:rsidR="00AD3751">
              <w:rPr>
                <w:noProof/>
                <w:webHidden/>
              </w:rPr>
              <w:fldChar w:fldCharType="end"/>
            </w:r>
          </w:hyperlink>
        </w:p>
        <w:p w14:paraId="1E9341B8" w14:textId="59F08358" w:rsidR="00AD3751" w:rsidRDefault="00F6418D">
          <w:pPr>
            <w:pStyle w:val="Innehll2"/>
            <w:tabs>
              <w:tab w:val="left" w:pos="880"/>
              <w:tab w:val="right" w:leader="dot" w:pos="9062"/>
            </w:tabs>
            <w:rPr>
              <w:rFonts w:cstheme="minorBidi"/>
              <w:noProof/>
              <w:kern w:val="2"/>
              <w14:ligatures w14:val="standardContextual"/>
            </w:rPr>
          </w:pPr>
          <w:hyperlink w:anchor="_Toc161135774" w:history="1">
            <w:r w:rsidR="00AD3751" w:rsidRPr="00053A3D">
              <w:rPr>
                <w:rStyle w:val="Hyperlnk"/>
                <w:noProof/>
              </w:rPr>
              <w:t>4.7.</w:t>
            </w:r>
            <w:r w:rsidR="00AD3751">
              <w:rPr>
                <w:rFonts w:cstheme="minorBidi"/>
                <w:noProof/>
                <w:kern w:val="2"/>
                <w14:ligatures w14:val="standardContextual"/>
              </w:rPr>
              <w:tab/>
            </w:r>
            <w:r w:rsidR="00AD3751" w:rsidRPr="00053A3D">
              <w:rPr>
                <w:rStyle w:val="Hyperlnk"/>
                <w:noProof/>
              </w:rPr>
              <w:t>Option varor krisberedskap</w:t>
            </w:r>
            <w:r w:rsidR="00AD3751">
              <w:rPr>
                <w:noProof/>
                <w:webHidden/>
              </w:rPr>
              <w:tab/>
            </w:r>
            <w:r w:rsidR="00AD3751">
              <w:rPr>
                <w:noProof/>
                <w:webHidden/>
              </w:rPr>
              <w:fldChar w:fldCharType="begin"/>
            </w:r>
            <w:r w:rsidR="00AD3751">
              <w:rPr>
                <w:noProof/>
                <w:webHidden/>
              </w:rPr>
              <w:instrText xml:space="preserve"> PAGEREF _Toc161135774 \h </w:instrText>
            </w:r>
            <w:r w:rsidR="00AD3751">
              <w:rPr>
                <w:noProof/>
                <w:webHidden/>
              </w:rPr>
            </w:r>
            <w:r w:rsidR="00AD3751">
              <w:rPr>
                <w:noProof/>
                <w:webHidden/>
              </w:rPr>
              <w:fldChar w:fldCharType="separate"/>
            </w:r>
            <w:r w:rsidR="00AD3751">
              <w:rPr>
                <w:noProof/>
                <w:webHidden/>
              </w:rPr>
              <w:t>7</w:t>
            </w:r>
            <w:r w:rsidR="00AD3751">
              <w:rPr>
                <w:noProof/>
                <w:webHidden/>
              </w:rPr>
              <w:fldChar w:fldCharType="end"/>
            </w:r>
          </w:hyperlink>
        </w:p>
        <w:p w14:paraId="124CF78E" w14:textId="62F888B2" w:rsidR="00AD3751" w:rsidRDefault="00F6418D">
          <w:pPr>
            <w:pStyle w:val="Innehll2"/>
            <w:tabs>
              <w:tab w:val="left" w:pos="880"/>
              <w:tab w:val="right" w:leader="dot" w:pos="9062"/>
            </w:tabs>
            <w:rPr>
              <w:rFonts w:cstheme="minorBidi"/>
              <w:noProof/>
              <w:kern w:val="2"/>
              <w14:ligatures w14:val="standardContextual"/>
            </w:rPr>
          </w:pPr>
          <w:hyperlink w:anchor="_Toc161135775" w:history="1">
            <w:r w:rsidR="00AD3751" w:rsidRPr="00053A3D">
              <w:rPr>
                <w:rStyle w:val="Hyperlnk"/>
                <w:noProof/>
              </w:rPr>
              <w:t>4.8.</w:t>
            </w:r>
            <w:r w:rsidR="00AD3751">
              <w:rPr>
                <w:rFonts w:cstheme="minorBidi"/>
                <w:noProof/>
                <w:kern w:val="2"/>
                <w14:ligatures w14:val="standardContextual"/>
              </w:rPr>
              <w:tab/>
            </w:r>
            <w:r w:rsidR="00AD3751" w:rsidRPr="00053A3D">
              <w:rPr>
                <w:rStyle w:val="Hyperlnk"/>
                <w:noProof/>
              </w:rPr>
              <w:t>Option tjänster</w:t>
            </w:r>
            <w:r w:rsidR="00AD3751">
              <w:rPr>
                <w:noProof/>
                <w:webHidden/>
              </w:rPr>
              <w:tab/>
            </w:r>
            <w:r w:rsidR="00AD3751">
              <w:rPr>
                <w:noProof/>
                <w:webHidden/>
              </w:rPr>
              <w:fldChar w:fldCharType="begin"/>
            </w:r>
            <w:r w:rsidR="00AD3751">
              <w:rPr>
                <w:noProof/>
                <w:webHidden/>
              </w:rPr>
              <w:instrText xml:space="preserve"> PAGEREF _Toc161135775 \h </w:instrText>
            </w:r>
            <w:r w:rsidR="00AD3751">
              <w:rPr>
                <w:noProof/>
                <w:webHidden/>
              </w:rPr>
            </w:r>
            <w:r w:rsidR="00AD3751">
              <w:rPr>
                <w:noProof/>
                <w:webHidden/>
              </w:rPr>
              <w:fldChar w:fldCharType="separate"/>
            </w:r>
            <w:r w:rsidR="00AD3751">
              <w:rPr>
                <w:noProof/>
                <w:webHidden/>
              </w:rPr>
              <w:t>7</w:t>
            </w:r>
            <w:r w:rsidR="00AD3751">
              <w:rPr>
                <w:noProof/>
                <w:webHidden/>
              </w:rPr>
              <w:fldChar w:fldCharType="end"/>
            </w:r>
          </w:hyperlink>
        </w:p>
        <w:p w14:paraId="2DC1AF8B" w14:textId="4643179C" w:rsidR="00AD3751" w:rsidRDefault="00F6418D">
          <w:pPr>
            <w:pStyle w:val="Innehll1"/>
            <w:tabs>
              <w:tab w:val="left" w:pos="440"/>
              <w:tab w:val="right" w:leader="dot" w:pos="9062"/>
            </w:tabs>
            <w:rPr>
              <w:rFonts w:eastAsiaTheme="minorEastAsia"/>
              <w:noProof/>
              <w:kern w:val="2"/>
              <w:lang w:eastAsia="sv-SE"/>
              <w14:ligatures w14:val="standardContextual"/>
            </w:rPr>
          </w:pPr>
          <w:hyperlink w:anchor="_Toc161135776" w:history="1">
            <w:r w:rsidR="00AD3751" w:rsidRPr="00053A3D">
              <w:rPr>
                <w:rStyle w:val="Hyperlnk"/>
                <w:noProof/>
              </w:rPr>
              <w:t>5.</w:t>
            </w:r>
            <w:r w:rsidR="00AD3751">
              <w:rPr>
                <w:rFonts w:eastAsiaTheme="minorEastAsia"/>
                <w:noProof/>
                <w:kern w:val="2"/>
                <w:lang w:eastAsia="sv-SE"/>
                <w14:ligatures w14:val="standardContextual"/>
              </w:rPr>
              <w:tab/>
            </w:r>
            <w:r w:rsidR="00AD3751" w:rsidRPr="00053A3D">
              <w:rPr>
                <w:rStyle w:val="Hyperlnk"/>
                <w:noProof/>
              </w:rPr>
              <w:t>Smakprover</w:t>
            </w:r>
            <w:r w:rsidR="00AD3751">
              <w:rPr>
                <w:noProof/>
                <w:webHidden/>
              </w:rPr>
              <w:tab/>
            </w:r>
            <w:r w:rsidR="00AD3751">
              <w:rPr>
                <w:noProof/>
                <w:webHidden/>
              </w:rPr>
              <w:fldChar w:fldCharType="begin"/>
            </w:r>
            <w:r w:rsidR="00AD3751">
              <w:rPr>
                <w:noProof/>
                <w:webHidden/>
              </w:rPr>
              <w:instrText xml:space="preserve"> PAGEREF _Toc161135776 \h </w:instrText>
            </w:r>
            <w:r w:rsidR="00AD3751">
              <w:rPr>
                <w:noProof/>
                <w:webHidden/>
              </w:rPr>
            </w:r>
            <w:r w:rsidR="00AD3751">
              <w:rPr>
                <w:noProof/>
                <w:webHidden/>
              </w:rPr>
              <w:fldChar w:fldCharType="separate"/>
            </w:r>
            <w:r w:rsidR="00AD3751">
              <w:rPr>
                <w:noProof/>
                <w:webHidden/>
              </w:rPr>
              <w:t>7</w:t>
            </w:r>
            <w:r w:rsidR="00AD3751">
              <w:rPr>
                <w:noProof/>
                <w:webHidden/>
              </w:rPr>
              <w:fldChar w:fldCharType="end"/>
            </w:r>
          </w:hyperlink>
        </w:p>
        <w:p w14:paraId="7A7840BC" w14:textId="4FDC164D" w:rsidR="00AD3751" w:rsidRDefault="00F6418D">
          <w:pPr>
            <w:pStyle w:val="Innehll1"/>
            <w:tabs>
              <w:tab w:val="left" w:pos="440"/>
              <w:tab w:val="right" w:leader="dot" w:pos="9062"/>
            </w:tabs>
            <w:rPr>
              <w:rFonts w:eastAsiaTheme="minorEastAsia"/>
              <w:noProof/>
              <w:kern w:val="2"/>
              <w:lang w:eastAsia="sv-SE"/>
              <w14:ligatures w14:val="standardContextual"/>
            </w:rPr>
          </w:pPr>
          <w:hyperlink w:anchor="_Toc161135777" w:history="1">
            <w:r w:rsidR="00AD3751" w:rsidRPr="00053A3D">
              <w:rPr>
                <w:rStyle w:val="Hyperlnk"/>
                <w:noProof/>
              </w:rPr>
              <w:t>6.</w:t>
            </w:r>
            <w:r w:rsidR="00AD3751">
              <w:rPr>
                <w:rFonts w:eastAsiaTheme="minorEastAsia"/>
                <w:noProof/>
                <w:kern w:val="2"/>
                <w:lang w:eastAsia="sv-SE"/>
                <w14:ligatures w14:val="standardContextual"/>
              </w:rPr>
              <w:tab/>
            </w:r>
            <w:r w:rsidR="00AD3751" w:rsidRPr="00053A3D">
              <w:rPr>
                <w:rStyle w:val="Hyperlnk"/>
                <w:noProof/>
              </w:rPr>
              <w:t>Märkning på förpackning, förpackningsstorlek och leverans</w:t>
            </w:r>
            <w:r w:rsidR="00AD3751">
              <w:rPr>
                <w:noProof/>
                <w:webHidden/>
              </w:rPr>
              <w:tab/>
            </w:r>
            <w:r w:rsidR="00AD3751">
              <w:rPr>
                <w:noProof/>
                <w:webHidden/>
              </w:rPr>
              <w:fldChar w:fldCharType="begin"/>
            </w:r>
            <w:r w:rsidR="00AD3751">
              <w:rPr>
                <w:noProof/>
                <w:webHidden/>
              </w:rPr>
              <w:instrText xml:space="preserve"> PAGEREF _Toc161135777 \h </w:instrText>
            </w:r>
            <w:r w:rsidR="00AD3751">
              <w:rPr>
                <w:noProof/>
                <w:webHidden/>
              </w:rPr>
            </w:r>
            <w:r w:rsidR="00AD3751">
              <w:rPr>
                <w:noProof/>
                <w:webHidden/>
              </w:rPr>
              <w:fldChar w:fldCharType="separate"/>
            </w:r>
            <w:r w:rsidR="00AD3751">
              <w:rPr>
                <w:noProof/>
                <w:webHidden/>
              </w:rPr>
              <w:t>7</w:t>
            </w:r>
            <w:r w:rsidR="00AD3751">
              <w:rPr>
                <w:noProof/>
                <w:webHidden/>
              </w:rPr>
              <w:fldChar w:fldCharType="end"/>
            </w:r>
          </w:hyperlink>
        </w:p>
        <w:p w14:paraId="725852F2" w14:textId="6D35850A" w:rsidR="00AD3751" w:rsidRDefault="00F6418D">
          <w:pPr>
            <w:pStyle w:val="Innehll2"/>
            <w:tabs>
              <w:tab w:val="left" w:pos="880"/>
              <w:tab w:val="right" w:leader="dot" w:pos="9062"/>
            </w:tabs>
            <w:rPr>
              <w:rFonts w:cstheme="minorBidi"/>
              <w:noProof/>
              <w:kern w:val="2"/>
              <w14:ligatures w14:val="standardContextual"/>
            </w:rPr>
          </w:pPr>
          <w:hyperlink w:anchor="_Toc161135778" w:history="1">
            <w:r w:rsidR="00AD3751" w:rsidRPr="00053A3D">
              <w:rPr>
                <w:rStyle w:val="Hyperlnk"/>
                <w:noProof/>
              </w:rPr>
              <w:t>6.1.</w:t>
            </w:r>
            <w:r w:rsidR="00AD3751">
              <w:rPr>
                <w:rFonts w:cstheme="minorBidi"/>
                <w:noProof/>
                <w:kern w:val="2"/>
                <w14:ligatures w14:val="standardContextual"/>
              </w:rPr>
              <w:tab/>
            </w:r>
            <w:r w:rsidR="00AD3751" w:rsidRPr="00053A3D">
              <w:rPr>
                <w:rStyle w:val="Hyperlnk"/>
                <w:noProof/>
              </w:rPr>
              <w:t>Märkning</w:t>
            </w:r>
            <w:r w:rsidR="00AD3751">
              <w:rPr>
                <w:noProof/>
                <w:webHidden/>
              </w:rPr>
              <w:tab/>
            </w:r>
            <w:r w:rsidR="00AD3751">
              <w:rPr>
                <w:noProof/>
                <w:webHidden/>
              </w:rPr>
              <w:fldChar w:fldCharType="begin"/>
            </w:r>
            <w:r w:rsidR="00AD3751">
              <w:rPr>
                <w:noProof/>
                <w:webHidden/>
              </w:rPr>
              <w:instrText xml:space="preserve"> PAGEREF _Toc161135778 \h </w:instrText>
            </w:r>
            <w:r w:rsidR="00AD3751">
              <w:rPr>
                <w:noProof/>
                <w:webHidden/>
              </w:rPr>
            </w:r>
            <w:r w:rsidR="00AD3751">
              <w:rPr>
                <w:noProof/>
                <w:webHidden/>
              </w:rPr>
              <w:fldChar w:fldCharType="separate"/>
            </w:r>
            <w:r w:rsidR="00AD3751">
              <w:rPr>
                <w:noProof/>
                <w:webHidden/>
              </w:rPr>
              <w:t>7</w:t>
            </w:r>
            <w:r w:rsidR="00AD3751">
              <w:rPr>
                <w:noProof/>
                <w:webHidden/>
              </w:rPr>
              <w:fldChar w:fldCharType="end"/>
            </w:r>
          </w:hyperlink>
        </w:p>
        <w:p w14:paraId="4173086C" w14:textId="3571D8CE" w:rsidR="00AD3751" w:rsidRDefault="00F6418D">
          <w:pPr>
            <w:pStyle w:val="Innehll2"/>
            <w:tabs>
              <w:tab w:val="left" w:pos="880"/>
              <w:tab w:val="right" w:leader="dot" w:pos="9062"/>
            </w:tabs>
            <w:rPr>
              <w:rFonts w:cstheme="minorBidi"/>
              <w:noProof/>
              <w:kern w:val="2"/>
              <w14:ligatures w14:val="standardContextual"/>
            </w:rPr>
          </w:pPr>
          <w:hyperlink w:anchor="_Toc161135779" w:history="1">
            <w:r w:rsidR="00AD3751" w:rsidRPr="00053A3D">
              <w:rPr>
                <w:rStyle w:val="Hyperlnk"/>
                <w:noProof/>
              </w:rPr>
              <w:t>6.2.</w:t>
            </w:r>
            <w:r w:rsidR="00AD3751">
              <w:rPr>
                <w:rFonts w:cstheme="minorBidi"/>
                <w:noProof/>
                <w:kern w:val="2"/>
                <w14:ligatures w14:val="standardContextual"/>
              </w:rPr>
              <w:tab/>
            </w:r>
            <w:r w:rsidR="00AD3751" w:rsidRPr="00053A3D">
              <w:rPr>
                <w:rStyle w:val="Hyperlnk"/>
                <w:noProof/>
              </w:rPr>
              <w:t>Förpackning</w:t>
            </w:r>
            <w:r w:rsidR="00AD3751">
              <w:rPr>
                <w:noProof/>
                <w:webHidden/>
              </w:rPr>
              <w:tab/>
            </w:r>
            <w:r w:rsidR="00AD3751">
              <w:rPr>
                <w:noProof/>
                <w:webHidden/>
              </w:rPr>
              <w:fldChar w:fldCharType="begin"/>
            </w:r>
            <w:r w:rsidR="00AD3751">
              <w:rPr>
                <w:noProof/>
                <w:webHidden/>
              </w:rPr>
              <w:instrText xml:space="preserve"> PAGEREF _Toc161135779 \h </w:instrText>
            </w:r>
            <w:r w:rsidR="00AD3751">
              <w:rPr>
                <w:noProof/>
                <w:webHidden/>
              </w:rPr>
            </w:r>
            <w:r w:rsidR="00AD3751">
              <w:rPr>
                <w:noProof/>
                <w:webHidden/>
              </w:rPr>
              <w:fldChar w:fldCharType="separate"/>
            </w:r>
            <w:r w:rsidR="00AD3751">
              <w:rPr>
                <w:noProof/>
                <w:webHidden/>
              </w:rPr>
              <w:t>7</w:t>
            </w:r>
            <w:r w:rsidR="00AD3751">
              <w:rPr>
                <w:noProof/>
                <w:webHidden/>
              </w:rPr>
              <w:fldChar w:fldCharType="end"/>
            </w:r>
          </w:hyperlink>
        </w:p>
        <w:p w14:paraId="7516F079" w14:textId="15615F8A" w:rsidR="00AD3751" w:rsidRDefault="00F6418D">
          <w:pPr>
            <w:pStyle w:val="Innehll1"/>
            <w:tabs>
              <w:tab w:val="left" w:pos="440"/>
              <w:tab w:val="right" w:leader="dot" w:pos="9062"/>
            </w:tabs>
            <w:rPr>
              <w:rFonts w:eastAsiaTheme="minorEastAsia"/>
              <w:noProof/>
              <w:kern w:val="2"/>
              <w:lang w:eastAsia="sv-SE"/>
              <w14:ligatures w14:val="standardContextual"/>
            </w:rPr>
          </w:pPr>
          <w:hyperlink w:anchor="_Toc161135780" w:history="1">
            <w:r w:rsidR="00AD3751" w:rsidRPr="00053A3D">
              <w:rPr>
                <w:rStyle w:val="Hyperlnk"/>
                <w:noProof/>
              </w:rPr>
              <w:t>7.</w:t>
            </w:r>
            <w:r w:rsidR="00AD3751">
              <w:rPr>
                <w:rFonts w:eastAsiaTheme="minorEastAsia"/>
                <w:noProof/>
                <w:kern w:val="2"/>
                <w:lang w:eastAsia="sv-SE"/>
                <w14:ligatures w14:val="standardContextual"/>
              </w:rPr>
              <w:tab/>
            </w:r>
            <w:r w:rsidR="00AD3751" w:rsidRPr="00053A3D">
              <w:rPr>
                <w:rStyle w:val="Hyperlnk"/>
                <w:noProof/>
              </w:rPr>
              <w:t>Genomförande av beställningar</w:t>
            </w:r>
            <w:r w:rsidR="00AD3751">
              <w:rPr>
                <w:noProof/>
                <w:webHidden/>
              </w:rPr>
              <w:tab/>
            </w:r>
            <w:r w:rsidR="00AD3751">
              <w:rPr>
                <w:noProof/>
                <w:webHidden/>
              </w:rPr>
              <w:fldChar w:fldCharType="begin"/>
            </w:r>
            <w:r w:rsidR="00AD3751">
              <w:rPr>
                <w:noProof/>
                <w:webHidden/>
              </w:rPr>
              <w:instrText xml:space="preserve"> PAGEREF _Toc161135780 \h </w:instrText>
            </w:r>
            <w:r w:rsidR="00AD3751">
              <w:rPr>
                <w:noProof/>
                <w:webHidden/>
              </w:rPr>
            </w:r>
            <w:r w:rsidR="00AD3751">
              <w:rPr>
                <w:noProof/>
                <w:webHidden/>
              </w:rPr>
              <w:fldChar w:fldCharType="separate"/>
            </w:r>
            <w:r w:rsidR="00AD3751">
              <w:rPr>
                <w:noProof/>
                <w:webHidden/>
              </w:rPr>
              <w:t>8</w:t>
            </w:r>
            <w:r w:rsidR="00AD3751">
              <w:rPr>
                <w:noProof/>
                <w:webHidden/>
              </w:rPr>
              <w:fldChar w:fldCharType="end"/>
            </w:r>
          </w:hyperlink>
        </w:p>
        <w:p w14:paraId="0C14389D" w14:textId="2872A38A" w:rsidR="00AD3751" w:rsidRDefault="00F6418D">
          <w:pPr>
            <w:pStyle w:val="Innehll2"/>
            <w:tabs>
              <w:tab w:val="left" w:pos="880"/>
              <w:tab w:val="right" w:leader="dot" w:pos="9062"/>
            </w:tabs>
            <w:rPr>
              <w:rFonts w:cstheme="minorBidi"/>
              <w:noProof/>
              <w:kern w:val="2"/>
              <w14:ligatures w14:val="standardContextual"/>
            </w:rPr>
          </w:pPr>
          <w:hyperlink w:anchor="_Toc161135781" w:history="1">
            <w:r w:rsidR="00AD3751" w:rsidRPr="00053A3D">
              <w:rPr>
                <w:rStyle w:val="Hyperlnk"/>
                <w:noProof/>
              </w:rPr>
              <w:t>7.1.</w:t>
            </w:r>
            <w:r w:rsidR="00AD3751">
              <w:rPr>
                <w:rFonts w:cstheme="minorBidi"/>
                <w:noProof/>
                <w:kern w:val="2"/>
                <w14:ligatures w14:val="standardContextual"/>
              </w:rPr>
              <w:tab/>
            </w:r>
            <w:r w:rsidR="00AD3751" w:rsidRPr="00053A3D">
              <w:rPr>
                <w:rStyle w:val="Hyperlnk"/>
                <w:noProof/>
              </w:rPr>
              <w:t>Avsteg från rangordning</w:t>
            </w:r>
            <w:r w:rsidR="00AD3751">
              <w:rPr>
                <w:noProof/>
                <w:webHidden/>
              </w:rPr>
              <w:tab/>
            </w:r>
            <w:r w:rsidR="00AD3751">
              <w:rPr>
                <w:noProof/>
                <w:webHidden/>
              </w:rPr>
              <w:fldChar w:fldCharType="begin"/>
            </w:r>
            <w:r w:rsidR="00AD3751">
              <w:rPr>
                <w:noProof/>
                <w:webHidden/>
              </w:rPr>
              <w:instrText xml:space="preserve"> PAGEREF _Toc161135781 \h </w:instrText>
            </w:r>
            <w:r w:rsidR="00AD3751">
              <w:rPr>
                <w:noProof/>
                <w:webHidden/>
              </w:rPr>
            </w:r>
            <w:r w:rsidR="00AD3751">
              <w:rPr>
                <w:noProof/>
                <w:webHidden/>
              </w:rPr>
              <w:fldChar w:fldCharType="separate"/>
            </w:r>
            <w:r w:rsidR="00AD3751">
              <w:rPr>
                <w:noProof/>
                <w:webHidden/>
              </w:rPr>
              <w:t>8</w:t>
            </w:r>
            <w:r w:rsidR="00AD3751">
              <w:rPr>
                <w:noProof/>
                <w:webHidden/>
              </w:rPr>
              <w:fldChar w:fldCharType="end"/>
            </w:r>
          </w:hyperlink>
        </w:p>
        <w:p w14:paraId="7ECC8CD0" w14:textId="1AC8C32E" w:rsidR="00AD3751" w:rsidRDefault="00F6418D">
          <w:pPr>
            <w:pStyle w:val="Innehll2"/>
            <w:tabs>
              <w:tab w:val="left" w:pos="880"/>
              <w:tab w:val="right" w:leader="dot" w:pos="9062"/>
            </w:tabs>
            <w:rPr>
              <w:rFonts w:cstheme="minorBidi"/>
              <w:noProof/>
              <w:kern w:val="2"/>
              <w14:ligatures w14:val="standardContextual"/>
            </w:rPr>
          </w:pPr>
          <w:hyperlink w:anchor="_Toc161135782" w:history="1">
            <w:r w:rsidR="00AD3751" w:rsidRPr="00053A3D">
              <w:rPr>
                <w:rStyle w:val="Hyperlnk"/>
                <w:noProof/>
              </w:rPr>
              <w:t>7.2.</w:t>
            </w:r>
            <w:r w:rsidR="00AD3751">
              <w:rPr>
                <w:rFonts w:cstheme="minorBidi"/>
                <w:noProof/>
                <w:kern w:val="2"/>
                <w14:ligatures w14:val="standardContextual"/>
              </w:rPr>
              <w:tab/>
            </w:r>
            <w:r w:rsidR="00AD3751" w:rsidRPr="00053A3D">
              <w:rPr>
                <w:rStyle w:val="Hyperlnk"/>
                <w:noProof/>
              </w:rPr>
              <w:t>Förnyad konkurrensutsättning</w:t>
            </w:r>
            <w:r w:rsidR="00AD3751">
              <w:rPr>
                <w:noProof/>
                <w:webHidden/>
              </w:rPr>
              <w:tab/>
            </w:r>
            <w:r w:rsidR="00AD3751">
              <w:rPr>
                <w:noProof/>
                <w:webHidden/>
              </w:rPr>
              <w:fldChar w:fldCharType="begin"/>
            </w:r>
            <w:r w:rsidR="00AD3751">
              <w:rPr>
                <w:noProof/>
                <w:webHidden/>
              </w:rPr>
              <w:instrText xml:space="preserve"> PAGEREF _Toc161135782 \h </w:instrText>
            </w:r>
            <w:r w:rsidR="00AD3751">
              <w:rPr>
                <w:noProof/>
                <w:webHidden/>
              </w:rPr>
            </w:r>
            <w:r w:rsidR="00AD3751">
              <w:rPr>
                <w:noProof/>
                <w:webHidden/>
              </w:rPr>
              <w:fldChar w:fldCharType="separate"/>
            </w:r>
            <w:r w:rsidR="00AD3751">
              <w:rPr>
                <w:noProof/>
                <w:webHidden/>
              </w:rPr>
              <w:t>9</w:t>
            </w:r>
            <w:r w:rsidR="00AD3751">
              <w:rPr>
                <w:noProof/>
                <w:webHidden/>
              </w:rPr>
              <w:fldChar w:fldCharType="end"/>
            </w:r>
          </w:hyperlink>
        </w:p>
        <w:p w14:paraId="08430718" w14:textId="0300E579" w:rsidR="00AD3751" w:rsidRDefault="00F6418D">
          <w:pPr>
            <w:pStyle w:val="Innehll1"/>
            <w:tabs>
              <w:tab w:val="left" w:pos="440"/>
              <w:tab w:val="right" w:leader="dot" w:pos="9062"/>
            </w:tabs>
            <w:rPr>
              <w:rFonts w:eastAsiaTheme="minorEastAsia"/>
              <w:noProof/>
              <w:kern w:val="2"/>
              <w:lang w:eastAsia="sv-SE"/>
              <w14:ligatures w14:val="standardContextual"/>
            </w:rPr>
          </w:pPr>
          <w:hyperlink w:anchor="_Toc161135783" w:history="1">
            <w:r w:rsidR="00AD3751" w:rsidRPr="00053A3D">
              <w:rPr>
                <w:rStyle w:val="Hyperlnk"/>
                <w:noProof/>
              </w:rPr>
              <w:t>8.</w:t>
            </w:r>
            <w:r w:rsidR="00AD3751">
              <w:rPr>
                <w:rFonts w:eastAsiaTheme="minorEastAsia"/>
                <w:noProof/>
                <w:kern w:val="2"/>
                <w:lang w:eastAsia="sv-SE"/>
                <w14:ligatures w14:val="standardContextual"/>
              </w:rPr>
              <w:tab/>
            </w:r>
            <w:r w:rsidR="00AD3751" w:rsidRPr="00053A3D">
              <w:rPr>
                <w:rStyle w:val="Hyperlnk"/>
                <w:noProof/>
              </w:rPr>
              <w:t>Leveranstider och frakt</w:t>
            </w:r>
            <w:r w:rsidR="00AD3751">
              <w:rPr>
                <w:noProof/>
                <w:webHidden/>
              </w:rPr>
              <w:tab/>
            </w:r>
            <w:r w:rsidR="00AD3751">
              <w:rPr>
                <w:noProof/>
                <w:webHidden/>
              </w:rPr>
              <w:fldChar w:fldCharType="begin"/>
            </w:r>
            <w:r w:rsidR="00AD3751">
              <w:rPr>
                <w:noProof/>
                <w:webHidden/>
              </w:rPr>
              <w:instrText xml:space="preserve"> PAGEREF _Toc161135783 \h </w:instrText>
            </w:r>
            <w:r w:rsidR="00AD3751">
              <w:rPr>
                <w:noProof/>
                <w:webHidden/>
              </w:rPr>
            </w:r>
            <w:r w:rsidR="00AD3751">
              <w:rPr>
                <w:noProof/>
                <w:webHidden/>
              </w:rPr>
              <w:fldChar w:fldCharType="separate"/>
            </w:r>
            <w:r w:rsidR="00AD3751">
              <w:rPr>
                <w:noProof/>
                <w:webHidden/>
              </w:rPr>
              <w:t>9</w:t>
            </w:r>
            <w:r w:rsidR="00AD3751">
              <w:rPr>
                <w:noProof/>
                <w:webHidden/>
              </w:rPr>
              <w:fldChar w:fldCharType="end"/>
            </w:r>
          </w:hyperlink>
        </w:p>
        <w:p w14:paraId="0E73DD31" w14:textId="6B7D9285" w:rsidR="00AD3751" w:rsidRDefault="00F6418D">
          <w:pPr>
            <w:pStyle w:val="Innehll2"/>
            <w:tabs>
              <w:tab w:val="left" w:pos="880"/>
              <w:tab w:val="right" w:leader="dot" w:pos="9062"/>
            </w:tabs>
            <w:rPr>
              <w:rFonts w:cstheme="minorBidi"/>
              <w:noProof/>
              <w:kern w:val="2"/>
              <w14:ligatures w14:val="standardContextual"/>
            </w:rPr>
          </w:pPr>
          <w:hyperlink w:anchor="_Toc161135784" w:history="1">
            <w:r w:rsidR="00AD3751" w:rsidRPr="00053A3D">
              <w:rPr>
                <w:rStyle w:val="Hyperlnk"/>
                <w:noProof/>
              </w:rPr>
              <w:t>8.1.</w:t>
            </w:r>
            <w:r w:rsidR="00AD3751">
              <w:rPr>
                <w:rFonts w:cstheme="minorBidi"/>
                <w:noProof/>
                <w:kern w:val="2"/>
                <w14:ligatures w14:val="standardContextual"/>
              </w:rPr>
              <w:tab/>
            </w:r>
            <w:r w:rsidR="00AD3751" w:rsidRPr="00053A3D">
              <w:rPr>
                <w:rStyle w:val="Hyperlnk"/>
                <w:noProof/>
              </w:rPr>
              <w:t>Frakt</w:t>
            </w:r>
            <w:r w:rsidR="00AD3751">
              <w:rPr>
                <w:noProof/>
                <w:webHidden/>
              </w:rPr>
              <w:tab/>
            </w:r>
            <w:r w:rsidR="00AD3751">
              <w:rPr>
                <w:noProof/>
                <w:webHidden/>
              </w:rPr>
              <w:fldChar w:fldCharType="begin"/>
            </w:r>
            <w:r w:rsidR="00AD3751">
              <w:rPr>
                <w:noProof/>
                <w:webHidden/>
              </w:rPr>
              <w:instrText xml:space="preserve"> PAGEREF _Toc161135784 \h </w:instrText>
            </w:r>
            <w:r w:rsidR="00AD3751">
              <w:rPr>
                <w:noProof/>
                <w:webHidden/>
              </w:rPr>
            </w:r>
            <w:r w:rsidR="00AD3751">
              <w:rPr>
                <w:noProof/>
                <w:webHidden/>
              </w:rPr>
              <w:fldChar w:fldCharType="separate"/>
            </w:r>
            <w:r w:rsidR="00AD3751">
              <w:rPr>
                <w:noProof/>
                <w:webHidden/>
              </w:rPr>
              <w:t>10</w:t>
            </w:r>
            <w:r w:rsidR="00AD3751">
              <w:rPr>
                <w:noProof/>
                <w:webHidden/>
              </w:rPr>
              <w:fldChar w:fldCharType="end"/>
            </w:r>
          </w:hyperlink>
        </w:p>
        <w:p w14:paraId="0DF9607E" w14:textId="0CED16AA" w:rsidR="00AD3751" w:rsidRDefault="00F6418D">
          <w:pPr>
            <w:pStyle w:val="Innehll1"/>
            <w:tabs>
              <w:tab w:val="left" w:pos="440"/>
              <w:tab w:val="right" w:leader="dot" w:pos="9062"/>
            </w:tabs>
            <w:rPr>
              <w:rFonts w:eastAsiaTheme="minorEastAsia"/>
              <w:noProof/>
              <w:kern w:val="2"/>
              <w:lang w:eastAsia="sv-SE"/>
              <w14:ligatures w14:val="standardContextual"/>
            </w:rPr>
          </w:pPr>
          <w:hyperlink w:anchor="_Toc161135785" w:history="1">
            <w:r w:rsidR="00AD3751" w:rsidRPr="00053A3D">
              <w:rPr>
                <w:rStyle w:val="Hyperlnk"/>
                <w:noProof/>
              </w:rPr>
              <w:t>9.</w:t>
            </w:r>
            <w:r w:rsidR="00AD3751">
              <w:rPr>
                <w:rFonts w:eastAsiaTheme="minorEastAsia"/>
                <w:noProof/>
                <w:kern w:val="2"/>
                <w:lang w:eastAsia="sv-SE"/>
                <w14:ligatures w14:val="standardContextual"/>
              </w:rPr>
              <w:tab/>
            </w:r>
            <w:r w:rsidR="00AD3751" w:rsidRPr="00053A3D">
              <w:rPr>
                <w:rStyle w:val="Hyperlnk"/>
                <w:noProof/>
              </w:rPr>
              <w:t>Beställning via e-handel eller webbutik</w:t>
            </w:r>
            <w:r w:rsidR="00AD3751">
              <w:rPr>
                <w:noProof/>
                <w:webHidden/>
              </w:rPr>
              <w:tab/>
            </w:r>
            <w:r w:rsidR="00AD3751">
              <w:rPr>
                <w:noProof/>
                <w:webHidden/>
              </w:rPr>
              <w:fldChar w:fldCharType="begin"/>
            </w:r>
            <w:r w:rsidR="00AD3751">
              <w:rPr>
                <w:noProof/>
                <w:webHidden/>
              </w:rPr>
              <w:instrText xml:space="preserve"> PAGEREF _Toc161135785 \h </w:instrText>
            </w:r>
            <w:r w:rsidR="00AD3751">
              <w:rPr>
                <w:noProof/>
                <w:webHidden/>
              </w:rPr>
            </w:r>
            <w:r w:rsidR="00AD3751">
              <w:rPr>
                <w:noProof/>
                <w:webHidden/>
              </w:rPr>
              <w:fldChar w:fldCharType="separate"/>
            </w:r>
            <w:r w:rsidR="00AD3751">
              <w:rPr>
                <w:noProof/>
                <w:webHidden/>
              </w:rPr>
              <w:t>10</w:t>
            </w:r>
            <w:r w:rsidR="00AD3751">
              <w:rPr>
                <w:noProof/>
                <w:webHidden/>
              </w:rPr>
              <w:fldChar w:fldCharType="end"/>
            </w:r>
          </w:hyperlink>
        </w:p>
        <w:p w14:paraId="32F78463" w14:textId="1A720076" w:rsidR="00AD3751" w:rsidRDefault="00F6418D">
          <w:pPr>
            <w:pStyle w:val="Innehll1"/>
            <w:tabs>
              <w:tab w:val="left" w:pos="660"/>
              <w:tab w:val="right" w:leader="dot" w:pos="9062"/>
            </w:tabs>
            <w:rPr>
              <w:rFonts w:eastAsiaTheme="minorEastAsia"/>
              <w:noProof/>
              <w:kern w:val="2"/>
              <w:lang w:eastAsia="sv-SE"/>
              <w14:ligatures w14:val="standardContextual"/>
            </w:rPr>
          </w:pPr>
          <w:hyperlink w:anchor="_Toc161135786" w:history="1">
            <w:r w:rsidR="00AD3751" w:rsidRPr="00053A3D">
              <w:rPr>
                <w:rStyle w:val="Hyperlnk"/>
                <w:noProof/>
              </w:rPr>
              <w:t>10.</w:t>
            </w:r>
            <w:r w:rsidR="00AD3751">
              <w:rPr>
                <w:rFonts w:eastAsiaTheme="minorEastAsia"/>
                <w:noProof/>
                <w:kern w:val="2"/>
                <w:lang w:eastAsia="sv-SE"/>
                <w14:ligatures w14:val="standardContextual"/>
              </w:rPr>
              <w:tab/>
            </w:r>
            <w:r w:rsidR="00AD3751" w:rsidRPr="00053A3D">
              <w:rPr>
                <w:rStyle w:val="Hyperlnk"/>
                <w:noProof/>
              </w:rPr>
              <w:t>Dokument för ramavtal och prislistor</w:t>
            </w:r>
            <w:r w:rsidR="00AD3751">
              <w:rPr>
                <w:noProof/>
                <w:webHidden/>
              </w:rPr>
              <w:tab/>
            </w:r>
            <w:r w:rsidR="00AD3751">
              <w:rPr>
                <w:noProof/>
                <w:webHidden/>
              </w:rPr>
              <w:fldChar w:fldCharType="begin"/>
            </w:r>
            <w:r w:rsidR="00AD3751">
              <w:rPr>
                <w:noProof/>
                <w:webHidden/>
              </w:rPr>
              <w:instrText xml:space="preserve"> PAGEREF _Toc161135786 \h </w:instrText>
            </w:r>
            <w:r w:rsidR="00AD3751">
              <w:rPr>
                <w:noProof/>
                <w:webHidden/>
              </w:rPr>
            </w:r>
            <w:r w:rsidR="00AD3751">
              <w:rPr>
                <w:noProof/>
                <w:webHidden/>
              </w:rPr>
              <w:fldChar w:fldCharType="separate"/>
            </w:r>
            <w:r w:rsidR="00AD3751">
              <w:rPr>
                <w:noProof/>
                <w:webHidden/>
              </w:rPr>
              <w:t>10</w:t>
            </w:r>
            <w:r w:rsidR="00AD3751">
              <w:rPr>
                <w:noProof/>
                <w:webHidden/>
              </w:rPr>
              <w:fldChar w:fldCharType="end"/>
            </w:r>
          </w:hyperlink>
        </w:p>
        <w:p w14:paraId="5C9E8FCC" w14:textId="1904E248" w:rsidR="00AD3751" w:rsidRDefault="00F6418D">
          <w:pPr>
            <w:pStyle w:val="Innehll2"/>
            <w:tabs>
              <w:tab w:val="left" w:pos="1100"/>
              <w:tab w:val="right" w:leader="dot" w:pos="9062"/>
            </w:tabs>
            <w:rPr>
              <w:rFonts w:cstheme="minorBidi"/>
              <w:noProof/>
              <w:kern w:val="2"/>
              <w14:ligatures w14:val="standardContextual"/>
            </w:rPr>
          </w:pPr>
          <w:hyperlink w:anchor="_Toc161135787" w:history="1">
            <w:r w:rsidR="00AD3751" w:rsidRPr="00053A3D">
              <w:rPr>
                <w:rStyle w:val="Hyperlnk"/>
                <w:noProof/>
              </w:rPr>
              <w:t>10.1.</w:t>
            </w:r>
            <w:r w:rsidR="00AD3751">
              <w:rPr>
                <w:rFonts w:cstheme="minorBidi"/>
                <w:noProof/>
                <w:kern w:val="2"/>
                <w14:ligatures w14:val="standardContextual"/>
              </w:rPr>
              <w:tab/>
            </w:r>
            <w:r w:rsidR="00AD3751" w:rsidRPr="00053A3D">
              <w:rPr>
                <w:rStyle w:val="Hyperlnk"/>
                <w:noProof/>
              </w:rPr>
              <w:t>Villkor för prisuppdatering</w:t>
            </w:r>
            <w:r w:rsidR="00AD3751">
              <w:rPr>
                <w:noProof/>
                <w:webHidden/>
              </w:rPr>
              <w:tab/>
            </w:r>
            <w:r w:rsidR="00AD3751">
              <w:rPr>
                <w:noProof/>
                <w:webHidden/>
              </w:rPr>
              <w:fldChar w:fldCharType="begin"/>
            </w:r>
            <w:r w:rsidR="00AD3751">
              <w:rPr>
                <w:noProof/>
                <w:webHidden/>
              </w:rPr>
              <w:instrText xml:space="preserve"> PAGEREF _Toc161135787 \h </w:instrText>
            </w:r>
            <w:r w:rsidR="00AD3751">
              <w:rPr>
                <w:noProof/>
                <w:webHidden/>
              </w:rPr>
            </w:r>
            <w:r w:rsidR="00AD3751">
              <w:rPr>
                <w:noProof/>
                <w:webHidden/>
              </w:rPr>
              <w:fldChar w:fldCharType="separate"/>
            </w:r>
            <w:r w:rsidR="00AD3751">
              <w:rPr>
                <w:noProof/>
                <w:webHidden/>
              </w:rPr>
              <w:t>10</w:t>
            </w:r>
            <w:r w:rsidR="00AD3751">
              <w:rPr>
                <w:noProof/>
                <w:webHidden/>
              </w:rPr>
              <w:fldChar w:fldCharType="end"/>
            </w:r>
          </w:hyperlink>
        </w:p>
        <w:p w14:paraId="49FF6A0A" w14:textId="56A87FA9" w:rsidR="00AD3751" w:rsidRDefault="00F6418D">
          <w:pPr>
            <w:pStyle w:val="Innehll1"/>
            <w:tabs>
              <w:tab w:val="left" w:pos="660"/>
              <w:tab w:val="right" w:leader="dot" w:pos="9062"/>
            </w:tabs>
            <w:rPr>
              <w:rFonts w:eastAsiaTheme="minorEastAsia"/>
              <w:noProof/>
              <w:kern w:val="2"/>
              <w:lang w:eastAsia="sv-SE"/>
              <w14:ligatures w14:val="standardContextual"/>
            </w:rPr>
          </w:pPr>
          <w:hyperlink w:anchor="_Toc161135788" w:history="1">
            <w:r w:rsidR="00AD3751" w:rsidRPr="00053A3D">
              <w:rPr>
                <w:rStyle w:val="Hyperlnk"/>
                <w:noProof/>
              </w:rPr>
              <w:t>11.</w:t>
            </w:r>
            <w:r w:rsidR="00AD3751">
              <w:rPr>
                <w:rFonts w:eastAsiaTheme="minorEastAsia"/>
                <w:noProof/>
                <w:kern w:val="2"/>
                <w:lang w:eastAsia="sv-SE"/>
                <w14:ligatures w14:val="standardContextual"/>
              </w:rPr>
              <w:tab/>
            </w:r>
            <w:r w:rsidR="00AD3751" w:rsidRPr="00053A3D">
              <w:rPr>
                <w:rStyle w:val="Hyperlnk"/>
                <w:noProof/>
              </w:rPr>
              <w:t>Bilagor</w:t>
            </w:r>
            <w:r w:rsidR="00AD3751">
              <w:rPr>
                <w:noProof/>
                <w:webHidden/>
              </w:rPr>
              <w:tab/>
            </w:r>
            <w:r w:rsidR="00AD3751">
              <w:rPr>
                <w:noProof/>
                <w:webHidden/>
              </w:rPr>
              <w:fldChar w:fldCharType="begin"/>
            </w:r>
            <w:r w:rsidR="00AD3751">
              <w:rPr>
                <w:noProof/>
                <w:webHidden/>
              </w:rPr>
              <w:instrText xml:space="preserve"> PAGEREF _Toc161135788 \h </w:instrText>
            </w:r>
            <w:r w:rsidR="00AD3751">
              <w:rPr>
                <w:noProof/>
                <w:webHidden/>
              </w:rPr>
            </w:r>
            <w:r w:rsidR="00AD3751">
              <w:rPr>
                <w:noProof/>
                <w:webHidden/>
              </w:rPr>
              <w:fldChar w:fldCharType="separate"/>
            </w:r>
            <w:r w:rsidR="00AD3751">
              <w:rPr>
                <w:noProof/>
                <w:webHidden/>
              </w:rPr>
              <w:t>10</w:t>
            </w:r>
            <w:r w:rsidR="00AD3751">
              <w:rPr>
                <w:noProof/>
                <w:webHidden/>
              </w:rPr>
              <w:fldChar w:fldCharType="end"/>
            </w:r>
          </w:hyperlink>
        </w:p>
        <w:p w14:paraId="701B14EB" w14:textId="6693CECF" w:rsidR="00FB4C55" w:rsidRDefault="000D43F3" w:rsidP="00FB4C55">
          <w:pPr>
            <w:rPr>
              <w:b/>
              <w:bCs/>
            </w:rPr>
          </w:pPr>
          <w:r>
            <w:rPr>
              <w:b/>
              <w:bCs/>
            </w:rPr>
            <w:fldChar w:fldCharType="end"/>
          </w:r>
        </w:p>
      </w:sdtContent>
    </w:sdt>
    <w:p w14:paraId="7B9E55D6" w14:textId="07239918" w:rsidR="00CD0AE2" w:rsidRDefault="00CD0AE2" w:rsidP="00FB4C55">
      <w:pPr>
        <w:pStyle w:val="Rubrik1"/>
      </w:pPr>
    </w:p>
    <w:p w14:paraId="7BB4D31B" w14:textId="6313A526" w:rsidR="00F02A1C" w:rsidRDefault="00F02A1C" w:rsidP="00F02A1C"/>
    <w:p w14:paraId="4BC512E6" w14:textId="77777777" w:rsidR="001D65AD" w:rsidRDefault="001D65AD" w:rsidP="00F02A1C"/>
    <w:p w14:paraId="69F8D324" w14:textId="77777777" w:rsidR="001D65AD" w:rsidRDefault="001D65AD" w:rsidP="00F02A1C"/>
    <w:p w14:paraId="6AE4D222" w14:textId="77777777" w:rsidR="001D65AD" w:rsidRDefault="001D65AD" w:rsidP="00F02A1C"/>
    <w:p w14:paraId="333A9BAC" w14:textId="77777777" w:rsidR="001D65AD" w:rsidRDefault="001D65AD" w:rsidP="00F02A1C"/>
    <w:p w14:paraId="0DD72C1B" w14:textId="055B0D5F" w:rsidR="008D7789" w:rsidRDefault="008D7789" w:rsidP="008D7789">
      <w:pPr>
        <w:pStyle w:val="Rubrik1"/>
        <w:numPr>
          <w:ilvl w:val="0"/>
          <w:numId w:val="1"/>
        </w:numPr>
      </w:pPr>
      <w:bookmarkStart w:id="0" w:name="_Toc161135762"/>
      <w:r>
        <w:lastRenderedPageBreak/>
        <w:t>Presentation av ramavtal livsmedel krisberedskap 2023</w:t>
      </w:r>
      <w:bookmarkEnd w:id="0"/>
    </w:p>
    <w:p w14:paraId="35444683" w14:textId="235E37D7" w:rsidR="000B6007" w:rsidRDefault="001004C8" w:rsidP="00464ED9">
      <w:r>
        <w:t xml:space="preserve">Ramavtalet för </w:t>
      </w:r>
      <w:r w:rsidR="00822B99">
        <w:t>livsmedel krisberedskap</w:t>
      </w:r>
      <w:r w:rsidR="002349C9">
        <w:t xml:space="preserve"> 2023</w:t>
      </w:r>
      <w:r w:rsidR="00CF715F">
        <w:t xml:space="preserve"> har tagits fram för att underlätta </w:t>
      </w:r>
      <w:r w:rsidR="003B7538">
        <w:t>anskaffning av</w:t>
      </w:r>
      <w:r w:rsidR="00CB5E11">
        <w:t xml:space="preserve"> </w:t>
      </w:r>
      <w:r w:rsidR="00E84059">
        <w:t>livsmedel anpassade för</w:t>
      </w:r>
      <w:r w:rsidR="00822B99">
        <w:t xml:space="preserve"> krisberedskap</w:t>
      </w:r>
      <w:r w:rsidR="00E84059">
        <w:t>.</w:t>
      </w:r>
      <w:r w:rsidR="00193B11">
        <w:t xml:space="preserve"> </w:t>
      </w:r>
      <w:r w:rsidR="00193B11" w:rsidRPr="00193B11">
        <w:t xml:space="preserve">Alla områden kan avropas av samtliga avropsberättigade parter för ramavtalet. </w:t>
      </w:r>
    </w:p>
    <w:p w14:paraId="0E027E2C" w14:textId="4AED6021" w:rsidR="001004C8" w:rsidRDefault="00193B11" w:rsidP="00464ED9">
      <w:r w:rsidRPr="00193B11">
        <w:t xml:space="preserve">För detta ramavtal har även statliga organisationer och t ex friskolor </w:t>
      </w:r>
      <w:r w:rsidR="000B6007">
        <w:t>haft möjlighet att</w:t>
      </w:r>
      <w:r w:rsidRPr="00193B11">
        <w:t xml:space="preserve"> anmäla intresse för att få bli avropsberättigad</w:t>
      </w:r>
      <w:r w:rsidR="00881457">
        <w:t xml:space="preserve">. </w:t>
      </w:r>
      <w:r w:rsidR="00044E90">
        <w:t xml:space="preserve">Vänligen observera att endast de organisationer som finns med som avropsberättigade parter i ramavtalet har möjlighet att beställa varor enligt ramavtalets </w:t>
      </w:r>
      <w:r w:rsidR="00044E90" w:rsidRPr="00C261D7">
        <w:t xml:space="preserve">villkor. För att kunna avropa behöver den organisation som beställaren tillhör vara med i förteckningen över avropsberättigade parter. </w:t>
      </w:r>
      <w:r w:rsidR="00E74030" w:rsidRPr="00C261D7">
        <w:t xml:space="preserve">Se </w:t>
      </w:r>
      <w:r w:rsidR="00C261D7" w:rsidRPr="00C261D7">
        <w:t xml:space="preserve">bilaga ”avropsberättigade parter” </w:t>
      </w:r>
      <w:r w:rsidR="00044E90" w:rsidRPr="00C261D7">
        <w:t>under fliken ”stöddokument” på ramavtalssidan.</w:t>
      </w:r>
    </w:p>
    <w:p w14:paraId="51C92943" w14:textId="29531CCF" w:rsidR="006025D6" w:rsidRPr="00170A37" w:rsidRDefault="00F20C8F" w:rsidP="008D7789">
      <w:r>
        <w:t xml:space="preserve">De två antagna leverantörerna är antagna till samtliga nedanstående delområden enligt angiven rangordning. </w:t>
      </w:r>
      <w:r w:rsidR="00B817B9" w:rsidRPr="00B817B9">
        <w:t xml:space="preserve">Avrop görs från den ramavtalsleverantör som har plats </w:t>
      </w:r>
      <w:r w:rsidR="000C39FF">
        <w:t>1</w:t>
      </w:r>
      <w:r w:rsidR="00B817B9" w:rsidRPr="00B817B9">
        <w:t xml:space="preserve"> i rangordningen. Ramavtalsleverantören som har plats </w:t>
      </w:r>
      <w:r w:rsidR="000C39FF">
        <w:t>1</w:t>
      </w:r>
      <w:r w:rsidR="00B817B9" w:rsidRPr="00B817B9">
        <w:t xml:space="preserve"> är skyldig att besvara avropsförfrågan inom tre arbetsdagar. Avböjer ramavtalsleverantören att offerera i enlighet med avropet eller underlåter ramavtalsleverantören att besvara avropet har upphandlande myndighet rätt att avropa från ramavtalsleverantören som har plats </w:t>
      </w:r>
      <w:r w:rsidR="000C39FF">
        <w:t>2</w:t>
      </w:r>
      <w:r w:rsidR="00B817B9" w:rsidRPr="00B817B9">
        <w:t xml:space="preserve"> i rangordningen</w:t>
      </w:r>
      <w:r w:rsidR="00E9653A">
        <w:t xml:space="preserve">. Upphandlande myndighet har möjlighet att frångå rangordning om vissa förutsättningar råder, se avsnitt 7 i nedan dokument. </w:t>
      </w:r>
      <w:r w:rsidR="0063077D">
        <w:t>Leverantörerna erbjuder rabatt vid större beställningar.</w:t>
      </w:r>
      <w:r w:rsidR="0063077D" w:rsidRPr="00170A37">
        <w:t xml:space="preserve"> </w:t>
      </w:r>
      <w:r w:rsidR="008D7789" w:rsidRPr="00170A37">
        <w:t>Vid behov kan förnyad konkurrensutsättning (FKU) användas för att tävla om pris eller krav för varor eller tjänster</w:t>
      </w:r>
      <w:r w:rsidR="00B817B9">
        <w:t xml:space="preserve">. </w:t>
      </w:r>
      <w:r w:rsidR="006025D6">
        <w:br/>
      </w:r>
    </w:p>
    <w:p w14:paraId="02643E05" w14:textId="01169161" w:rsidR="004115A0" w:rsidRPr="004115A0" w:rsidRDefault="004115A0" w:rsidP="004115A0">
      <w:pPr>
        <w:rPr>
          <w:b/>
          <w:bCs/>
        </w:rPr>
      </w:pPr>
      <w:r w:rsidRPr="0092331D">
        <w:rPr>
          <w:b/>
          <w:bCs/>
        </w:rPr>
        <w:t xml:space="preserve">Ramavtalet består av </w:t>
      </w:r>
      <w:r>
        <w:rPr>
          <w:b/>
          <w:bCs/>
        </w:rPr>
        <w:t>5</w:t>
      </w:r>
      <w:r w:rsidRPr="0092331D">
        <w:rPr>
          <w:b/>
          <w:bCs/>
        </w:rPr>
        <w:t xml:space="preserve"> delområden där huvudmål avser lunch eller middag</w:t>
      </w:r>
      <w:r>
        <w:rPr>
          <w:b/>
          <w:bCs/>
        </w:rPr>
        <w:t>.</w:t>
      </w:r>
      <w:r w:rsidRPr="004115A0">
        <w:rPr>
          <w:b/>
          <w:bCs/>
        </w:rPr>
        <w:t xml:space="preserve"> </w:t>
      </w:r>
      <w:r>
        <w:rPr>
          <w:b/>
          <w:bCs/>
        </w:rPr>
        <w:t xml:space="preserve"> </w:t>
      </w:r>
      <w:r w:rsidRPr="004115A0">
        <w:rPr>
          <w:b/>
          <w:bCs/>
        </w:rPr>
        <w:t xml:space="preserve">Utöver </w:t>
      </w:r>
      <w:r>
        <w:rPr>
          <w:b/>
          <w:bCs/>
        </w:rPr>
        <w:t>nedan</w:t>
      </w:r>
      <w:r w:rsidRPr="004115A0">
        <w:rPr>
          <w:b/>
          <w:bCs/>
        </w:rPr>
        <w:t xml:space="preserve"> fem områden finns även ett optionssortiment med ytterligare livsmedel och varor för krisberedskap.</w:t>
      </w:r>
      <w:r w:rsidR="00F6418D">
        <w:rPr>
          <w:b/>
          <w:bCs/>
        </w:rPr>
        <w:t xml:space="preserve"> </w:t>
      </w:r>
    </w:p>
    <w:tbl>
      <w:tblPr>
        <w:tblW w:w="9629" w:type="dxa"/>
        <w:tblCellMar>
          <w:left w:w="0" w:type="dxa"/>
          <w:right w:w="0" w:type="dxa"/>
        </w:tblCellMar>
        <w:tblLook w:val="04A0" w:firstRow="1" w:lastRow="0" w:firstColumn="1" w:lastColumn="0" w:noHBand="0" w:noVBand="1"/>
      </w:tblPr>
      <w:tblGrid>
        <w:gridCol w:w="1266"/>
        <w:gridCol w:w="3003"/>
        <w:gridCol w:w="2726"/>
        <w:gridCol w:w="2634"/>
      </w:tblGrid>
      <w:tr w:rsidR="00404E4A" w14:paraId="407981BF" w14:textId="77777777" w:rsidTr="004115A0">
        <w:trPr>
          <w:trHeight w:val="580"/>
        </w:trPr>
        <w:tc>
          <w:tcPr>
            <w:tcW w:w="1266" w:type="dxa"/>
            <w:tcBorders>
              <w:top w:val="single" w:sz="8" w:space="0" w:color="000000"/>
              <w:left w:val="single" w:sz="8" w:space="0" w:color="000000"/>
              <w:bottom w:val="single" w:sz="8" w:space="0" w:color="000000"/>
              <w:right w:val="single" w:sz="8" w:space="0" w:color="000000"/>
            </w:tcBorders>
            <w:shd w:val="clear" w:color="auto" w:fill="D9D9D9"/>
            <w:tcMar>
              <w:top w:w="0" w:type="dxa"/>
              <w:left w:w="70" w:type="dxa"/>
              <w:bottom w:w="0" w:type="dxa"/>
              <w:right w:w="70" w:type="dxa"/>
            </w:tcMar>
            <w:vAlign w:val="bottom"/>
            <w:hideMark/>
          </w:tcPr>
          <w:p w14:paraId="3C597FD8" w14:textId="03EE71CF" w:rsidR="00404E4A" w:rsidRDefault="008D7789">
            <w:pPr>
              <w:rPr>
                <w:lang w:val="en-US"/>
              </w:rPr>
            </w:pPr>
            <w:proofErr w:type="spellStart"/>
            <w:r>
              <w:rPr>
                <w:b/>
                <w:bCs/>
                <w:color w:val="000000"/>
                <w:lang w:val="en-US" w:eastAsia="sv-SE"/>
              </w:rPr>
              <w:t>Del</w:t>
            </w:r>
            <w:r w:rsidR="00404E4A">
              <w:rPr>
                <w:b/>
                <w:bCs/>
                <w:color w:val="000000"/>
                <w:lang w:val="en-US" w:eastAsia="sv-SE"/>
              </w:rPr>
              <w:t>område</w:t>
            </w:r>
            <w:proofErr w:type="spellEnd"/>
            <w:r w:rsidR="004115A0">
              <w:rPr>
                <w:b/>
                <w:bCs/>
                <w:color w:val="000000"/>
                <w:lang w:val="en-US" w:eastAsia="sv-SE"/>
              </w:rPr>
              <w:t xml:space="preserve"> nr</w:t>
            </w:r>
          </w:p>
        </w:tc>
        <w:tc>
          <w:tcPr>
            <w:tcW w:w="3003" w:type="dxa"/>
            <w:tcBorders>
              <w:top w:val="single" w:sz="8" w:space="0" w:color="000000"/>
              <w:left w:val="nil"/>
              <w:bottom w:val="single" w:sz="8" w:space="0" w:color="000000"/>
              <w:right w:val="single" w:sz="8" w:space="0" w:color="000000"/>
            </w:tcBorders>
            <w:shd w:val="clear" w:color="auto" w:fill="D9D9D9"/>
            <w:tcMar>
              <w:top w:w="0" w:type="dxa"/>
              <w:left w:w="70" w:type="dxa"/>
              <w:bottom w:w="0" w:type="dxa"/>
              <w:right w:w="70" w:type="dxa"/>
            </w:tcMar>
            <w:vAlign w:val="bottom"/>
            <w:hideMark/>
          </w:tcPr>
          <w:p w14:paraId="508A45BA" w14:textId="40521343" w:rsidR="00404E4A" w:rsidRDefault="004115A0">
            <w:pPr>
              <w:rPr>
                <w:lang w:val="en-US"/>
              </w:rPr>
            </w:pPr>
            <w:proofErr w:type="spellStart"/>
            <w:r>
              <w:rPr>
                <w:b/>
                <w:bCs/>
                <w:color w:val="000000"/>
                <w:lang w:val="en-US" w:eastAsia="sv-SE"/>
              </w:rPr>
              <w:t>Delområde</w:t>
            </w:r>
            <w:proofErr w:type="spellEnd"/>
            <w:r>
              <w:rPr>
                <w:b/>
                <w:bCs/>
                <w:color w:val="000000"/>
                <w:lang w:val="en-US" w:eastAsia="sv-SE"/>
              </w:rPr>
              <w:t xml:space="preserve"> </w:t>
            </w:r>
            <w:proofErr w:type="spellStart"/>
            <w:r>
              <w:rPr>
                <w:b/>
                <w:bCs/>
                <w:color w:val="000000"/>
                <w:lang w:val="en-US" w:eastAsia="sv-SE"/>
              </w:rPr>
              <w:t>namn</w:t>
            </w:r>
            <w:proofErr w:type="spellEnd"/>
          </w:p>
        </w:tc>
        <w:tc>
          <w:tcPr>
            <w:tcW w:w="2726" w:type="dxa"/>
            <w:tcBorders>
              <w:top w:val="single" w:sz="8" w:space="0" w:color="000000"/>
              <w:left w:val="nil"/>
              <w:bottom w:val="single" w:sz="8" w:space="0" w:color="000000"/>
              <w:right w:val="single" w:sz="8" w:space="0" w:color="000000"/>
            </w:tcBorders>
            <w:shd w:val="clear" w:color="auto" w:fill="D9D9D9"/>
            <w:tcMar>
              <w:top w:w="0" w:type="dxa"/>
              <w:left w:w="70" w:type="dxa"/>
              <w:bottom w:w="0" w:type="dxa"/>
              <w:right w:w="70" w:type="dxa"/>
            </w:tcMar>
            <w:vAlign w:val="bottom"/>
            <w:hideMark/>
          </w:tcPr>
          <w:p w14:paraId="63A1DC9D" w14:textId="366E950D" w:rsidR="00404E4A" w:rsidRDefault="004115A0" w:rsidP="004115A0">
            <w:pPr>
              <w:rPr>
                <w:lang w:val="en-US"/>
              </w:rPr>
            </w:pPr>
            <w:proofErr w:type="spellStart"/>
            <w:r>
              <w:rPr>
                <w:b/>
                <w:bCs/>
                <w:color w:val="000000"/>
                <w:lang w:val="en-US" w:eastAsia="sv-SE"/>
              </w:rPr>
              <w:t>Rangordnad</w:t>
            </w:r>
            <w:proofErr w:type="spellEnd"/>
            <w:r>
              <w:rPr>
                <w:b/>
                <w:bCs/>
                <w:color w:val="000000"/>
                <w:lang w:val="en-US" w:eastAsia="sv-SE"/>
              </w:rPr>
              <w:t xml:space="preserve"> </w:t>
            </w:r>
            <w:proofErr w:type="spellStart"/>
            <w:r>
              <w:rPr>
                <w:b/>
                <w:bCs/>
                <w:color w:val="000000"/>
                <w:lang w:val="en-US" w:eastAsia="sv-SE"/>
              </w:rPr>
              <w:t>leverantör</w:t>
            </w:r>
            <w:proofErr w:type="spellEnd"/>
            <w:r>
              <w:rPr>
                <w:b/>
                <w:bCs/>
                <w:color w:val="000000"/>
                <w:lang w:val="en-US" w:eastAsia="sv-SE"/>
              </w:rPr>
              <w:t xml:space="preserve"> 1</w:t>
            </w:r>
          </w:p>
        </w:tc>
        <w:tc>
          <w:tcPr>
            <w:tcW w:w="2634" w:type="dxa"/>
            <w:tcBorders>
              <w:top w:val="single" w:sz="8" w:space="0" w:color="000000"/>
              <w:left w:val="nil"/>
              <w:bottom w:val="single" w:sz="8" w:space="0" w:color="000000"/>
              <w:right w:val="single" w:sz="8" w:space="0" w:color="000000"/>
            </w:tcBorders>
            <w:shd w:val="clear" w:color="auto" w:fill="D9D9D9"/>
            <w:tcMar>
              <w:top w:w="0" w:type="dxa"/>
              <w:left w:w="70" w:type="dxa"/>
              <w:bottom w:w="0" w:type="dxa"/>
              <w:right w:w="70" w:type="dxa"/>
            </w:tcMar>
            <w:vAlign w:val="bottom"/>
            <w:hideMark/>
          </w:tcPr>
          <w:p w14:paraId="53997064" w14:textId="22ADCBFC" w:rsidR="00404E4A" w:rsidRDefault="004115A0" w:rsidP="004115A0">
            <w:pPr>
              <w:rPr>
                <w:lang w:val="en-US"/>
              </w:rPr>
            </w:pPr>
            <w:proofErr w:type="spellStart"/>
            <w:r>
              <w:rPr>
                <w:b/>
                <w:bCs/>
                <w:color w:val="000000"/>
                <w:lang w:val="en-US" w:eastAsia="sv-SE"/>
              </w:rPr>
              <w:t>Rangordnad</w:t>
            </w:r>
            <w:proofErr w:type="spellEnd"/>
            <w:r>
              <w:rPr>
                <w:b/>
                <w:bCs/>
                <w:color w:val="000000"/>
                <w:lang w:val="en-US" w:eastAsia="sv-SE"/>
              </w:rPr>
              <w:t xml:space="preserve"> </w:t>
            </w:r>
            <w:proofErr w:type="spellStart"/>
            <w:r>
              <w:rPr>
                <w:b/>
                <w:bCs/>
                <w:color w:val="000000"/>
                <w:lang w:val="en-US" w:eastAsia="sv-SE"/>
              </w:rPr>
              <w:t>leverantör</w:t>
            </w:r>
            <w:proofErr w:type="spellEnd"/>
            <w:r>
              <w:rPr>
                <w:b/>
                <w:bCs/>
                <w:color w:val="000000"/>
                <w:lang w:val="en-US" w:eastAsia="sv-SE"/>
              </w:rPr>
              <w:t xml:space="preserve"> 2</w:t>
            </w:r>
          </w:p>
        </w:tc>
      </w:tr>
      <w:tr w:rsidR="00404E4A" w14:paraId="390D5355" w14:textId="77777777" w:rsidTr="004115A0">
        <w:trPr>
          <w:trHeight w:val="290"/>
        </w:trPr>
        <w:tc>
          <w:tcPr>
            <w:tcW w:w="1266"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107358ED" w14:textId="77777777" w:rsidR="00404E4A" w:rsidRDefault="00404E4A">
            <w:pPr>
              <w:jc w:val="center"/>
              <w:rPr>
                <w:lang w:val="en-US"/>
              </w:rPr>
            </w:pPr>
            <w:r>
              <w:rPr>
                <w:color w:val="000000"/>
                <w:lang w:val="en-US" w:eastAsia="sv-SE"/>
              </w:rPr>
              <w:t>1</w:t>
            </w:r>
          </w:p>
        </w:tc>
        <w:tc>
          <w:tcPr>
            <w:tcW w:w="3003" w:type="dxa"/>
            <w:tcBorders>
              <w:top w:val="nil"/>
              <w:left w:val="nil"/>
              <w:bottom w:val="single" w:sz="8" w:space="0" w:color="000000"/>
              <w:right w:val="single" w:sz="8" w:space="0" w:color="000000"/>
            </w:tcBorders>
            <w:tcMar>
              <w:top w:w="0" w:type="dxa"/>
              <w:left w:w="70" w:type="dxa"/>
              <w:bottom w:w="0" w:type="dxa"/>
              <w:right w:w="70" w:type="dxa"/>
            </w:tcMar>
            <w:vAlign w:val="bottom"/>
            <w:hideMark/>
          </w:tcPr>
          <w:p w14:paraId="34273C16" w14:textId="77777777" w:rsidR="00404E4A" w:rsidRDefault="00404E4A">
            <w:pPr>
              <w:rPr>
                <w:lang w:val="en-US"/>
              </w:rPr>
            </w:pPr>
            <w:proofErr w:type="spellStart"/>
            <w:r>
              <w:rPr>
                <w:color w:val="000000"/>
                <w:lang w:val="en-US" w:eastAsia="sv-SE"/>
              </w:rPr>
              <w:t>Frystorkat</w:t>
            </w:r>
            <w:proofErr w:type="spellEnd"/>
          </w:p>
        </w:tc>
        <w:tc>
          <w:tcPr>
            <w:tcW w:w="2726" w:type="dxa"/>
            <w:tcBorders>
              <w:top w:val="nil"/>
              <w:left w:val="nil"/>
              <w:bottom w:val="single" w:sz="8" w:space="0" w:color="000000"/>
              <w:right w:val="single" w:sz="8" w:space="0" w:color="000000"/>
            </w:tcBorders>
            <w:tcMar>
              <w:top w:w="0" w:type="dxa"/>
              <w:left w:w="70" w:type="dxa"/>
              <w:bottom w:w="0" w:type="dxa"/>
              <w:right w:w="70" w:type="dxa"/>
            </w:tcMar>
            <w:vAlign w:val="bottom"/>
            <w:hideMark/>
          </w:tcPr>
          <w:p w14:paraId="6038F67A" w14:textId="77777777" w:rsidR="00404E4A" w:rsidRDefault="00404E4A">
            <w:pPr>
              <w:rPr>
                <w:lang w:val="en-US"/>
              </w:rPr>
            </w:pPr>
            <w:proofErr w:type="spellStart"/>
            <w:r>
              <w:rPr>
                <w:color w:val="000000"/>
                <w:lang w:val="en-US" w:eastAsia="sv-SE"/>
              </w:rPr>
              <w:t>OutMeals</w:t>
            </w:r>
            <w:proofErr w:type="spellEnd"/>
            <w:r>
              <w:rPr>
                <w:color w:val="000000"/>
                <w:lang w:val="en-US" w:eastAsia="sv-SE"/>
              </w:rPr>
              <w:t xml:space="preserve"> AB</w:t>
            </w:r>
          </w:p>
        </w:tc>
        <w:tc>
          <w:tcPr>
            <w:tcW w:w="2634" w:type="dxa"/>
            <w:tcBorders>
              <w:top w:val="nil"/>
              <w:left w:val="nil"/>
              <w:bottom w:val="single" w:sz="8" w:space="0" w:color="000000"/>
              <w:right w:val="single" w:sz="8" w:space="0" w:color="000000"/>
            </w:tcBorders>
            <w:tcMar>
              <w:top w:w="0" w:type="dxa"/>
              <w:left w:w="70" w:type="dxa"/>
              <w:bottom w:w="0" w:type="dxa"/>
              <w:right w:w="70" w:type="dxa"/>
            </w:tcMar>
            <w:vAlign w:val="bottom"/>
            <w:hideMark/>
          </w:tcPr>
          <w:p w14:paraId="04548209" w14:textId="77777777" w:rsidR="00404E4A" w:rsidRDefault="00404E4A">
            <w:pPr>
              <w:rPr>
                <w:lang w:val="en-US"/>
              </w:rPr>
            </w:pPr>
            <w:r>
              <w:rPr>
                <w:color w:val="000000"/>
                <w:lang w:val="en-US" w:eastAsia="sv-SE"/>
              </w:rPr>
              <w:t>Compass Group AB</w:t>
            </w:r>
          </w:p>
        </w:tc>
      </w:tr>
      <w:tr w:rsidR="00404E4A" w14:paraId="0688A01D" w14:textId="77777777" w:rsidTr="004115A0">
        <w:trPr>
          <w:trHeight w:val="290"/>
        </w:trPr>
        <w:tc>
          <w:tcPr>
            <w:tcW w:w="1266"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4F42C955" w14:textId="77777777" w:rsidR="00404E4A" w:rsidRDefault="00404E4A">
            <w:pPr>
              <w:jc w:val="center"/>
              <w:rPr>
                <w:lang w:val="en-US"/>
              </w:rPr>
            </w:pPr>
            <w:r>
              <w:rPr>
                <w:color w:val="000000"/>
                <w:lang w:val="en-US" w:eastAsia="sv-SE"/>
              </w:rPr>
              <w:t>2</w:t>
            </w:r>
          </w:p>
        </w:tc>
        <w:tc>
          <w:tcPr>
            <w:tcW w:w="3003" w:type="dxa"/>
            <w:tcBorders>
              <w:top w:val="nil"/>
              <w:left w:val="nil"/>
              <w:bottom w:val="single" w:sz="8" w:space="0" w:color="000000"/>
              <w:right w:val="single" w:sz="8" w:space="0" w:color="000000"/>
            </w:tcBorders>
            <w:tcMar>
              <w:top w:w="0" w:type="dxa"/>
              <w:left w:w="70" w:type="dxa"/>
              <w:bottom w:w="0" w:type="dxa"/>
              <w:right w:w="70" w:type="dxa"/>
            </w:tcMar>
            <w:vAlign w:val="bottom"/>
            <w:hideMark/>
          </w:tcPr>
          <w:p w14:paraId="50329978" w14:textId="77777777" w:rsidR="00404E4A" w:rsidRDefault="00404E4A">
            <w:pPr>
              <w:rPr>
                <w:lang w:val="en-US"/>
              </w:rPr>
            </w:pPr>
            <w:proofErr w:type="spellStart"/>
            <w:r>
              <w:rPr>
                <w:color w:val="000000"/>
                <w:lang w:val="en-US" w:eastAsia="sv-SE"/>
              </w:rPr>
              <w:t>Mjukkonserver</w:t>
            </w:r>
            <w:proofErr w:type="spellEnd"/>
          </w:p>
        </w:tc>
        <w:tc>
          <w:tcPr>
            <w:tcW w:w="2726" w:type="dxa"/>
            <w:tcBorders>
              <w:top w:val="nil"/>
              <w:left w:val="nil"/>
              <w:bottom w:val="single" w:sz="8" w:space="0" w:color="000000"/>
              <w:right w:val="single" w:sz="8" w:space="0" w:color="000000"/>
            </w:tcBorders>
            <w:tcMar>
              <w:top w:w="0" w:type="dxa"/>
              <w:left w:w="70" w:type="dxa"/>
              <w:bottom w:w="0" w:type="dxa"/>
              <w:right w:w="70" w:type="dxa"/>
            </w:tcMar>
            <w:vAlign w:val="bottom"/>
            <w:hideMark/>
          </w:tcPr>
          <w:p w14:paraId="40367765" w14:textId="77777777" w:rsidR="00404E4A" w:rsidRDefault="00404E4A">
            <w:pPr>
              <w:rPr>
                <w:lang w:val="en-US"/>
              </w:rPr>
            </w:pPr>
            <w:r>
              <w:rPr>
                <w:color w:val="000000"/>
                <w:lang w:val="en-US" w:eastAsia="sv-SE"/>
              </w:rPr>
              <w:t>Compass Group AB</w:t>
            </w:r>
          </w:p>
        </w:tc>
        <w:tc>
          <w:tcPr>
            <w:tcW w:w="2634" w:type="dxa"/>
            <w:tcBorders>
              <w:top w:val="nil"/>
              <w:left w:val="nil"/>
              <w:bottom w:val="single" w:sz="8" w:space="0" w:color="000000"/>
              <w:right w:val="single" w:sz="8" w:space="0" w:color="000000"/>
            </w:tcBorders>
            <w:tcMar>
              <w:top w:w="0" w:type="dxa"/>
              <w:left w:w="70" w:type="dxa"/>
              <w:bottom w:w="0" w:type="dxa"/>
              <w:right w:w="70" w:type="dxa"/>
            </w:tcMar>
            <w:vAlign w:val="bottom"/>
            <w:hideMark/>
          </w:tcPr>
          <w:p w14:paraId="048F3FA0" w14:textId="77777777" w:rsidR="00404E4A" w:rsidRDefault="00404E4A">
            <w:pPr>
              <w:rPr>
                <w:lang w:val="en-US"/>
              </w:rPr>
            </w:pPr>
            <w:proofErr w:type="spellStart"/>
            <w:r>
              <w:rPr>
                <w:color w:val="000000"/>
                <w:lang w:val="en-US" w:eastAsia="sv-SE"/>
              </w:rPr>
              <w:t>OutMeals</w:t>
            </w:r>
            <w:proofErr w:type="spellEnd"/>
            <w:r>
              <w:rPr>
                <w:color w:val="000000"/>
                <w:lang w:val="en-US" w:eastAsia="sv-SE"/>
              </w:rPr>
              <w:t xml:space="preserve"> AB</w:t>
            </w:r>
          </w:p>
        </w:tc>
      </w:tr>
      <w:tr w:rsidR="00404E4A" w14:paraId="21570536" w14:textId="77777777" w:rsidTr="004115A0">
        <w:trPr>
          <w:trHeight w:val="290"/>
        </w:trPr>
        <w:tc>
          <w:tcPr>
            <w:tcW w:w="1266"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42733AD9" w14:textId="77777777" w:rsidR="00404E4A" w:rsidRDefault="00404E4A">
            <w:pPr>
              <w:jc w:val="center"/>
              <w:rPr>
                <w:lang w:val="en-US"/>
              </w:rPr>
            </w:pPr>
            <w:r>
              <w:rPr>
                <w:color w:val="000000"/>
                <w:lang w:val="en-US" w:eastAsia="sv-SE"/>
              </w:rPr>
              <w:t>3</w:t>
            </w:r>
          </w:p>
        </w:tc>
        <w:tc>
          <w:tcPr>
            <w:tcW w:w="3003" w:type="dxa"/>
            <w:tcBorders>
              <w:top w:val="nil"/>
              <w:left w:val="nil"/>
              <w:bottom w:val="single" w:sz="8" w:space="0" w:color="000000"/>
              <w:right w:val="single" w:sz="8" w:space="0" w:color="000000"/>
            </w:tcBorders>
            <w:tcMar>
              <w:top w:w="0" w:type="dxa"/>
              <w:left w:w="70" w:type="dxa"/>
              <w:bottom w:w="0" w:type="dxa"/>
              <w:right w:w="70" w:type="dxa"/>
            </w:tcMar>
            <w:vAlign w:val="bottom"/>
            <w:hideMark/>
          </w:tcPr>
          <w:p w14:paraId="59A56727" w14:textId="26526173" w:rsidR="00404E4A" w:rsidRDefault="00404E4A">
            <w:pPr>
              <w:rPr>
                <w:lang w:val="en-US"/>
              </w:rPr>
            </w:pPr>
            <w:proofErr w:type="spellStart"/>
            <w:r>
              <w:rPr>
                <w:color w:val="000000"/>
                <w:lang w:val="en-US" w:eastAsia="sv-SE"/>
              </w:rPr>
              <w:t>Kompletta</w:t>
            </w:r>
            <w:proofErr w:type="spellEnd"/>
            <w:r>
              <w:rPr>
                <w:color w:val="000000"/>
                <w:lang w:val="en-US" w:eastAsia="sv-SE"/>
              </w:rPr>
              <w:t xml:space="preserve"> </w:t>
            </w:r>
            <w:proofErr w:type="spellStart"/>
            <w:r>
              <w:rPr>
                <w:color w:val="000000"/>
                <w:lang w:val="en-US" w:eastAsia="sv-SE"/>
              </w:rPr>
              <w:t>måltider</w:t>
            </w:r>
            <w:proofErr w:type="spellEnd"/>
            <w:r>
              <w:rPr>
                <w:color w:val="000000"/>
                <w:lang w:val="en-US" w:eastAsia="sv-SE"/>
              </w:rPr>
              <w:t xml:space="preserve"> </w:t>
            </w:r>
            <w:r w:rsidR="00A96914">
              <w:rPr>
                <w:color w:val="000000"/>
                <w:lang w:val="en-US" w:eastAsia="sv-SE"/>
              </w:rPr>
              <w:t xml:space="preserve">för </w:t>
            </w:r>
            <w:proofErr w:type="spellStart"/>
            <w:r>
              <w:rPr>
                <w:color w:val="000000"/>
                <w:lang w:val="en-US" w:eastAsia="sv-SE"/>
              </w:rPr>
              <w:t>storkök</w:t>
            </w:r>
            <w:proofErr w:type="spellEnd"/>
          </w:p>
        </w:tc>
        <w:tc>
          <w:tcPr>
            <w:tcW w:w="2726" w:type="dxa"/>
            <w:tcBorders>
              <w:top w:val="nil"/>
              <w:left w:val="nil"/>
              <w:bottom w:val="single" w:sz="8" w:space="0" w:color="000000"/>
              <w:right w:val="single" w:sz="8" w:space="0" w:color="000000"/>
            </w:tcBorders>
            <w:tcMar>
              <w:top w:w="0" w:type="dxa"/>
              <w:left w:w="70" w:type="dxa"/>
              <w:bottom w:w="0" w:type="dxa"/>
              <w:right w:w="70" w:type="dxa"/>
            </w:tcMar>
            <w:vAlign w:val="bottom"/>
            <w:hideMark/>
          </w:tcPr>
          <w:p w14:paraId="39733895" w14:textId="77777777" w:rsidR="00404E4A" w:rsidRDefault="00404E4A">
            <w:pPr>
              <w:rPr>
                <w:lang w:val="en-US"/>
              </w:rPr>
            </w:pPr>
            <w:r>
              <w:rPr>
                <w:color w:val="000000"/>
                <w:lang w:val="en-US" w:eastAsia="sv-SE"/>
              </w:rPr>
              <w:t>Compass Group AB</w:t>
            </w:r>
          </w:p>
        </w:tc>
        <w:tc>
          <w:tcPr>
            <w:tcW w:w="2634" w:type="dxa"/>
            <w:tcBorders>
              <w:top w:val="nil"/>
              <w:left w:val="nil"/>
              <w:bottom w:val="single" w:sz="8" w:space="0" w:color="000000"/>
              <w:right w:val="single" w:sz="8" w:space="0" w:color="000000"/>
            </w:tcBorders>
            <w:tcMar>
              <w:top w:w="0" w:type="dxa"/>
              <w:left w:w="70" w:type="dxa"/>
              <w:bottom w:w="0" w:type="dxa"/>
              <w:right w:w="70" w:type="dxa"/>
            </w:tcMar>
            <w:vAlign w:val="bottom"/>
            <w:hideMark/>
          </w:tcPr>
          <w:p w14:paraId="144E77CF" w14:textId="77777777" w:rsidR="00404E4A" w:rsidRDefault="00404E4A">
            <w:pPr>
              <w:rPr>
                <w:lang w:val="en-US"/>
              </w:rPr>
            </w:pPr>
            <w:proofErr w:type="spellStart"/>
            <w:r>
              <w:rPr>
                <w:color w:val="000000"/>
                <w:lang w:val="en-US" w:eastAsia="sv-SE"/>
              </w:rPr>
              <w:t>OutMeals</w:t>
            </w:r>
            <w:proofErr w:type="spellEnd"/>
            <w:r>
              <w:rPr>
                <w:color w:val="000000"/>
                <w:lang w:val="en-US" w:eastAsia="sv-SE"/>
              </w:rPr>
              <w:t xml:space="preserve"> AB</w:t>
            </w:r>
          </w:p>
        </w:tc>
      </w:tr>
      <w:tr w:rsidR="00404E4A" w14:paraId="4FDDC045" w14:textId="77777777" w:rsidTr="004115A0">
        <w:trPr>
          <w:trHeight w:val="290"/>
        </w:trPr>
        <w:tc>
          <w:tcPr>
            <w:tcW w:w="1266"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226FA742" w14:textId="77777777" w:rsidR="00404E4A" w:rsidRDefault="00404E4A">
            <w:pPr>
              <w:jc w:val="center"/>
              <w:rPr>
                <w:lang w:val="en-US"/>
              </w:rPr>
            </w:pPr>
            <w:r>
              <w:rPr>
                <w:color w:val="000000"/>
                <w:lang w:val="en-US" w:eastAsia="sv-SE"/>
              </w:rPr>
              <w:t>4</w:t>
            </w:r>
          </w:p>
        </w:tc>
        <w:tc>
          <w:tcPr>
            <w:tcW w:w="3003" w:type="dxa"/>
            <w:tcBorders>
              <w:top w:val="nil"/>
              <w:left w:val="nil"/>
              <w:bottom w:val="single" w:sz="8" w:space="0" w:color="000000"/>
              <w:right w:val="single" w:sz="8" w:space="0" w:color="000000"/>
            </w:tcBorders>
            <w:tcMar>
              <w:top w:w="0" w:type="dxa"/>
              <w:left w:w="70" w:type="dxa"/>
              <w:bottom w:w="0" w:type="dxa"/>
              <w:right w:w="70" w:type="dxa"/>
            </w:tcMar>
            <w:vAlign w:val="bottom"/>
            <w:hideMark/>
          </w:tcPr>
          <w:p w14:paraId="3070631F" w14:textId="4D6071E7" w:rsidR="00404E4A" w:rsidRDefault="00404E4A">
            <w:pPr>
              <w:rPr>
                <w:lang w:val="en-US"/>
              </w:rPr>
            </w:pPr>
            <w:proofErr w:type="spellStart"/>
            <w:r>
              <w:rPr>
                <w:color w:val="000000"/>
                <w:lang w:val="en-US" w:eastAsia="sv-SE"/>
              </w:rPr>
              <w:t>Heldagsportion</w:t>
            </w:r>
            <w:proofErr w:type="spellEnd"/>
            <w:r w:rsidR="00A96914">
              <w:rPr>
                <w:color w:val="000000"/>
                <w:lang w:val="en-US" w:eastAsia="sv-SE"/>
              </w:rPr>
              <w:t xml:space="preserve"> 1700 kcal</w:t>
            </w:r>
            <w:r w:rsidR="00044E90">
              <w:rPr>
                <w:color w:val="000000"/>
                <w:lang w:val="en-US" w:eastAsia="sv-SE"/>
              </w:rPr>
              <w:t xml:space="preserve">/ </w:t>
            </w:r>
            <w:r w:rsidR="00A96914">
              <w:rPr>
                <w:color w:val="000000"/>
                <w:lang w:val="en-US" w:eastAsia="sv-SE"/>
              </w:rPr>
              <w:t>2400kcal</w:t>
            </w:r>
          </w:p>
        </w:tc>
        <w:tc>
          <w:tcPr>
            <w:tcW w:w="2726" w:type="dxa"/>
            <w:tcBorders>
              <w:top w:val="nil"/>
              <w:left w:val="nil"/>
              <w:bottom w:val="single" w:sz="8" w:space="0" w:color="000000"/>
              <w:right w:val="single" w:sz="8" w:space="0" w:color="000000"/>
            </w:tcBorders>
            <w:tcMar>
              <w:top w:w="0" w:type="dxa"/>
              <w:left w:w="70" w:type="dxa"/>
              <w:bottom w:w="0" w:type="dxa"/>
              <w:right w:w="70" w:type="dxa"/>
            </w:tcMar>
            <w:vAlign w:val="bottom"/>
            <w:hideMark/>
          </w:tcPr>
          <w:p w14:paraId="6297756D" w14:textId="77777777" w:rsidR="00404E4A" w:rsidRDefault="00404E4A">
            <w:pPr>
              <w:rPr>
                <w:lang w:val="en-US"/>
              </w:rPr>
            </w:pPr>
            <w:proofErr w:type="spellStart"/>
            <w:r>
              <w:rPr>
                <w:color w:val="000000"/>
                <w:lang w:val="en-US" w:eastAsia="sv-SE"/>
              </w:rPr>
              <w:t>OutMeals</w:t>
            </w:r>
            <w:proofErr w:type="spellEnd"/>
            <w:r>
              <w:rPr>
                <w:color w:val="000000"/>
                <w:lang w:val="en-US" w:eastAsia="sv-SE"/>
              </w:rPr>
              <w:t xml:space="preserve"> AB</w:t>
            </w:r>
          </w:p>
        </w:tc>
        <w:tc>
          <w:tcPr>
            <w:tcW w:w="2634" w:type="dxa"/>
            <w:tcBorders>
              <w:top w:val="nil"/>
              <w:left w:val="nil"/>
              <w:bottom w:val="single" w:sz="8" w:space="0" w:color="000000"/>
              <w:right w:val="single" w:sz="8" w:space="0" w:color="000000"/>
            </w:tcBorders>
            <w:tcMar>
              <w:top w:w="0" w:type="dxa"/>
              <w:left w:w="70" w:type="dxa"/>
              <w:bottom w:w="0" w:type="dxa"/>
              <w:right w:w="70" w:type="dxa"/>
            </w:tcMar>
            <w:vAlign w:val="bottom"/>
            <w:hideMark/>
          </w:tcPr>
          <w:p w14:paraId="6780B647" w14:textId="77777777" w:rsidR="00404E4A" w:rsidRDefault="00404E4A">
            <w:pPr>
              <w:rPr>
                <w:lang w:val="en-US"/>
              </w:rPr>
            </w:pPr>
            <w:r>
              <w:rPr>
                <w:color w:val="000000"/>
                <w:lang w:val="en-US" w:eastAsia="sv-SE"/>
              </w:rPr>
              <w:t>Compass Group AB</w:t>
            </w:r>
          </w:p>
        </w:tc>
      </w:tr>
      <w:tr w:rsidR="00404E4A" w14:paraId="4141CF3B" w14:textId="77777777" w:rsidTr="004115A0">
        <w:trPr>
          <w:trHeight w:val="290"/>
        </w:trPr>
        <w:tc>
          <w:tcPr>
            <w:tcW w:w="1266"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09260849" w14:textId="77777777" w:rsidR="00404E4A" w:rsidRDefault="00404E4A">
            <w:pPr>
              <w:jc w:val="center"/>
              <w:rPr>
                <w:lang w:val="en-US"/>
              </w:rPr>
            </w:pPr>
            <w:r>
              <w:rPr>
                <w:color w:val="000000"/>
                <w:lang w:val="en-US" w:eastAsia="sv-SE"/>
              </w:rPr>
              <w:t>5</w:t>
            </w:r>
          </w:p>
        </w:tc>
        <w:tc>
          <w:tcPr>
            <w:tcW w:w="3003" w:type="dxa"/>
            <w:tcBorders>
              <w:top w:val="nil"/>
              <w:left w:val="nil"/>
              <w:bottom w:val="single" w:sz="8" w:space="0" w:color="000000"/>
              <w:right w:val="single" w:sz="8" w:space="0" w:color="000000"/>
            </w:tcBorders>
            <w:tcMar>
              <w:top w:w="0" w:type="dxa"/>
              <w:left w:w="70" w:type="dxa"/>
              <w:bottom w:w="0" w:type="dxa"/>
              <w:right w:w="70" w:type="dxa"/>
            </w:tcMar>
            <w:vAlign w:val="bottom"/>
            <w:hideMark/>
          </w:tcPr>
          <w:p w14:paraId="13189D9B" w14:textId="5D8EE712" w:rsidR="00404E4A" w:rsidRDefault="00404E4A">
            <w:pPr>
              <w:rPr>
                <w:lang w:val="en-US"/>
              </w:rPr>
            </w:pPr>
            <w:proofErr w:type="spellStart"/>
            <w:r>
              <w:rPr>
                <w:color w:val="000000"/>
                <w:lang w:val="en-US" w:eastAsia="sv-SE"/>
              </w:rPr>
              <w:t>Övriga</w:t>
            </w:r>
            <w:proofErr w:type="spellEnd"/>
            <w:r>
              <w:rPr>
                <w:color w:val="000000"/>
                <w:lang w:val="en-US" w:eastAsia="sv-SE"/>
              </w:rPr>
              <w:t xml:space="preserve"> </w:t>
            </w:r>
            <w:proofErr w:type="spellStart"/>
            <w:r w:rsidR="00A96914">
              <w:rPr>
                <w:color w:val="000000"/>
                <w:lang w:val="en-US" w:eastAsia="sv-SE"/>
              </w:rPr>
              <w:t>livsmedel</w:t>
            </w:r>
            <w:proofErr w:type="spellEnd"/>
          </w:p>
        </w:tc>
        <w:tc>
          <w:tcPr>
            <w:tcW w:w="2726" w:type="dxa"/>
            <w:tcBorders>
              <w:top w:val="nil"/>
              <w:left w:val="nil"/>
              <w:bottom w:val="single" w:sz="8" w:space="0" w:color="000000"/>
              <w:right w:val="single" w:sz="8" w:space="0" w:color="000000"/>
            </w:tcBorders>
            <w:tcMar>
              <w:top w:w="0" w:type="dxa"/>
              <w:left w:w="70" w:type="dxa"/>
              <w:bottom w:w="0" w:type="dxa"/>
              <w:right w:w="70" w:type="dxa"/>
            </w:tcMar>
            <w:vAlign w:val="bottom"/>
            <w:hideMark/>
          </w:tcPr>
          <w:p w14:paraId="326308EB" w14:textId="77777777" w:rsidR="00404E4A" w:rsidRDefault="00404E4A">
            <w:pPr>
              <w:rPr>
                <w:lang w:val="en-US"/>
              </w:rPr>
            </w:pPr>
            <w:r>
              <w:rPr>
                <w:color w:val="000000"/>
                <w:lang w:val="en-US" w:eastAsia="sv-SE"/>
              </w:rPr>
              <w:t>Compass Group AB</w:t>
            </w:r>
          </w:p>
        </w:tc>
        <w:tc>
          <w:tcPr>
            <w:tcW w:w="2634" w:type="dxa"/>
            <w:tcBorders>
              <w:top w:val="nil"/>
              <w:left w:val="nil"/>
              <w:bottom w:val="single" w:sz="8" w:space="0" w:color="000000"/>
              <w:right w:val="single" w:sz="8" w:space="0" w:color="000000"/>
            </w:tcBorders>
            <w:tcMar>
              <w:top w:w="0" w:type="dxa"/>
              <w:left w:w="70" w:type="dxa"/>
              <w:bottom w:w="0" w:type="dxa"/>
              <w:right w:w="70" w:type="dxa"/>
            </w:tcMar>
            <w:vAlign w:val="bottom"/>
            <w:hideMark/>
          </w:tcPr>
          <w:p w14:paraId="1C59EF66" w14:textId="77777777" w:rsidR="00404E4A" w:rsidRDefault="00404E4A">
            <w:pPr>
              <w:rPr>
                <w:lang w:val="en-US"/>
              </w:rPr>
            </w:pPr>
            <w:proofErr w:type="spellStart"/>
            <w:r>
              <w:rPr>
                <w:color w:val="000000"/>
                <w:lang w:val="en-US" w:eastAsia="sv-SE"/>
              </w:rPr>
              <w:t>OutMeals</w:t>
            </w:r>
            <w:proofErr w:type="spellEnd"/>
            <w:r>
              <w:rPr>
                <w:color w:val="000000"/>
                <w:lang w:val="en-US" w:eastAsia="sv-SE"/>
              </w:rPr>
              <w:t xml:space="preserve"> AB</w:t>
            </w:r>
          </w:p>
        </w:tc>
      </w:tr>
    </w:tbl>
    <w:p w14:paraId="60366495" w14:textId="77777777" w:rsidR="007F08B2" w:rsidRDefault="007F08B2" w:rsidP="00F20C8F">
      <w:pPr>
        <w:rPr>
          <w:b/>
          <w:bCs/>
        </w:rPr>
      </w:pPr>
    </w:p>
    <w:p w14:paraId="7A267B9A" w14:textId="2E27B429" w:rsidR="004115A0" w:rsidRPr="004115A0" w:rsidRDefault="004115A0" w:rsidP="00F20C8F">
      <w:pPr>
        <w:rPr>
          <w:b/>
          <w:bCs/>
        </w:rPr>
      </w:pPr>
      <w:r>
        <w:rPr>
          <w:b/>
          <w:bCs/>
        </w:rPr>
        <w:t>Delområden:</w:t>
      </w:r>
    </w:p>
    <w:p w14:paraId="0D370BA0" w14:textId="15D7B668" w:rsidR="00B06AFB" w:rsidRDefault="002349C9" w:rsidP="00AE2390">
      <w:pPr>
        <w:pStyle w:val="Liststycke"/>
        <w:numPr>
          <w:ilvl w:val="0"/>
          <w:numId w:val="22"/>
        </w:numPr>
      </w:pPr>
      <w:r w:rsidRPr="00AE2390">
        <w:rPr>
          <w:b/>
          <w:bCs/>
        </w:rPr>
        <w:t>Frystorkade livsmedel</w:t>
      </w:r>
      <w:r w:rsidR="00C62B67" w:rsidRPr="00AE2390">
        <w:rPr>
          <w:b/>
          <w:bCs/>
        </w:rPr>
        <w:t>, frukost och huvudmål</w:t>
      </w:r>
      <w:r w:rsidR="00AE2390">
        <w:rPr>
          <w:b/>
          <w:bCs/>
        </w:rPr>
        <w:t xml:space="preserve">. </w:t>
      </w:r>
      <w:r w:rsidR="00BB7ACD">
        <w:t>F</w:t>
      </w:r>
      <w:r w:rsidR="00A85FE2">
        <w:t>rukost och huvudmål</w:t>
      </w:r>
      <w:r w:rsidR="00344765">
        <w:t xml:space="preserve"> </w:t>
      </w:r>
      <w:r w:rsidR="00BB7ACD">
        <w:t xml:space="preserve">finns uppdelat i olika kostbehov och dessa är </w:t>
      </w:r>
      <w:r w:rsidR="00A85FE2">
        <w:t>ordinarie kost, glutenfri</w:t>
      </w:r>
      <w:r w:rsidR="00BB7ACD">
        <w:t xml:space="preserve"> kost</w:t>
      </w:r>
      <w:r w:rsidR="00A85FE2">
        <w:t>, låglaktos</w:t>
      </w:r>
      <w:r w:rsidR="00BB7ACD">
        <w:t>-</w:t>
      </w:r>
      <w:r w:rsidR="00A85FE2">
        <w:t>/laktosfri</w:t>
      </w:r>
      <w:r w:rsidR="00BB7ACD">
        <w:t xml:space="preserve"> kost</w:t>
      </w:r>
      <w:r w:rsidR="00A85FE2">
        <w:t>, mjölkfri</w:t>
      </w:r>
      <w:r w:rsidR="00BB7ACD">
        <w:t xml:space="preserve">- </w:t>
      </w:r>
      <w:r w:rsidR="00A85FE2">
        <w:t>eller vegetarisk kost</w:t>
      </w:r>
      <w:r w:rsidR="00344765">
        <w:t>.</w:t>
      </w:r>
    </w:p>
    <w:p w14:paraId="5D41CEDB" w14:textId="77777777" w:rsidR="00AE2390" w:rsidRDefault="00AE2390" w:rsidP="00AE2390">
      <w:pPr>
        <w:pStyle w:val="Liststycke"/>
      </w:pPr>
    </w:p>
    <w:p w14:paraId="33058DAB" w14:textId="4C145624" w:rsidR="00BB7ACD" w:rsidRDefault="002349C9" w:rsidP="00AE2390">
      <w:pPr>
        <w:pStyle w:val="Liststycke"/>
        <w:numPr>
          <w:ilvl w:val="0"/>
          <w:numId w:val="22"/>
        </w:numPr>
      </w:pPr>
      <w:r w:rsidRPr="00AE2390">
        <w:rPr>
          <w:b/>
          <w:bCs/>
        </w:rPr>
        <w:t>Mjukkonserver</w:t>
      </w:r>
      <w:r w:rsidR="00C62B67" w:rsidRPr="00AE2390">
        <w:rPr>
          <w:b/>
          <w:bCs/>
        </w:rPr>
        <w:t>, frukost och huvudmål</w:t>
      </w:r>
      <w:r w:rsidR="00AE2390" w:rsidRPr="00AE2390">
        <w:rPr>
          <w:b/>
          <w:bCs/>
        </w:rPr>
        <w:t xml:space="preserve">. </w:t>
      </w:r>
      <w:r w:rsidR="00BB7ACD">
        <w:t>Frukost och huvudmål finns uppdelat i olika kostbehov och dessa är ordinarie kost, glutenfri kost, låglaktos-/laktosfri kost, mjölkfri- eller vegetarisk kost.</w:t>
      </w:r>
      <w:r w:rsidR="00AE2390">
        <w:br/>
      </w:r>
    </w:p>
    <w:p w14:paraId="7FDA56F5" w14:textId="28C1C2DD" w:rsidR="00BB7ACD" w:rsidRPr="00BB7ACD" w:rsidRDefault="002349C9" w:rsidP="00AE2390">
      <w:pPr>
        <w:pStyle w:val="Liststycke"/>
        <w:numPr>
          <w:ilvl w:val="0"/>
          <w:numId w:val="22"/>
        </w:numPr>
      </w:pPr>
      <w:r w:rsidRPr="00AE2390">
        <w:rPr>
          <w:b/>
          <w:bCs/>
        </w:rPr>
        <w:lastRenderedPageBreak/>
        <w:t>Kompletta måltider för storkök</w:t>
      </w:r>
      <w:r w:rsidR="00C62B67" w:rsidRPr="00AE2390">
        <w:rPr>
          <w:b/>
          <w:bCs/>
        </w:rPr>
        <w:t xml:space="preserve">, huvudmål. </w:t>
      </w:r>
      <w:r w:rsidR="00015B55" w:rsidRPr="00AE2390">
        <w:rPr>
          <w:b/>
          <w:bCs/>
        </w:rPr>
        <w:t xml:space="preserve">Förpackning </w:t>
      </w:r>
      <w:r w:rsidR="000B6007" w:rsidRPr="00AE2390">
        <w:rPr>
          <w:b/>
          <w:bCs/>
        </w:rPr>
        <w:t xml:space="preserve">med </w:t>
      </w:r>
      <w:r w:rsidR="00015B55" w:rsidRPr="00AE2390">
        <w:rPr>
          <w:b/>
          <w:bCs/>
        </w:rPr>
        <w:t>50 portioner eller mer</w:t>
      </w:r>
      <w:r w:rsidR="000B6007" w:rsidRPr="00AE2390">
        <w:rPr>
          <w:b/>
          <w:bCs/>
        </w:rPr>
        <w:t xml:space="preserve">. Förpackningen kan bestå av en mix av frystorkade livsmedel, mjukkonserv samt </w:t>
      </w:r>
      <w:proofErr w:type="spellStart"/>
      <w:r w:rsidR="000B6007" w:rsidRPr="00AE2390">
        <w:rPr>
          <w:b/>
          <w:bCs/>
        </w:rPr>
        <w:t>torrvara</w:t>
      </w:r>
      <w:proofErr w:type="spellEnd"/>
      <w:r w:rsidR="000B6007" w:rsidRPr="00AE2390">
        <w:rPr>
          <w:b/>
          <w:bCs/>
        </w:rPr>
        <w:t xml:space="preserve"> som t ex ris eller pasta. </w:t>
      </w:r>
      <w:r w:rsidR="00BB7ACD">
        <w:t>Frukost och huvudmål finns uppdelat i olika kostbehov och dessa är ordinarie kost, glutenfri kost, låglaktos-/laktosfri kost, mjölkfri- eller vegetarisk kost.</w:t>
      </w:r>
    </w:p>
    <w:p w14:paraId="1BBB1E1C" w14:textId="77777777" w:rsidR="00BB7ACD" w:rsidRDefault="00BB7ACD" w:rsidP="00AE2390">
      <w:pPr>
        <w:pStyle w:val="Liststycke"/>
      </w:pPr>
    </w:p>
    <w:p w14:paraId="52504A6C" w14:textId="6C164145" w:rsidR="00BB7ACD" w:rsidRPr="00AE2390" w:rsidRDefault="002349C9" w:rsidP="00AE2390">
      <w:pPr>
        <w:pStyle w:val="Liststycke"/>
        <w:numPr>
          <w:ilvl w:val="0"/>
          <w:numId w:val="22"/>
        </w:numPr>
        <w:rPr>
          <w:b/>
          <w:bCs/>
        </w:rPr>
      </w:pPr>
      <w:r w:rsidRPr="00AE2390">
        <w:rPr>
          <w:b/>
          <w:bCs/>
        </w:rPr>
        <w:t>Heldagsportioner</w:t>
      </w:r>
      <w:r w:rsidR="00C62B67" w:rsidRPr="00AE2390">
        <w:rPr>
          <w:b/>
          <w:bCs/>
        </w:rPr>
        <w:t xml:space="preserve"> d v s frukost, 2 huvudmål och 2 mellanmål</w:t>
      </w:r>
      <w:r w:rsidR="000B6007" w:rsidRPr="00AE2390">
        <w:rPr>
          <w:b/>
          <w:bCs/>
        </w:rPr>
        <w:t>. Förpackning kan innehålla både frystorkade livsmedel, mjukkonserv samt kaka eller bars</w:t>
      </w:r>
      <w:r w:rsidR="00344765" w:rsidRPr="00AE2390">
        <w:rPr>
          <w:b/>
          <w:bCs/>
        </w:rPr>
        <w:t>.</w:t>
      </w:r>
      <w:r w:rsidR="00A96914">
        <w:rPr>
          <w:b/>
          <w:bCs/>
        </w:rPr>
        <w:t xml:space="preserve"> </w:t>
      </w:r>
      <w:r w:rsidR="00BB7ACD">
        <w:t>Frukost och huvudmål finns uppdelat i olika kostbehov och dessa är ordinarie kost, glutenfri kost, låglaktos-/laktosfri kost, mjölkfri- eller vegetarisk kost.</w:t>
      </w:r>
    </w:p>
    <w:p w14:paraId="4A75A04F" w14:textId="77777777" w:rsidR="00BB7ACD" w:rsidRDefault="00BB7ACD" w:rsidP="00AE2390">
      <w:pPr>
        <w:pStyle w:val="Liststycke"/>
        <w:ind w:left="1080"/>
      </w:pPr>
    </w:p>
    <w:p w14:paraId="32765DE3" w14:textId="2D5840D2" w:rsidR="00A96914" w:rsidRPr="008D7789" w:rsidRDefault="002349C9" w:rsidP="00B17276">
      <w:pPr>
        <w:pStyle w:val="Liststycke"/>
        <w:numPr>
          <w:ilvl w:val="0"/>
          <w:numId w:val="22"/>
        </w:numPr>
        <w:rPr>
          <w:b/>
          <w:bCs/>
        </w:rPr>
      </w:pPr>
      <w:r w:rsidRPr="00AE2390">
        <w:rPr>
          <w:b/>
          <w:bCs/>
        </w:rPr>
        <w:t xml:space="preserve">Övriga </w:t>
      </w:r>
      <w:r w:rsidR="000B6007" w:rsidRPr="00AE2390">
        <w:rPr>
          <w:b/>
          <w:bCs/>
        </w:rPr>
        <w:t xml:space="preserve">livsmedel d v s </w:t>
      </w:r>
      <w:r w:rsidR="00C62B67" w:rsidRPr="00AE2390">
        <w:rPr>
          <w:b/>
          <w:bCs/>
        </w:rPr>
        <w:t>kex och bars</w:t>
      </w:r>
      <w:r w:rsidR="000B6007" w:rsidRPr="00AE2390">
        <w:rPr>
          <w:b/>
          <w:bCs/>
        </w:rPr>
        <w:t xml:space="preserve"> som komplement till övriga måltider</w:t>
      </w:r>
      <w:r w:rsidR="00344765" w:rsidRPr="00AE2390">
        <w:rPr>
          <w:b/>
          <w:bCs/>
        </w:rPr>
        <w:t>.</w:t>
      </w:r>
    </w:p>
    <w:p w14:paraId="63F4176B" w14:textId="1E22A39C" w:rsidR="00B17276" w:rsidRDefault="00B17276" w:rsidP="00B17276">
      <w:r w:rsidRPr="00304B01">
        <w:rPr>
          <w:b/>
          <w:bCs/>
        </w:rPr>
        <w:t xml:space="preserve">Inom delområde 1-4 erbjuds tre till fem olika smaker </w:t>
      </w:r>
      <w:r>
        <w:t>per huvudposition</w:t>
      </w:r>
      <w:r w:rsidR="00A96914">
        <w:t xml:space="preserve">. </w:t>
      </w:r>
      <w:r>
        <w:t>Produkterna finns i olika förpackningsstorlekar anpassade för en individ, mindre grupper och medelstora grupper samt för användning i storkök. Alla varor är tydligt märkta med</w:t>
      </w:r>
      <w:r w:rsidR="00344765">
        <w:t xml:space="preserve"> </w:t>
      </w:r>
      <w:r>
        <w:t>allergeninformation och följer övrig lagstiftning och rekommendationer inom området.</w:t>
      </w:r>
    </w:p>
    <w:p w14:paraId="060E2F53" w14:textId="535600F0" w:rsidR="00170A37" w:rsidRDefault="008D7789" w:rsidP="00BB5156">
      <w:r w:rsidRPr="00BB5156">
        <w:rPr>
          <w:b/>
          <w:bCs/>
        </w:rPr>
        <w:t>Optionssortiment</w:t>
      </w:r>
      <w:r>
        <w:br/>
      </w:r>
      <w:r w:rsidRPr="008D7789">
        <w:t xml:space="preserve">Utöver dessa </w:t>
      </w:r>
      <w:r w:rsidR="00BB5156">
        <w:t>fem</w:t>
      </w:r>
      <w:r>
        <w:t xml:space="preserve"> </w:t>
      </w:r>
      <w:r w:rsidRPr="008D7789">
        <w:t>områden finns även ett optionssortiment med ytterligare livsmedel och varor för krisberedskap. Prislistor finns under respektive ramavtal</w:t>
      </w:r>
      <w:r w:rsidR="00802F59">
        <w:t xml:space="preserve">. </w:t>
      </w:r>
      <w:r w:rsidR="00170A37" w:rsidRPr="00170A37">
        <w:t>Prislistorna</w:t>
      </w:r>
      <w:r w:rsidR="00BB5156">
        <w:t xml:space="preserve"> </w:t>
      </w:r>
      <w:r w:rsidR="00170A37" w:rsidRPr="00170A37">
        <w:t xml:space="preserve">kan </w:t>
      </w:r>
      <w:r w:rsidR="00170A37">
        <w:t xml:space="preserve">komma att </w:t>
      </w:r>
      <w:r w:rsidR="00170A37" w:rsidRPr="00170A37">
        <w:t>uppdateras med nya produkter under avtalstiden.</w:t>
      </w:r>
      <w:r w:rsidR="00F6418D">
        <w:t xml:space="preserve"> För detta område finns ingen rangordning av leverantörerna. </w:t>
      </w:r>
    </w:p>
    <w:p w14:paraId="6EA05C89" w14:textId="43C0D8D9" w:rsidR="00170A37" w:rsidRDefault="00BB5156" w:rsidP="00170A37">
      <w:r>
        <w:rPr>
          <w:b/>
          <w:bCs/>
        </w:rPr>
        <w:t>Tjänster</w:t>
      </w:r>
      <w:r>
        <w:rPr>
          <w:b/>
          <w:bCs/>
        </w:rPr>
        <w:br/>
      </w:r>
      <w:r w:rsidR="00170A37" w:rsidRPr="00BB5156">
        <w:t xml:space="preserve">Leverantörer kan </w:t>
      </w:r>
      <w:r w:rsidR="008D7789" w:rsidRPr="00BB5156">
        <w:t xml:space="preserve">även </w:t>
      </w:r>
      <w:r w:rsidR="00170A37" w:rsidRPr="00BB5156">
        <w:t>erbjuda tjänster som option såsom</w:t>
      </w:r>
      <w:r w:rsidR="00170A37" w:rsidRPr="00170A37">
        <w:t xml:space="preserve"> </w:t>
      </w:r>
      <w:r w:rsidR="00170A37">
        <w:t>f</w:t>
      </w:r>
      <w:r w:rsidR="00170A37" w:rsidRPr="00170A37">
        <w:t>öreläsningar</w:t>
      </w:r>
      <w:r w:rsidR="00170A37">
        <w:t xml:space="preserve">, </w:t>
      </w:r>
      <w:r w:rsidR="00170A37" w:rsidRPr="00170A37">
        <w:t xml:space="preserve">paketering enligt anvisningar och lagring. </w:t>
      </w:r>
      <w:r w:rsidR="001359C0" w:rsidRPr="006025D6">
        <w:t xml:space="preserve">Se </w:t>
      </w:r>
      <w:r w:rsidR="001359C0">
        <w:t>dokument”</w:t>
      </w:r>
      <w:r w:rsidR="00F6418D">
        <w:t xml:space="preserve"> </w:t>
      </w:r>
      <w:r w:rsidR="001359C0" w:rsidRPr="001359C0">
        <w:rPr>
          <w:b/>
          <w:bCs/>
        </w:rPr>
        <w:t>Sammanställning erbjudande ramavtal</w:t>
      </w:r>
      <w:r w:rsidR="001359C0">
        <w:rPr>
          <w:b/>
          <w:bCs/>
        </w:rPr>
        <w:t>”</w:t>
      </w:r>
      <w:r w:rsidR="001359C0">
        <w:t xml:space="preserve"> under fliken ”Leverantörer”. </w:t>
      </w:r>
    </w:p>
    <w:p w14:paraId="2A3FA745" w14:textId="2FA58617" w:rsidR="006025D6" w:rsidRDefault="00BB5156" w:rsidP="00170A37">
      <w:r w:rsidRPr="006025D6">
        <w:rPr>
          <w:b/>
          <w:bCs/>
        </w:rPr>
        <w:t>Rabattsatser</w:t>
      </w:r>
      <w:r w:rsidR="006025D6">
        <w:rPr>
          <w:b/>
          <w:bCs/>
        </w:rPr>
        <w:br/>
      </w:r>
      <w:r w:rsidR="006025D6" w:rsidRPr="006025D6">
        <w:t xml:space="preserve">Leverantörerna lämnar rabatt vid större beställningar. Angiven nivå anger från vilket antal portioner rabatt kan lämnas. Rabatten gäller per anbudsområde och beställningstillfälle. </w:t>
      </w:r>
    </w:p>
    <w:p w14:paraId="376B223A" w14:textId="5066197B" w:rsidR="00F6418D" w:rsidRPr="00F6418D" w:rsidRDefault="00F6418D" w:rsidP="00F6418D">
      <w:pPr>
        <w:rPr>
          <w:b/>
          <w:bCs/>
        </w:rPr>
      </w:pPr>
      <w:r>
        <w:rPr>
          <w:b/>
          <w:bCs/>
        </w:rPr>
        <w:t>Rabatt Compass Group AB</w:t>
      </w:r>
      <w:r>
        <w:rPr>
          <w:b/>
          <w:bCs/>
        </w:rPr>
        <w:t xml:space="preserve">: </w:t>
      </w:r>
      <w:r>
        <w:rPr>
          <w:b/>
          <w:bCs/>
        </w:rPr>
        <w:br/>
      </w:r>
      <w:r>
        <w:t>Följande rabatt lämnas vid större beställningar. Angiven nivå anger från vilket antal portioner rabatt kan lämnas. Rabatten gäller per anbudsområde och beställningstillfälle.</w:t>
      </w:r>
    </w:p>
    <w:tbl>
      <w:tblPr>
        <w:tblW w:w="9209" w:type="dxa"/>
        <w:tblCellMar>
          <w:left w:w="10" w:type="dxa"/>
          <w:right w:w="10" w:type="dxa"/>
        </w:tblCellMar>
        <w:tblLook w:val="04A0" w:firstRow="1" w:lastRow="0" w:firstColumn="1" w:lastColumn="0" w:noHBand="0" w:noVBand="1"/>
      </w:tblPr>
      <w:tblGrid>
        <w:gridCol w:w="1979"/>
        <w:gridCol w:w="1844"/>
        <w:gridCol w:w="1700"/>
        <w:gridCol w:w="1985"/>
        <w:gridCol w:w="1701"/>
      </w:tblGrid>
      <w:tr w:rsidR="00F6418D" w14:paraId="02BD5C92" w14:textId="77777777" w:rsidTr="006B0FF5">
        <w:tblPrEx>
          <w:tblCellMar>
            <w:top w:w="0" w:type="dxa"/>
            <w:bottom w:w="0" w:type="dxa"/>
          </w:tblCellMar>
        </w:tblPrEx>
        <w:tc>
          <w:tcPr>
            <w:tcW w:w="197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0CE908" w14:textId="77777777" w:rsidR="00F6418D" w:rsidRDefault="00F6418D" w:rsidP="006B0FF5">
            <w:pPr>
              <w:rPr>
                <w:b/>
                <w:bCs/>
              </w:rPr>
            </w:pPr>
            <w:r>
              <w:rPr>
                <w:b/>
                <w:bCs/>
              </w:rPr>
              <w:t>Anbudområde</w:t>
            </w:r>
          </w:p>
        </w:tc>
        <w:tc>
          <w:tcPr>
            <w:tcW w:w="184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54A935" w14:textId="77777777" w:rsidR="00F6418D" w:rsidRDefault="00F6418D" w:rsidP="006B0FF5">
            <w:pPr>
              <w:rPr>
                <w:b/>
                <w:bCs/>
              </w:rPr>
            </w:pPr>
            <w:r>
              <w:rPr>
                <w:b/>
                <w:bCs/>
              </w:rPr>
              <w:t>Beställnings-kvantitet nivå 1</w:t>
            </w:r>
          </w:p>
        </w:tc>
        <w:tc>
          <w:tcPr>
            <w:tcW w:w="17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0EC0CCE" w14:textId="77777777" w:rsidR="00F6418D" w:rsidRDefault="00F6418D" w:rsidP="006B0FF5">
            <w:pPr>
              <w:rPr>
                <w:b/>
                <w:bCs/>
              </w:rPr>
            </w:pPr>
            <w:r>
              <w:rPr>
                <w:b/>
                <w:bCs/>
              </w:rPr>
              <w:t>Rabatt nivå 1</w:t>
            </w:r>
          </w:p>
        </w:tc>
        <w:tc>
          <w:tcPr>
            <w:tcW w:w="198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AB3F74D" w14:textId="77777777" w:rsidR="00F6418D" w:rsidRDefault="00F6418D" w:rsidP="006B0FF5">
            <w:pPr>
              <w:rPr>
                <w:b/>
                <w:bCs/>
              </w:rPr>
            </w:pPr>
            <w:r>
              <w:rPr>
                <w:b/>
                <w:bCs/>
              </w:rPr>
              <w:t>Beställnings-kvantitet nivå 2</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5233538" w14:textId="77777777" w:rsidR="00F6418D" w:rsidRDefault="00F6418D" w:rsidP="006B0FF5">
            <w:pPr>
              <w:rPr>
                <w:b/>
                <w:bCs/>
              </w:rPr>
            </w:pPr>
            <w:r>
              <w:rPr>
                <w:b/>
                <w:bCs/>
              </w:rPr>
              <w:t>Rabatt nivå 2</w:t>
            </w:r>
          </w:p>
        </w:tc>
      </w:tr>
      <w:tr w:rsidR="00F6418D" w14:paraId="442721BB" w14:textId="77777777" w:rsidTr="006B0FF5">
        <w:tblPrEx>
          <w:tblCellMar>
            <w:top w:w="0" w:type="dxa"/>
            <w:bottom w:w="0" w:type="dxa"/>
          </w:tblCellMar>
        </w:tblPrEx>
        <w:tc>
          <w:tcPr>
            <w:tcW w:w="1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94FB7F" w14:textId="77777777" w:rsidR="00F6418D" w:rsidRDefault="00F6418D" w:rsidP="006B0FF5">
            <w:r>
              <w:t>1-Frystorkat</w:t>
            </w:r>
          </w:p>
        </w:tc>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024B" w14:textId="77777777" w:rsidR="00F6418D" w:rsidRDefault="00F6418D" w:rsidP="006B0FF5">
            <w:r>
              <w:t>5 000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41C8D9" w14:textId="77777777" w:rsidR="00F6418D" w:rsidRDefault="00F6418D" w:rsidP="006B0FF5">
            <w:r>
              <w:t>20 %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C2D8E5" w14:textId="77777777" w:rsidR="00F6418D" w:rsidRDefault="00F6418D" w:rsidP="006B0FF5">
            <w:r>
              <w:t>10 001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7752E" w14:textId="77777777" w:rsidR="00F6418D" w:rsidRDefault="00F6418D" w:rsidP="006B0FF5">
            <w:r>
              <w:t>25 %</w:t>
            </w:r>
          </w:p>
        </w:tc>
      </w:tr>
      <w:tr w:rsidR="00F6418D" w14:paraId="3D490F8B" w14:textId="77777777" w:rsidTr="006B0FF5">
        <w:tblPrEx>
          <w:tblCellMar>
            <w:top w:w="0" w:type="dxa"/>
            <w:bottom w:w="0" w:type="dxa"/>
          </w:tblCellMar>
        </w:tblPrEx>
        <w:tc>
          <w:tcPr>
            <w:tcW w:w="1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45C95E" w14:textId="77777777" w:rsidR="00F6418D" w:rsidRDefault="00F6418D" w:rsidP="006B0FF5">
            <w:r>
              <w:t>2-Mjukkonserver</w:t>
            </w:r>
          </w:p>
        </w:tc>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4AEB1A" w14:textId="77777777" w:rsidR="00F6418D" w:rsidRDefault="00F6418D" w:rsidP="006B0FF5">
            <w:r>
              <w:t>5 000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29F0A7" w14:textId="77777777" w:rsidR="00F6418D" w:rsidRDefault="00F6418D" w:rsidP="006B0FF5">
            <w:r>
              <w:t>20 %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216F4" w14:textId="77777777" w:rsidR="00F6418D" w:rsidRDefault="00F6418D" w:rsidP="006B0FF5">
            <w:r>
              <w:t xml:space="preserve">10 001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751C7" w14:textId="77777777" w:rsidR="00F6418D" w:rsidRDefault="00F6418D" w:rsidP="006B0FF5">
            <w:r>
              <w:t>25 %</w:t>
            </w:r>
          </w:p>
        </w:tc>
      </w:tr>
      <w:tr w:rsidR="00F6418D" w14:paraId="28AC08CC" w14:textId="77777777" w:rsidTr="006B0FF5">
        <w:tblPrEx>
          <w:tblCellMar>
            <w:top w:w="0" w:type="dxa"/>
            <w:bottom w:w="0" w:type="dxa"/>
          </w:tblCellMar>
        </w:tblPrEx>
        <w:tc>
          <w:tcPr>
            <w:tcW w:w="1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60F94" w14:textId="77777777" w:rsidR="00F6418D" w:rsidRDefault="00F6418D" w:rsidP="006B0FF5">
            <w:r>
              <w:t>3-Kompletta måltider storkök</w:t>
            </w:r>
          </w:p>
        </w:tc>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F07091" w14:textId="77777777" w:rsidR="00F6418D" w:rsidRDefault="00F6418D" w:rsidP="006B0FF5">
            <w:r>
              <w:t>5 000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1B2F4F" w14:textId="77777777" w:rsidR="00F6418D" w:rsidRDefault="00F6418D" w:rsidP="006B0FF5">
            <w:r>
              <w:t>20 %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F2D23A" w14:textId="77777777" w:rsidR="00F6418D" w:rsidRDefault="00F6418D" w:rsidP="006B0FF5">
            <w:r>
              <w:t>10 001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7BD75" w14:textId="77777777" w:rsidR="00F6418D" w:rsidRDefault="00F6418D" w:rsidP="006B0FF5">
            <w:r>
              <w:t>25 %</w:t>
            </w:r>
          </w:p>
        </w:tc>
      </w:tr>
      <w:tr w:rsidR="00F6418D" w14:paraId="1D1A6ECC" w14:textId="77777777" w:rsidTr="006B0FF5">
        <w:tblPrEx>
          <w:tblCellMar>
            <w:top w:w="0" w:type="dxa"/>
            <w:bottom w:w="0" w:type="dxa"/>
          </w:tblCellMar>
        </w:tblPrEx>
        <w:tc>
          <w:tcPr>
            <w:tcW w:w="1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A4509" w14:textId="77777777" w:rsidR="00F6418D" w:rsidRDefault="00F6418D" w:rsidP="006B0FF5">
            <w:r>
              <w:t>4- Heldags-portion</w:t>
            </w:r>
          </w:p>
        </w:tc>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75CAF" w14:textId="77777777" w:rsidR="00F6418D" w:rsidRDefault="00F6418D" w:rsidP="006B0FF5">
            <w:r>
              <w:t>5 000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CB8D81" w14:textId="77777777" w:rsidR="00F6418D" w:rsidRDefault="00F6418D" w:rsidP="006B0FF5">
            <w:r>
              <w:t>20 %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003EDF" w14:textId="77777777" w:rsidR="00F6418D" w:rsidRDefault="00F6418D" w:rsidP="006B0FF5">
            <w:r>
              <w:t>10 001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89C8C" w14:textId="77777777" w:rsidR="00F6418D" w:rsidRDefault="00F6418D" w:rsidP="006B0FF5">
            <w:r>
              <w:t>25 %</w:t>
            </w:r>
          </w:p>
        </w:tc>
      </w:tr>
      <w:tr w:rsidR="00F6418D" w14:paraId="773CE116" w14:textId="77777777" w:rsidTr="006B0FF5">
        <w:tblPrEx>
          <w:tblCellMar>
            <w:top w:w="0" w:type="dxa"/>
            <w:bottom w:w="0" w:type="dxa"/>
          </w:tblCellMar>
        </w:tblPrEx>
        <w:tc>
          <w:tcPr>
            <w:tcW w:w="1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93A9D" w14:textId="77777777" w:rsidR="00F6418D" w:rsidRDefault="00F6418D" w:rsidP="006B0FF5">
            <w:r>
              <w:t>5-Övriga varor</w:t>
            </w:r>
          </w:p>
        </w:tc>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EA5CD8" w14:textId="77777777" w:rsidR="00F6418D" w:rsidRDefault="00F6418D" w:rsidP="006B0FF5">
            <w:r>
              <w:t>5 000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F8B312" w14:textId="77777777" w:rsidR="00F6418D" w:rsidRDefault="00F6418D" w:rsidP="006B0FF5">
            <w:r>
              <w:t>20 %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FA82E6" w14:textId="77777777" w:rsidR="00F6418D" w:rsidRDefault="00F6418D" w:rsidP="006B0FF5">
            <w:r>
              <w:t>10 001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C5E5D" w14:textId="77777777" w:rsidR="00F6418D" w:rsidRDefault="00F6418D" w:rsidP="006B0FF5">
            <w:r>
              <w:t>25 %</w:t>
            </w:r>
          </w:p>
        </w:tc>
      </w:tr>
    </w:tbl>
    <w:p w14:paraId="717FA998" w14:textId="77777777" w:rsidR="00F6418D" w:rsidRDefault="00F6418D" w:rsidP="00170A37"/>
    <w:p w14:paraId="64C86D24" w14:textId="77777777" w:rsidR="00F6418D" w:rsidRDefault="00F6418D" w:rsidP="00F6418D">
      <w:pPr>
        <w:rPr>
          <w:b/>
          <w:bCs/>
        </w:rPr>
      </w:pPr>
    </w:p>
    <w:p w14:paraId="14A70F5B" w14:textId="77777777" w:rsidR="00F6418D" w:rsidRDefault="00F6418D" w:rsidP="00F6418D">
      <w:pPr>
        <w:rPr>
          <w:b/>
          <w:bCs/>
        </w:rPr>
      </w:pPr>
    </w:p>
    <w:p w14:paraId="1994EB60" w14:textId="77777777" w:rsidR="00F6418D" w:rsidRDefault="00F6418D" w:rsidP="00F6418D">
      <w:pPr>
        <w:rPr>
          <w:b/>
          <w:bCs/>
        </w:rPr>
      </w:pPr>
    </w:p>
    <w:p w14:paraId="283406E5" w14:textId="6804C20A" w:rsidR="00F6418D" w:rsidRDefault="00F6418D" w:rsidP="00F6418D">
      <w:pPr>
        <w:rPr>
          <w:b/>
          <w:bCs/>
        </w:rPr>
      </w:pPr>
      <w:r>
        <w:rPr>
          <w:b/>
          <w:bCs/>
        </w:rPr>
        <w:t xml:space="preserve">Rabatt </w:t>
      </w:r>
      <w:proofErr w:type="spellStart"/>
      <w:r>
        <w:rPr>
          <w:b/>
          <w:bCs/>
        </w:rPr>
        <w:t>OutMeals</w:t>
      </w:r>
      <w:proofErr w:type="spellEnd"/>
      <w:r>
        <w:rPr>
          <w:b/>
          <w:bCs/>
        </w:rPr>
        <w:t xml:space="preserve"> AB</w:t>
      </w:r>
    </w:p>
    <w:p w14:paraId="6EF94BC4" w14:textId="77777777" w:rsidR="00F6418D" w:rsidRDefault="00F6418D" w:rsidP="00F6418D">
      <w:r>
        <w:t>Följande rabatt lämnas vid större beställningar. Angiven nivå anger från vilket antal portioner rabatt kan lämnas. Rabatten gäller per anbudsområde och beställningstillfälle.</w:t>
      </w:r>
    </w:p>
    <w:tbl>
      <w:tblPr>
        <w:tblW w:w="9209" w:type="dxa"/>
        <w:tblCellMar>
          <w:left w:w="10" w:type="dxa"/>
          <w:right w:w="10" w:type="dxa"/>
        </w:tblCellMar>
        <w:tblLook w:val="04A0" w:firstRow="1" w:lastRow="0" w:firstColumn="1" w:lastColumn="0" w:noHBand="0" w:noVBand="1"/>
      </w:tblPr>
      <w:tblGrid>
        <w:gridCol w:w="1979"/>
        <w:gridCol w:w="1844"/>
        <w:gridCol w:w="1700"/>
        <w:gridCol w:w="1985"/>
        <w:gridCol w:w="1701"/>
      </w:tblGrid>
      <w:tr w:rsidR="00F6418D" w14:paraId="2C3F8643" w14:textId="77777777" w:rsidTr="006B0FF5">
        <w:tblPrEx>
          <w:tblCellMar>
            <w:top w:w="0" w:type="dxa"/>
            <w:bottom w:w="0" w:type="dxa"/>
          </w:tblCellMar>
        </w:tblPrEx>
        <w:tc>
          <w:tcPr>
            <w:tcW w:w="197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CDC9077" w14:textId="77777777" w:rsidR="00F6418D" w:rsidRDefault="00F6418D" w:rsidP="006B0FF5">
            <w:pPr>
              <w:rPr>
                <w:b/>
                <w:bCs/>
              </w:rPr>
            </w:pPr>
            <w:r>
              <w:rPr>
                <w:b/>
                <w:bCs/>
              </w:rPr>
              <w:t>Anbudområde</w:t>
            </w:r>
          </w:p>
        </w:tc>
        <w:tc>
          <w:tcPr>
            <w:tcW w:w="184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9F2595" w14:textId="77777777" w:rsidR="00F6418D" w:rsidRDefault="00F6418D" w:rsidP="006B0FF5">
            <w:pPr>
              <w:rPr>
                <w:b/>
                <w:bCs/>
              </w:rPr>
            </w:pPr>
            <w:r>
              <w:rPr>
                <w:b/>
                <w:bCs/>
              </w:rPr>
              <w:t>Beställnings-kvantitet nivå 1</w:t>
            </w:r>
          </w:p>
        </w:tc>
        <w:tc>
          <w:tcPr>
            <w:tcW w:w="17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871A4D0" w14:textId="77777777" w:rsidR="00F6418D" w:rsidRDefault="00F6418D" w:rsidP="006B0FF5">
            <w:pPr>
              <w:rPr>
                <w:b/>
                <w:bCs/>
              </w:rPr>
            </w:pPr>
            <w:r>
              <w:rPr>
                <w:b/>
                <w:bCs/>
              </w:rPr>
              <w:t>Rabatt nivå 1</w:t>
            </w:r>
          </w:p>
        </w:tc>
        <w:tc>
          <w:tcPr>
            <w:tcW w:w="198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ACC97AE" w14:textId="77777777" w:rsidR="00F6418D" w:rsidRDefault="00F6418D" w:rsidP="006B0FF5">
            <w:pPr>
              <w:rPr>
                <w:b/>
                <w:bCs/>
              </w:rPr>
            </w:pPr>
            <w:r>
              <w:rPr>
                <w:b/>
                <w:bCs/>
              </w:rPr>
              <w:t>Beställnings-kvantitet nivå 2</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5E3B911" w14:textId="77777777" w:rsidR="00F6418D" w:rsidRDefault="00F6418D" w:rsidP="006B0FF5">
            <w:pPr>
              <w:rPr>
                <w:b/>
                <w:bCs/>
              </w:rPr>
            </w:pPr>
            <w:r>
              <w:rPr>
                <w:b/>
                <w:bCs/>
              </w:rPr>
              <w:t>Rabatt nivå 2</w:t>
            </w:r>
          </w:p>
        </w:tc>
      </w:tr>
      <w:tr w:rsidR="00F6418D" w14:paraId="25E2EAE5" w14:textId="77777777" w:rsidTr="006B0FF5">
        <w:tblPrEx>
          <w:tblCellMar>
            <w:top w:w="0" w:type="dxa"/>
            <w:bottom w:w="0" w:type="dxa"/>
          </w:tblCellMar>
        </w:tblPrEx>
        <w:tc>
          <w:tcPr>
            <w:tcW w:w="1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E7DF3" w14:textId="77777777" w:rsidR="00F6418D" w:rsidRDefault="00F6418D" w:rsidP="006B0FF5">
            <w:r>
              <w:t>1-Frystorkat</w:t>
            </w:r>
          </w:p>
        </w:tc>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2A34C" w14:textId="77777777" w:rsidR="00F6418D" w:rsidRDefault="00F6418D" w:rsidP="006B0FF5">
            <w:r>
              <w:t>5 000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F9A83" w14:textId="77777777" w:rsidR="00F6418D" w:rsidRDefault="00F6418D" w:rsidP="006B0FF5">
            <w:r>
              <w:t>20 %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76FD3" w14:textId="77777777" w:rsidR="00F6418D" w:rsidRDefault="00F6418D" w:rsidP="006B0FF5">
            <w:r>
              <w:t>10 001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29E27F" w14:textId="77777777" w:rsidR="00F6418D" w:rsidRDefault="00F6418D" w:rsidP="006B0FF5">
            <w:r>
              <w:t>20 %</w:t>
            </w:r>
          </w:p>
        </w:tc>
      </w:tr>
      <w:tr w:rsidR="00F6418D" w14:paraId="4E1FA071" w14:textId="77777777" w:rsidTr="006B0FF5">
        <w:tblPrEx>
          <w:tblCellMar>
            <w:top w:w="0" w:type="dxa"/>
            <w:bottom w:w="0" w:type="dxa"/>
          </w:tblCellMar>
        </w:tblPrEx>
        <w:tc>
          <w:tcPr>
            <w:tcW w:w="1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A14FB" w14:textId="77777777" w:rsidR="00F6418D" w:rsidRDefault="00F6418D" w:rsidP="006B0FF5">
            <w:r>
              <w:t>2-Mjukkonserver</w:t>
            </w:r>
          </w:p>
        </w:tc>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E3A717" w14:textId="77777777" w:rsidR="00F6418D" w:rsidRDefault="00F6418D" w:rsidP="006B0FF5">
            <w:r>
              <w:t>5 000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E0940" w14:textId="77777777" w:rsidR="00F6418D" w:rsidRDefault="00F6418D" w:rsidP="006B0FF5">
            <w:r>
              <w:t>20 %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05CBAB" w14:textId="77777777" w:rsidR="00F6418D" w:rsidRDefault="00F6418D" w:rsidP="006B0FF5">
            <w:r>
              <w:t xml:space="preserve">10 001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33CC8" w14:textId="77777777" w:rsidR="00F6418D" w:rsidRDefault="00F6418D" w:rsidP="006B0FF5">
            <w:r>
              <w:t>20 %</w:t>
            </w:r>
          </w:p>
        </w:tc>
      </w:tr>
      <w:tr w:rsidR="00F6418D" w14:paraId="6656EA50" w14:textId="77777777" w:rsidTr="006B0FF5">
        <w:tblPrEx>
          <w:tblCellMar>
            <w:top w:w="0" w:type="dxa"/>
            <w:bottom w:w="0" w:type="dxa"/>
          </w:tblCellMar>
        </w:tblPrEx>
        <w:tc>
          <w:tcPr>
            <w:tcW w:w="1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5AFC73" w14:textId="77777777" w:rsidR="00F6418D" w:rsidRDefault="00F6418D" w:rsidP="006B0FF5">
            <w:r>
              <w:t>3-Kompletta måltider storkök</w:t>
            </w:r>
          </w:p>
        </w:tc>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382BE" w14:textId="77777777" w:rsidR="00F6418D" w:rsidRDefault="00F6418D" w:rsidP="006B0FF5">
            <w:r>
              <w:t>5 000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BB159" w14:textId="77777777" w:rsidR="00F6418D" w:rsidRDefault="00F6418D" w:rsidP="006B0FF5">
            <w:r>
              <w:t>20 %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FAD20" w14:textId="77777777" w:rsidR="00F6418D" w:rsidRDefault="00F6418D" w:rsidP="006B0FF5">
            <w:r>
              <w:t>10 001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C17FF7" w14:textId="77777777" w:rsidR="00F6418D" w:rsidRDefault="00F6418D" w:rsidP="006B0FF5">
            <w:r>
              <w:t>20 %</w:t>
            </w:r>
          </w:p>
        </w:tc>
      </w:tr>
      <w:tr w:rsidR="00F6418D" w14:paraId="338FC8A1" w14:textId="77777777" w:rsidTr="006B0FF5">
        <w:tblPrEx>
          <w:tblCellMar>
            <w:top w:w="0" w:type="dxa"/>
            <w:bottom w:w="0" w:type="dxa"/>
          </w:tblCellMar>
        </w:tblPrEx>
        <w:tc>
          <w:tcPr>
            <w:tcW w:w="1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7F91F" w14:textId="77777777" w:rsidR="00F6418D" w:rsidRDefault="00F6418D" w:rsidP="006B0FF5">
            <w:r>
              <w:t>4- Heldags-portion</w:t>
            </w:r>
          </w:p>
        </w:tc>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CEFFB" w14:textId="77777777" w:rsidR="00F6418D" w:rsidRDefault="00F6418D" w:rsidP="006B0FF5">
            <w:r>
              <w:t>5 000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1F423B" w14:textId="77777777" w:rsidR="00F6418D" w:rsidRDefault="00F6418D" w:rsidP="006B0FF5">
            <w:r>
              <w:t>20 %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3CA74E" w14:textId="77777777" w:rsidR="00F6418D" w:rsidRDefault="00F6418D" w:rsidP="006B0FF5">
            <w:r>
              <w:t>10 001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B14F4" w14:textId="77777777" w:rsidR="00F6418D" w:rsidRDefault="00F6418D" w:rsidP="006B0FF5">
            <w:r>
              <w:t>20 %</w:t>
            </w:r>
          </w:p>
        </w:tc>
      </w:tr>
      <w:tr w:rsidR="00F6418D" w14:paraId="67CFF829" w14:textId="77777777" w:rsidTr="006B0FF5">
        <w:tblPrEx>
          <w:tblCellMar>
            <w:top w:w="0" w:type="dxa"/>
            <w:bottom w:w="0" w:type="dxa"/>
          </w:tblCellMar>
        </w:tblPrEx>
        <w:tc>
          <w:tcPr>
            <w:tcW w:w="1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0A939" w14:textId="77777777" w:rsidR="00F6418D" w:rsidRDefault="00F6418D" w:rsidP="006B0FF5">
            <w:r>
              <w:t>5-Övriga varor</w:t>
            </w:r>
          </w:p>
        </w:tc>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38B64A" w14:textId="77777777" w:rsidR="00F6418D" w:rsidRDefault="00F6418D" w:rsidP="006B0FF5">
            <w:r>
              <w:t>5 000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612C5" w14:textId="77777777" w:rsidR="00F6418D" w:rsidRDefault="00F6418D" w:rsidP="006B0FF5">
            <w:r>
              <w:t>20 %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AD9E6" w14:textId="77777777" w:rsidR="00F6418D" w:rsidRDefault="00F6418D" w:rsidP="006B0FF5">
            <w:r>
              <w:t>10 001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86073A" w14:textId="77777777" w:rsidR="00F6418D" w:rsidRDefault="00F6418D" w:rsidP="006B0FF5">
            <w:r>
              <w:t>20 %</w:t>
            </w:r>
          </w:p>
        </w:tc>
      </w:tr>
    </w:tbl>
    <w:p w14:paraId="7BAD4CE1" w14:textId="77777777" w:rsidR="00B17276" w:rsidRDefault="00B17276" w:rsidP="00464ED9"/>
    <w:p w14:paraId="55BBDE0B" w14:textId="342A1366" w:rsidR="003A1CC8" w:rsidRDefault="00511206" w:rsidP="006874AF">
      <w:pPr>
        <w:pStyle w:val="Rubrik1"/>
        <w:numPr>
          <w:ilvl w:val="0"/>
          <w:numId w:val="1"/>
        </w:numPr>
      </w:pPr>
      <w:bookmarkStart w:id="1" w:name="_Toc161135763"/>
      <w:bookmarkStart w:id="2" w:name="_Hlk120705066"/>
      <w:bookmarkStart w:id="3" w:name="_Hlk126844975"/>
      <w:r>
        <w:t>Krav</w:t>
      </w:r>
      <w:bookmarkEnd w:id="1"/>
      <w:r>
        <w:t xml:space="preserve"> </w:t>
      </w:r>
    </w:p>
    <w:p w14:paraId="234229F5" w14:textId="754A7617" w:rsidR="003A1CC8" w:rsidRDefault="003A1CC8" w:rsidP="002E215A">
      <w:r w:rsidRPr="00B04350">
        <w:rPr>
          <w:b/>
          <w:bCs/>
        </w:rPr>
        <w:t xml:space="preserve">De krav som har ställts på </w:t>
      </w:r>
      <w:r w:rsidR="00C52011">
        <w:rPr>
          <w:b/>
          <w:bCs/>
        </w:rPr>
        <w:t>varor och tjänster</w:t>
      </w:r>
      <w:r w:rsidRPr="00B04350">
        <w:rPr>
          <w:b/>
          <w:bCs/>
        </w:rPr>
        <w:t xml:space="preserve"> framgår </w:t>
      </w:r>
      <w:r w:rsidR="00425D73" w:rsidRPr="00B04350">
        <w:rPr>
          <w:b/>
          <w:bCs/>
        </w:rPr>
        <w:t>av</w:t>
      </w:r>
      <w:r w:rsidRPr="00B04350">
        <w:rPr>
          <w:b/>
          <w:bCs/>
        </w:rPr>
        <w:t xml:space="preserve"> avsnitt 4</w:t>
      </w:r>
      <w:r w:rsidR="00AC5D11">
        <w:t xml:space="preserve">, </w:t>
      </w:r>
      <w:r w:rsidR="00802F59" w:rsidRPr="00511206">
        <w:rPr>
          <w:b/>
          <w:bCs/>
        </w:rPr>
        <w:t>se bilaga 02.</w:t>
      </w:r>
    </w:p>
    <w:p w14:paraId="3C506D4D" w14:textId="5910AF7A" w:rsidR="003A1CC8" w:rsidRDefault="00C856C6" w:rsidP="002E215A">
      <w:r w:rsidRPr="00B04350">
        <w:rPr>
          <w:b/>
          <w:bCs/>
        </w:rPr>
        <w:t xml:space="preserve">De två leverantörer som antagits för detta område erbjuder e-handel och köp via webbutik. </w:t>
      </w:r>
      <w:r>
        <w:t xml:space="preserve">De gör att </w:t>
      </w:r>
      <w:r w:rsidR="00303B7D">
        <w:t>reglerna enligt avsnittet för e-handel</w:t>
      </w:r>
      <w:r w:rsidR="00001A14">
        <w:t xml:space="preserve"> </w:t>
      </w:r>
      <w:r>
        <w:t xml:space="preserve">i ramavtalet ska </w:t>
      </w:r>
      <w:r w:rsidR="00303B7D">
        <w:t xml:space="preserve">gälla. </w:t>
      </w:r>
      <w:r>
        <w:t>De svar som har lämnats av respektive leverantör gällande e-handel finns under avsnittet ”Leverantörer” på ramavtalssidan d v s under respektive ramavtal</w:t>
      </w:r>
    </w:p>
    <w:p w14:paraId="747DFFE2" w14:textId="2A70B630" w:rsidR="003A1CC8" w:rsidRDefault="003A1CC8" w:rsidP="002E215A">
      <w:r>
        <w:t>Ramavtalsvillkor gäller mellan ADDA inköpscentral och antagen leverantör</w:t>
      </w:r>
      <w:r w:rsidR="009C2C6C">
        <w:t xml:space="preserve">. Ramavtal återfinns </w:t>
      </w:r>
      <w:r w:rsidR="004E05D1">
        <w:t xml:space="preserve">på Inköpscentralens webbsida för ramavtalet </w:t>
      </w:r>
      <w:r w:rsidR="009C2C6C">
        <w:t xml:space="preserve">under stöddokument </w:t>
      </w:r>
      <w:r w:rsidR="004E05D1">
        <w:t>och området ”</w:t>
      </w:r>
      <w:r w:rsidR="009C2C6C">
        <w:t>Leverantörer</w:t>
      </w:r>
      <w:r w:rsidR="004E05D1">
        <w:t>”</w:t>
      </w:r>
      <w:r w:rsidR="009C2C6C">
        <w:t xml:space="preserve">. I </w:t>
      </w:r>
      <w:proofErr w:type="spellStart"/>
      <w:r w:rsidR="009C2C6C">
        <w:t>TendSign</w:t>
      </w:r>
      <w:proofErr w:type="spellEnd"/>
      <w:r w:rsidR="009C2C6C">
        <w:t xml:space="preserve"> finns ramavtal och de handlingar som ingår i ramavtalet.</w:t>
      </w:r>
    </w:p>
    <w:p w14:paraId="41A8917B" w14:textId="527CBD4F" w:rsidR="00303B7D" w:rsidRPr="00B04350" w:rsidRDefault="00303B7D" w:rsidP="002E215A">
      <w:pPr>
        <w:rPr>
          <w:b/>
          <w:bCs/>
        </w:rPr>
      </w:pPr>
      <w:r w:rsidRPr="00B04350">
        <w:rPr>
          <w:b/>
          <w:bCs/>
        </w:rPr>
        <w:t xml:space="preserve">I de fall beställning sker genom avrop gäller </w:t>
      </w:r>
      <w:r w:rsidR="00C856C6" w:rsidRPr="00B04350">
        <w:rPr>
          <w:b/>
          <w:bCs/>
        </w:rPr>
        <w:t>villkor enligt dokumentet ”K</w:t>
      </w:r>
      <w:r w:rsidRPr="00B04350">
        <w:rPr>
          <w:b/>
          <w:bCs/>
        </w:rPr>
        <w:t>ontraktsvillkor</w:t>
      </w:r>
      <w:r w:rsidR="00C856C6" w:rsidRPr="00B04350">
        <w:rPr>
          <w:b/>
          <w:bCs/>
        </w:rPr>
        <w:t>”</w:t>
      </w:r>
      <w:r w:rsidRPr="00B04350">
        <w:rPr>
          <w:b/>
          <w:bCs/>
        </w:rPr>
        <w:t xml:space="preserve"> mellan beställare och leverantör</w:t>
      </w:r>
      <w:r w:rsidR="009C2C6C" w:rsidRPr="00B04350">
        <w:rPr>
          <w:b/>
          <w:bCs/>
        </w:rPr>
        <w:t xml:space="preserve"> d v s </w:t>
      </w:r>
      <w:r w:rsidR="009C2C6C" w:rsidRPr="00B04350">
        <w:rPr>
          <w:b/>
          <w:bCs/>
          <w:shd w:val="clear" w:color="auto" w:fill="FFFFFF" w:themeFill="background1"/>
        </w:rPr>
        <w:t>bilaga 0</w:t>
      </w:r>
      <w:r w:rsidR="008355F7" w:rsidRPr="00B04350">
        <w:rPr>
          <w:b/>
          <w:bCs/>
          <w:shd w:val="clear" w:color="auto" w:fill="FFFFFF" w:themeFill="background1"/>
        </w:rPr>
        <w:t>7</w:t>
      </w:r>
      <w:r w:rsidR="009C2C6C" w:rsidRPr="00B04350">
        <w:rPr>
          <w:b/>
          <w:bCs/>
          <w:shd w:val="clear" w:color="auto" w:fill="FFFFFF" w:themeFill="background1"/>
        </w:rPr>
        <w:t>.</w:t>
      </w:r>
      <w:r w:rsidRPr="00B04350">
        <w:rPr>
          <w:b/>
          <w:bCs/>
        </w:rPr>
        <w:t xml:space="preserve"> </w:t>
      </w:r>
    </w:p>
    <w:p w14:paraId="5DAFB7E2" w14:textId="7B345A7E" w:rsidR="00303B7D" w:rsidRPr="002E215A" w:rsidRDefault="00303B7D" w:rsidP="002E215A">
      <w:r w:rsidRPr="00234FF1">
        <w:rPr>
          <w:b/>
          <w:bCs/>
        </w:rPr>
        <w:t xml:space="preserve">I de fall </w:t>
      </w:r>
      <w:r w:rsidRPr="00234FF1">
        <w:rPr>
          <w:b/>
          <w:bCs/>
          <w:shd w:val="clear" w:color="auto" w:fill="FFFFFF" w:themeFill="background1"/>
        </w:rPr>
        <w:t>beställare genomför en förnyad konkurrensutsättning gäller</w:t>
      </w:r>
      <w:r w:rsidR="00C856C6" w:rsidRPr="00234FF1">
        <w:rPr>
          <w:b/>
          <w:bCs/>
          <w:shd w:val="clear" w:color="auto" w:fill="FFFFFF" w:themeFill="background1"/>
        </w:rPr>
        <w:t xml:space="preserve"> villkor i dokumentet ”A</w:t>
      </w:r>
      <w:r w:rsidRPr="00234FF1">
        <w:rPr>
          <w:b/>
          <w:bCs/>
          <w:shd w:val="clear" w:color="auto" w:fill="FFFFFF" w:themeFill="background1"/>
        </w:rPr>
        <w:t>llmänna kontraktsvillkor</w:t>
      </w:r>
      <w:r w:rsidR="00C856C6" w:rsidRPr="00234FF1">
        <w:rPr>
          <w:b/>
          <w:bCs/>
          <w:shd w:val="clear" w:color="auto" w:fill="FFFFFF" w:themeFill="background1"/>
        </w:rPr>
        <w:t>”</w:t>
      </w:r>
      <w:r w:rsidR="009C2C6C" w:rsidRPr="00234FF1">
        <w:rPr>
          <w:b/>
          <w:bCs/>
          <w:shd w:val="clear" w:color="auto" w:fill="FFFFFF" w:themeFill="background1"/>
        </w:rPr>
        <w:t>, bilaga 0</w:t>
      </w:r>
      <w:r w:rsidR="008355F7" w:rsidRPr="00234FF1">
        <w:rPr>
          <w:b/>
          <w:bCs/>
          <w:shd w:val="clear" w:color="auto" w:fill="FFFFFF" w:themeFill="background1"/>
        </w:rPr>
        <w:t>8</w:t>
      </w:r>
      <w:r w:rsidRPr="00234FF1">
        <w:rPr>
          <w:b/>
          <w:bCs/>
          <w:shd w:val="clear" w:color="auto" w:fill="FFFFFF" w:themeFill="background1"/>
        </w:rPr>
        <w:t>.</w:t>
      </w:r>
      <w:r w:rsidRPr="008843F4">
        <w:rPr>
          <w:shd w:val="clear" w:color="auto" w:fill="FFFFFF" w:themeFill="background1"/>
        </w:rPr>
        <w:t xml:space="preserve"> Beställare</w:t>
      </w:r>
      <w:r w:rsidRPr="002E215A">
        <w:t xml:space="preserve"> har möjlighet att </w:t>
      </w:r>
      <w:r w:rsidR="00D22D5C" w:rsidRPr="002E215A">
        <w:t>förtydliga och konkretisera de villkor som finns i allmänna kontraktsvillkor</w:t>
      </w:r>
      <w:r w:rsidR="00EA5AE4" w:rsidRPr="002E215A">
        <w:t>.</w:t>
      </w:r>
      <w:r w:rsidR="00D22D5C" w:rsidRPr="002E215A">
        <w:t xml:space="preserve"> </w:t>
      </w:r>
    </w:p>
    <w:p w14:paraId="77B6D32A" w14:textId="2DB6735E" w:rsidR="008843F4" w:rsidRDefault="003A1CC8" w:rsidP="002E215A">
      <w:r w:rsidRPr="002E215A">
        <w:t>Priser</w:t>
      </w:r>
      <w:r w:rsidR="004E05D1">
        <w:t xml:space="preserve"> för livsmedel, varor och tjänster</w:t>
      </w:r>
      <w:r w:rsidRPr="002E215A">
        <w:t xml:space="preserve"> framgår av prislist</w:t>
      </w:r>
      <w:r w:rsidR="004E05D1">
        <w:t xml:space="preserve">orna </w:t>
      </w:r>
      <w:r w:rsidR="00C856C6">
        <w:t xml:space="preserve">som finns under respektive leverantörs </w:t>
      </w:r>
      <w:r w:rsidR="0051023C" w:rsidRPr="002E215A">
        <w:t xml:space="preserve"> ramavtal.</w:t>
      </w:r>
      <w:r w:rsidR="00C856C6">
        <w:t xml:space="preserve"> </w:t>
      </w:r>
      <w:r w:rsidR="00F246D5">
        <w:t>Där finns också innehållsförteckningar för offererade varor.</w:t>
      </w:r>
      <w:r w:rsidR="00FF6C94">
        <w:br/>
      </w:r>
    </w:p>
    <w:p w14:paraId="3088B73A" w14:textId="77777777" w:rsidR="0024658C" w:rsidRDefault="0024658C" w:rsidP="0024658C">
      <w:pPr>
        <w:pStyle w:val="Rubrik1"/>
        <w:numPr>
          <w:ilvl w:val="0"/>
          <w:numId w:val="1"/>
        </w:numPr>
      </w:pPr>
      <w:bookmarkStart w:id="4" w:name="_Toc161135764"/>
      <w:r>
        <w:t>Övergripande krav</w:t>
      </w:r>
      <w:bookmarkEnd w:id="4"/>
      <w:r>
        <w:t xml:space="preserve"> </w:t>
      </w:r>
    </w:p>
    <w:p w14:paraId="34FC5130" w14:textId="1276A884" w:rsidR="0024658C" w:rsidRDefault="0024658C" w:rsidP="0024658C">
      <w:pPr>
        <w:pStyle w:val="Rubrik2"/>
        <w:numPr>
          <w:ilvl w:val="1"/>
          <w:numId w:val="1"/>
        </w:numPr>
      </w:pPr>
      <w:bookmarkStart w:id="5" w:name="_Toc161135765"/>
      <w:r>
        <w:t>Krav på leverantörer och produkter</w:t>
      </w:r>
      <w:bookmarkEnd w:id="5"/>
    </w:p>
    <w:p w14:paraId="4AB17754" w14:textId="7752E833" w:rsidR="0024658C" w:rsidRDefault="00BB6C2F" w:rsidP="0024658C">
      <w:r>
        <w:t>Ramavtalsleverantör ska kontrollera att producent av livsmedel är certifierad enligt FSSC 22000 eller arbeta enligt ett likvärdigt kvalitetsledningssystem för livsmedelssäkerhet. På anmodan ska dokumentation kunna visas upp som visar att kvalitetsarbetet genomförs.</w:t>
      </w:r>
      <w:r w:rsidR="00D03AC5" w:rsidRPr="00D03AC5">
        <w:t xml:space="preserve"> </w:t>
      </w:r>
    </w:p>
    <w:p w14:paraId="6C455998" w14:textId="77777777" w:rsidR="0024658C" w:rsidRPr="00234FF1" w:rsidRDefault="0024658C" w:rsidP="0024658C">
      <w:pPr>
        <w:rPr>
          <w:b/>
          <w:bCs/>
        </w:rPr>
      </w:pPr>
      <w:r w:rsidRPr="00234FF1">
        <w:rPr>
          <w:b/>
          <w:bCs/>
        </w:rPr>
        <w:t>Kraven nedan gäller för samtliga livsmedel som kan avropas från detta ramavtal.</w:t>
      </w:r>
    </w:p>
    <w:p w14:paraId="606CC866" w14:textId="73EA073B" w:rsidR="0024658C" w:rsidRDefault="0024658C" w:rsidP="0024658C">
      <w:r>
        <w:lastRenderedPageBreak/>
        <w:t xml:space="preserve">Samtliga av anbudsgivaren offererade varor ska uppfylla de kvalitetskrav och förpackningskrav som följer respektive vara och vid var tid gällande EU förordning </w:t>
      </w:r>
      <w:r w:rsidR="00425D73">
        <w:t xml:space="preserve">samt </w:t>
      </w:r>
      <w:r>
        <w:t>vid var tid gällande livsmedelslagstiftning och vedertagna branschstandarder.</w:t>
      </w:r>
    </w:p>
    <w:p w14:paraId="5E31289D" w14:textId="77777777" w:rsidR="0024658C" w:rsidRDefault="0024658C" w:rsidP="0024658C">
      <w:r>
        <w:t>I upphandlingen nämnda krav och kriterier gäller även för varor från länder utanför EU. Senaste versionerna gäller.</w:t>
      </w:r>
    </w:p>
    <w:p w14:paraId="755E0431" w14:textId="77777777" w:rsidR="0024658C" w:rsidRDefault="0024658C" w:rsidP="0024658C">
      <w:r>
        <w:t>Varor ska vara märkta enligt EU-förordning 1169/2011 och Livsmedelsverkets föreskrifter LIVSFS 2014:4 om märkning och presentation av livsmedel. Märkningskravet gäller samtliga förpackningar.</w:t>
      </w:r>
    </w:p>
    <w:p w14:paraId="7E3862DE" w14:textId="77777777" w:rsidR="0024658C" w:rsidRDefault="0024658C" w:rsidP="0024658C">
      <w:r>
        <w:t>Varorna i sortimentet ska på förpackning ha varuinformation, innehållsförteckning, förpackningsstorlek och eventuell hållbarhetsmärkning.</w:t>
      </w:r>
    </w:p>
    <w:p w14:paraId="164A3CF8" w14:textId="7B003AD8" w:rsidR="0024658C" w:rsidRPr="0024658C" w:rsidRDefault="0024658C" w:rsidP="0024658C">
      <w:r>
        <w:t>Varorna ska vara tydligt märkta med allergener enligt EU:s allergenlista.</w:t>
      </w:r>
      <w:r w:rsidR="00A042DB">
        <w:t xml:space="preserve"> </w:t>
      </w:r>
      <w:r w:rsidR="00A042DB" w:rsidRPr="00234FF1">
        <w:rPr>
          <w:b/>
          <w:bCs/>
        </w:rPr>
        <w:t xml:space="preserve">Vid avrop och FKU kan beställare ställa ytterligare krav </w:t>
      </w:r>
      <w:r w:rsidR="00A042DB">
        <w:t>än de som ställts vid upphandlingens genomförande</w:t>
      </w:r>
      <w:r w:rsidR="00A042DB" w:rsidRPr="00A042DB">
        <w:t>. </w:t>
      </w:r>
      <w:r w:rsidR="00344765">
        <w:br/>
      </w:r>
    </w:p>
    <w:p w14:paraId="36A9C8DE" w14:textId="655B3ADC" w:rsidR="0024658C" w:rsidRDefault="0024658C" w:rsidP="0024658C">
      <w:pPr>
        <w:pStyle w:val="Rubrik2"/>
        <w:numPr>
          <w:ilvl w:val="1"/>
          <w:numId w:val="1"/>
        </w:numPr>
      </w:pPr>
      <w:bookmarkStart w:id="6" w:name="_Toc161135766"/>
      <w:r>
        <w:t>Krav på hållbarhet</w:t>
      </w:r>
      <w:bookmarkEnd w:id="6"/>
    </w:p>
    <w:p w14:paraId="7E3C5543" w14:textId="52DE69A1" w:rsidR="0024658C" w:rsidRDefault="0024658C" w:rsidP="0024658C">
      <w:r>
        <w:t xml:space="preserve">Krav har ställts på hållbarhetstiden för varor. Vid leveranstillfället </w:t>
      </w:r>
      <w:r w:rsidR="005F6C1E" w:rsidRPr="005F6C1E">
        <w:t xml:space="preserve">ska varorna ha minst 80 % </w:t>
      </w:r>
      <w:r>
        <w:t>av utlovad hållbarhetstid kvar. </w:t>
      </w:r>
    </w:p>
    <w:p w14:paraId="70868BF7" w14:textId="39871463" w:rsidR="0024658C" w:rsidRDefault="0024658C" w:rsidP="0024658C">
      <w:r>
        <w:t>Det innebär att för varor som har en garanterade hållbarhetstid på:</w:t>
      </w:r>
    </w:p>
    <w:bookmarkEnd w:id="2"/>
    <w:bookmarkEnd w:id="3"/>
    <w:p w14:paraId="772F7ACB" w14:textId="20E0AE88" w:rsidR="005F6C1E" w:rsidRPr="005F6C1E" w:rsidRDefault="005F6C1E" w:rsidP="005F6C1E">
      <w:pPr>
        <w:numPr>
          <w:ilvl w:val="0"/>
          <w:numId w:val="20"/>
        </w:numPr>
        <w:spacing w:before="100" w:beforeAutospacing="1" w:after="100" w:afterAutospacing="1" w:line="240" w:lineRule="auto"/>
      </w:pPr>
      <w:r w:rsidRPr="005F6C1E">
        <w:t xml:space="preserve">3 år </w:t>
      </w:r>
      <w:r>
        <w:t xml:space="preserve">- </w:t>
      </w:r>
      <w:r w:rsidRPr="005F6C1E">
        <w:t>ska vid leveranstillfället ha minst 2,4 års återstående hållbarhetstid</w:t>
      </w:r>
    </w:p>
    <w:p w14:paraId="7386AE70" w14:textId="1FDFF5C4" w:rsidR="005F6C1E" w:rsidRPr="005F6C1E" w:rsidRDefault="005F6C1E" w:rsidP="005F6C1E">
      <w:pPr>
        <w:numPr>
          <w:ilvl w:val="0"/>
          <w:numId w:val="20"/>
        </w:numPr>
        <w:spacing w:before="100" w:beforeAutospacing="1" w:after="100" w:afterAutospacing="1" w:line="240" w:lineRule="auto"/>
      </w:pPr>
      <w:r w:rsidRPr="005F6C1E">
        <w:t xml:space="preserve">4 år </w:t>
      </w:r>
      <w:r>
        <w:t xml:space="preserve">- </w:t>
      </w:r>
      <w:r w:rsidRPr="005F6C1E">
        <w:t>ska vid leveranstillfället ha minst 3,2 års återstående hållbarhetstid.</w:t>
      </w:r>
    </w:p>
    <w:p w14:paraId="10DEF6CD" w14:textId="0E25FE13" w:rsidR="005F6C1E" w:rsidRPr="005F6C1E" w:rsidRDefault="005F6C1E" w:rsidP="005F6C1E">
      <w:pPr>
        <w:numPr>
          <w:ilvl w:val="0"/>
          <w:numId w:val="20"/>
        </w:numPr>
        <w:spacing w:before="100" w:beforeAutospacing="1" w:after="100" w:afterAutospacing="1" w:line="240" w:lineRule="auto"/>
      </w:pPr>
      <w:r w:rsidRPr="005F6C1E">
        <w:t>10 år</w:t>
      </w:r>
      <w:r>
        <w:t xml:space="preserve"> - </w:t>
      </w:r>
      <w:r w:rsidRPr="005F6C1E">
        <w:t>ska vid leveranstillfället ha minst 8 års återstående hållbarhetstid.</w:t>
      </w:r>
    </w:p>
    <w:p w14:paraId="54AED08B" w14:textId="0B61655C" w:rsidR="005F6C1E" w:rsidRPr="005F6C1E" w:rsidRDefault="005F6C1E" w:rsidP="005F6C1E">
      <w:pPr>
        <w:numPr>
          <w:ilvl w:val="0"/>
          <w:numId w:val="20"/>
        </w:numPr>
        <w:spacing w:before="100" w:beforeAutospacing="1" w:after="100" w:afterAutospacing="1" w:line="240" w:lineRule="auto"/>
      </w:pPr>
      <w:r w:rsidRPr="005F6C1E">
        <w:t>25 år</w:t>
      </w:r>
      <w:r>
        <w:t xml:space="preserve">- </w:t>
      </w:r>
      <w:r w:rsidRPr="005F6C1E">
        <w:t>ska vid leveranstillfället ha minst 20 års återstående hållbarhetstid.</w:t>
      </w:r>
    </w:p>
    <w:p w14:paraId="17D14B8E" w14:textId="77777777" w:rsidR="009D652A" w:rsidRDefault="00C74E6A" w:rsidP="002E215A">
      <w:pPr>
        <w:pStyle w:val="Rubrik1"/>
        <w:numPr>
          <w:ilvl w:val="0"/>
          <w:numId w:val="1"/>
        </w:numPr>
      </w:pPr>
      <w:bookmarkStart w:id="7" w:name="_Toc161135767"/>
      <w:r>
        <w:t>Områden</w:t>
      </w:r>
      <w:bookmarkEnd w:id="7"/>
    </w:p>
    <w:p w14:paraId="1E8F5AEB" w14:textId="6FD9833E" w:rsidR="00303B7D" w:rsidRPr="00303B7D" w:rsidRDefault="00C74E6A" w:rsidP="00193B11">
      <w:pPr>
        <w:pStyle w:val="Rubrik2"/>
        <w:numPr>
          <w:ilvl w:val="1"/>
          <w:numId w:val="1"/>
        </w:numPr>
      </w:pPr>
      <w:bookmarkStart w:id="8" w:name="_Toc161135768"/>
      <w:r>
        <w:t>Presentation av området frystorkade livsmedel</w:t>
      </w:r>
      <w:bookmarkEnd w:id="8"/>
    </w:p>
    <w:p w14:paraId="7C9FAB74" w14:textId="394451A4" w:rsidR="00303B7D" w:rsidRDefault="00303B7D" w:rsidP="002E215A">
      <w:pPr>
        <w:spacing w:after="0" w:line="240" w:lineRule="auto"/>
        <w:rPr>
          <w:rFonts w:ascii="Calibri" w:eastAsia="Times New Roman" w:hAnsi="Calibri" w:cs="Calibri"/>
          <w:color w:val="000000"/>
          <w:lang w:eastAsia="sv-SE"/>
        </w:rPr>
      </w:pPr>
      <w:r>
        <w:rPr>
          <w:rFonts w:ascii="Calibri" w:eastAsia="Times New Roman" w:hAnsi="Calibri" w:cs="Calibri"/>
          <w:color w:val="000000"/>
          <w:lang w:eastAsia="sv-SE"/>
        </w:rPr>
        <w:t>De varor som ingår i området är frystorkad</w:t>
      </w:r>
      <w:r w:rsidRPr="00AA00E2">
        <w:rPr>
          <w:rFonts w:ascii="Calibri" w:eastAsia="Times New Roman" w:hAnsi="Calibri" w:cs="Calibri"/>
          <w:color w:val="000000"/>
          <w:lang w:eastAsia="sv-SE"/>
        </w:rPr>
        <w:t xml:space="preserve"> frukost och </w:t>
      </w:r>
      <w:r w:rsidRPr="00234FF1">
        <w:rPr>
          <w:rFonts w:ascii="Calibri" w:eastAsia="Times New Roman" w:hAnsi="Calibri" w:cs="Calibri"/>
          <w:color w:val="000000"/>
          <w:lang w:eastAsia="sv-SE"/>
        </w:rPr>
        <w:t>huvudmål</w:t>
      </w:r>
      <w:r w:rsidRPr="00AA00E2">
        <w:rPr>
          <w:rFonts w:ascii="Calibri" w:eastAsia="Times New Roman" w:hAnsi="Calibri" w:cs="Calibri"/>
          <w:color w:val="000000"/>
          <w:lang w:eastAsia="sv-SE"/>
        </w:rPr>
        <w:t xml:space="preserve"> </w:t>
      </w:r>
      <w:r w:rsidR="00234FF1" w:rsidRPr="00234FF1">
        <w:rPr>
          <w:rFonts w:ascii="Calibri" w:eastAsia="Times New Roman" w:hAnsi="Calibri" w:cs="Calibri"/>
          <w:b/>
          <w:bCs/>
          <w:color w:val="000000"/>
          <w:lang w:eastAsia="sv-SE"/>
        </w:rPr>
        <w:t>(med huvudmål avses lunch eller middag)</w:t>
      </w:r>
      <w:r w:rsidR="00234FF1">
        <w:rPr>
          <w:rFonts w:ascii="Calibri" w:eastAsia="Times New Roman" w:hAnsi="Calibri" w:cs="Calibri"/>
          <w:color w:val="000000"/>
          <w:lang w:eastAsia="sv-SE"/>
        </w:rPr>
        <w:t xml:space="preserve"> </w:t>
      </w:r>
      <w:r w:rsidRPr="00AA00E2">
        <w:rPr>
          <w:rFonts w:ascii="Calibri" w:eastAsia="Times New Roman" w:hAnsi="Calibri" w:cs="Calibri"/>
          <w:color w:val="000000"/>
          <w:lang w:eastAsia="sv-SE"/>
        </w:rPr>
        <w:t>Livsmedel ska vara förpackad i förpackning med</w:t>
      </w:r>
      <w:r>
        <w:rPr>
          <w:rFonts w:ascii="Calibri" w:eastAsia="Times New Roman" w:hAnsi="Calibri" w:cs="Calibri"/>
          <w:color w:val="000000"/>
          <w:lang w:eastAsia="sv-SE"/>
        </w:rPr>
        <w:t xml:space="preserve"> lång</w:t>
      </w:r>
      <w:r w:rsidRPr="00AA00E2">
        <w:rPr>
          <w:rFonts w:ascii="Calibri" w:eastAsia="Times New Roman" w:hAnsi="Calibri" w:cs="Calibri"/>
          <w:color w:val="000000"/>
          <w:lang w:eastAsia="sv-SE"/>
        </w:rPr>
        <w:t xml:space="preserve"> hållbarhet.  Varan ska bestå av flera ingredienser. Tillagning </w:t>
      </w:r>
      <w:r>
        <w:rPr>
          <w:rFonts w:ascii="Calibri" w:eastAsia="Times New Roman" w:hAnsi="Calibri" w:cs="Calibri"/>
          <w:color w:val="000000"/>
          <w:lang w:eastAsia="sv-SE"/>
        </w:rPr>
        <w:t xml:space="preserve">kan ske </w:t>
      </w:r>
      <w:r w:rsidRPr="00AA00E2">
        <w:rPr>
          <w:rFonts w:ascii="Calibri" w:eastAsia="Times New Roman" w:hAnsi="Calibri" w:cs="Calibri"/>
          <w:color w:val="000000"/>
          <w:lang w:eastAsia="sv-SE"/>
        </w:rPr>
        <w:t xml:space="preserve">med varmt eller kallt vatten. </w:t>
      </w:r>
      <w:r>
        <w:rPr>
          <w:rFonts w:ascii="Calibri" w:eastAsia="Times New Roman" w:hAnsi="Calibri" w:cs="Calibri"/>
          <w:color w:val="000000"/>
          <w:lang w:eastAsia="sv-SE"/>
        </w:rPr>
        <w:t>Måltiden ska vara k</w:t>
      </w:r>
      <w:r w:rsidRPr="00AA00E2">
        <w:rPr>
          <w:rFonts w:ascii="Calibri" w:eastAsia="Times New Roman" w:hAnsi="Calibri" w:cs="Calibri"/>
          <w:color w:val="000000"/>
          <w:lang w:eastAsia="sv-SE"/>
        </w:rPr>
        <w:t xml:space="preserve">lar inom 20 minuter och ska ha en hållbarhetstid på minst 2 timmar. </w:t>
      </w:r>
      <w:r>
        <w:rPr>
          <w:rFonts w:ascii="Calibri" w:eastAsia="Times New Roman" w:hAnsi="Calibri" w:cs="Calibri"/>
          <w:color w:val="000000"/>
          <w:lang w:eastAsia="sv-SE"/>
        </w:rPr>
        <w:t>Med hållbarhet avses att måltiden ska ha bibehållen konsistens.</w:t>
      </w:r>
    </w:p>
    <w:p w14:paraId="1481894A" w14:textId="77777777" w:rsidR="00303B7D" w:rsidRDefault="00303B7D" w:rsidP="002E215A">
      <w:pPr>
        <w:spacing w:after="0" w:line="240" w:lineRule="auto"/>
        <w:rPr>
          <w:rFonts w:ascii="Calibri" w:eastAsia="Times New Roman" w:hAnsi="Calibri" w:cs="Calibri"/>
          <w:color w:val="000000"/>
          <w:lang w:eastAsia="sv-SE"/>
        </w:rPr>
      </w:pPr>
    </w:p>
    <w:p w14:paraId="7B94FF64" w14:textId="2EBACB43" w:rsidR="00BB6C2F" w:rsidRDefault="00303B7D" w:rsidP="002E215A">
      <w:pPr>
        <w:spacing w:after="0" w:line="240" w:lineRule="auto"/>
        <w:rPr>
          <w:rFonts w:ascii="Calibri" w:eastAsia="Times New Roman" w:hAnsi="Calibri" w:cs="Calibri"/>
          <w:color w:val="000000"/>
          <w:lang w:eastAsia="sv-SE"/>
        </w:rPr>
      </w:pPr>
      <w:r w:rsidRPr="00AA00E2">
        <w:rPr>
          <w:rFonts w:ascii="Calibri" w:eastAsia="Times New Roman" w:hAnsi="Calibri" w:cs="Calibri"/>
          <w:color w:val="000000"/>
          <w:lang w:eastAsia="sv-SE"/>
        </w:rPr>
        <w:t xml:space="preserve">Minsta vikt </w:t>
      </w:r>
      <w:r>
        <w:rPr>
          <w:rFonts w:ascii="Calibri" w:eastAsia="Times New Roman" w:hAnsi="Calibri" w:cs="Calibri"/>
          <w:color w:val="000000"/>
          <w:lang w:eastAsia="sv-SE"/>
        </w:rPr>
        <w:t xml:space="preserve">per portion är </w:t>
      </w:r>
      <w:r w:rsidRPr="00AA00E2">
        <w:rPr>
          <w:rFonts w:ascii="Calibri" w:eastAsia="Times New Roman" w:hAnsi="Calibri" w:cs="Calibri"/>
          <w:color w:val="000000"/>
          <w:lang w:eastAsia="sv-SE"/>
        </w:rPr>
        <w:t>95 gram</w:t>
      </w:r>
      <w:r>
        <w:rPr>
          <w:rFonts w:ascii="Calibri" w:eastAsia="Times New Roman" w:hAnsi="Calibri" w:cs="Calibri"/>
          <w:color w:val="000000"/>
          <w:lang w:eastAsia="sv-SE"/>
        </w:rPr>
        <w:t xml:space="preserve"> och varje vara ska innehålla </w:t>
      </w:r>
      <w:r w:rsidR="00BF6A40">
        <w:rPr>
          <w:rFonts w:ascii="Calibri" w:eastAsia="Times New Roman" w:hAnsi="Calibri" w:cs="Calibri"/>
          <w:color w:val="000000"/>
          <w:lang w:eastAsia="sv-SE"/>
        </w:rPr>
        <w:t>400 kcal per 100 gram.</w:t>
      </w:r>
    </w:p>
    <w:p w14:paraId="6DD3CB3F" w14:textId="77777777" w:rsidR="00303B7D" w:rsidRDefault="00303B7D" w:rsidP="002E215A">
      <w:pPr>
        <w:spacing w:after="0" w:line="240" w:lineRule="auto"/>
        <w:rPr>
          <w:rFonts w:ascii="Calibri" w:eastAsia="Times New Roman" w:hAnsi="Calibri" w:cs="Calibri"/>
          <w:color w:val="000000"/>
          <w:lang w:eastAsia="sv-SE"/>
        </w:rPr>
      </w:pPr>
    </w:p>
    <w:p w14:paraId="712921B3" w14:textId="7702B591" w:rsidR="00303B7D" w:rsidRPr="00234FF1" w:rsidRDefault="00804882" w:rsidP="002E215A">
      <w:pPr>
        <w:spacing w:after="0" w:line="240" w:lineRule="auto"/>
        <w:rPr>
          <w:rFonts w:ascii="Calibri" w:eastAsia="Times New Roman" w:hAnsi="Calibri" w:cs="Calibri"/>
          <w:b/>
          <w:bCs/>
          <w:color w:val="000000"/>
          <w:lang w:eastAsia="sv-SE"/>
        </w:rPr>
      </w:pPr>
      <w:r>
        <w:rPr>
          <w:rFonts w:ascii="Calibri" w:eastAsia="Times New Roman" w:hAnsi="Calibri" w:cs="Calibri"/>
          <w:color w:val="000000"/>
          <w:lang w:eastAsia="sv-SE"/>
        </w:rPr>
        <w:t xml:space="preserve">I de flesta fall erbjuds </w:t>
      </w:r>
      <w:r w:rsidR="00303B7D">
        <w:rPr>
          <w:rFonts w:ascii="Calibri" w:eastAsia="Times New Roman" w:hAnsi="Calibri" w:cs="Calibri"/>
          <w:color w:val="000000"/>
          <w:lang w:eastAsia="sv-SE"/>
        </w:rPr>
        <w:t xml:space="preserve">tre olika smaker </w:t>
      </w:r>
      <w:r>
        <w:rPr>
          <w:rFonts w:ascii="Calibri" w:eastAsia="Times New Roman" w:hAnsi="Calibri" w:cs="Calibri"/>
          <w:color w:val="000000"/>
          <w:lang w:eastAsia="sv-SE"/>
        </w:rPr>
        <w:t xml:space="preserve">per huvudposition. </w:t>
      </w:r>
      <w:r w:rsidR="00303B7D">
        <w:rPr>
          <w:rFonts w:ascii="Calibri" w:eastAsia="Times New Roman" w:hAnsi="Calibri" w:cs="Calibri"/>
          <w:color w:val="000000"/>
          <w:lang w:eastAsia="sv-SE"/>
        </w:rPr>
        <w:t xml:space="preserve"> </w:t>
      </w:r>
      <w:r w:rsidR="00303B7D" w:rsidRPr="00234FF1">
        <w:rPr>
          <w:rFonts w:ascii="Calibri" w:eastAsia="Times New Roman" w:hAnsi="Calibri" w:cs="Calibri"/>
          <w:b/>
          <w:bCs/>
          <w:color w:val="000000"/>
          <w:lang w:eastAsia="sv-SE"/>
        </w:rPr>
        <w:t xml:space="preserve">Förpackningsstorlekarna </w:t>
      </w:r>
      <w:r w:rsidRPr="00234FF1">
        <w:rPr>
          <w:rFonts w:ascii="Calibri" w:eastAsia="Times New Roman" w:hAnsi="Calibri" w:cs="Calibri"/>
          <w:b/>
          <w:bCs/>
          <w:color w:val="000000"/>
          <w:lang w:eastAsia="sv-SE"/>
        </w:rPr>
        <w:t>som erbjuds finns</w:t>
      </w:r>
      <w:r w:rsidR="009D652A" w:rsidRPr="00234FF1">
        <w:rPr>
          <w:rFonts w:ascii="Calibri" w:eastAsia="Times New Roman" w:hAnsi="Calibri" w:cs="Calibri"/>
          <w:b/>
          <w:bCs/>
          <w:color w:val="000000"/>
          <w:lang w:eastAsia="sv-SE"/>
        </w:rPr>
        <w:t xml:space="preserve"> inom följande intervall</w:t>
      </w:r>
      <w:r w:rsidR="00303B7D" w:rsidRPr="00234FF1">
        <w:rPr>
          <w:rFonts w:ascii="Calibri" w:eastAsia="Times New Roman" w:hAnsi="Calibri" w:cs="Calibri"/>
          <w:b/>
          <w:bCs/>
          <w:color w:val="000000"/>
          <w:lang w:eastAsia="sv-SE"/>
        </w:rPr>
        <w:t xml:space="preserve"> 1, 5</w:t>
      </w:r>
      <w:r w:rsidR="009D652A" w:rsidRPr="00234FF1">
        <w:rPr>
          <w:rFonts w:ascii="Calibri" w:eastAsia="Times New Roman" w:hAnsi="Calibri" w:cs="Calibri"/>
          <w:b/>
          <w:bCs/>
          <w:color w:val="000000"/>
          <w:lang w:eastAsia="sv-SE"/>
        </w:rPr>
        <w:t xml:space="preserve"> till</w:t>
      </w:r>
      <w:r w:rsidR="00303B7D" w:rsidRPr="00234FF1">
        <w:rPr>
          <w:rFonts w:ascii="Calibri" w:eastAsia="Times New Roman" w:hAnsi="Calibri" w:cs="Calibri"/>
          <w:b/>
          <w:bCs/>
          <w:color w:val="000000"/>
          <w:lang w:eastAsia="sv-SE"/>
        </w:rPr>
        <w:t xml:space="preserve"> 25, 25</w:t>
      </w:r>
      <w:r w:rsidR="009D652A" w:rsidRPr="00234FF1">
        <w:rPr>
          <w:rFonts w:ascii="Calibri" w:eastAsia="Times New Roman" w:hAnsi="Calibri" w:cs="Calibri"/>
          <w:b/>
          <w:bCs/>
          <w:color w:val="000000"/>
          <w:lang w:eastAsia="sv-SE"/>
        </w:rPr>
        <w:t xml:space="preserve"> till</w:t>
      </w:r>
      <w:r w:rsidR="00303B7D" w:rsidRPr="00234FF1">
        <w:rPr>
          <w:rFonts w:ascii="Calibri" w:eastAsia="Times New Roman" w:hAnsi="Calibri" w:cs="Calibri"/>
          <w:b/>
          <w:bCs/>
          <w:color w:val="000000"/>
          <w:lang w:eastAsia="sv-SE"/>
        </w:rPr>
        <w:t xml:space="preserve"> 50</w:t>
      </w:r>
      <w:r w:rsidR="009D652A" w:rsidRPr="00234FF1">
        <w:rPr>
          <w:rFonts w:ascii="Calibri" w:eastAsia="Times New Roman" w:hAnsi="Calibri" w:cs="Calibri"/>
          <w:b/>
          <w:bCs/>
          <w:color w:val="000000"/>
          <w:lang w:eastAsia="sv-SE"/>
        </w:rPr>
        <w:t xml:space="preserve"> eller över 50 </w:t>
      </w:r>
      <w:r w:rsidR="00303B7D" w:rsidRPr="00234FF1">
        <w:rPr>
          <w:rFonts w:ascii="Calibri" w:eastAsia="Times New Roman" w:hAnsi="Calibri" w:cs="Calibri"/>
          <w:b/>
          <w:bCs/>
          <w:color w:val="000000"/>
          <w:lang w:eastAsia="sv-SE"/>
        </w:rPr>
        <w:t>portioner</w:t>
      </w:r>
      <w:r w:rsidR="009D652A" w:rsidRPr="00234FF1">
        <w:rPr>
          <w:rFonts w:ascii="Calibri" w:eastAsia="Times New Roman" w:hAnsi="Calibri" w:cs="Calibri"/>
          <w:b/>
          <w:bCs/>
          <w:color w:val="000000"/>
          <w:lang w:eastAsia="sv-SE"/>
        </w:rPr>
        <w:t>.</w:t>
      </w:r>
    </w:p>
    <w:p w14:paraId="51FECCEF" w14:textId="77777777" w:rsidR="00303B7D" w:rsidRDefault="00303B7D" w:rsidP="002E215A">
      <w:pPr>
        <w:spacing w:after="0" w:line="240" w:lineRule="auto"/>
        <w:rPr>
          <w:rFonts w:ascii="Calibri" w:eastAsia="Times New Roman" w:hAnsi="Calibri" w:cs="Calibri"/>
          <w:color w:val="000000"/>
          <w:lang w:eastAsia="sv-SE"/>
        </w:rPr>
      </w:pPr>
    </w:p>
    <w:p w14:paraId="3D4FE577" w14:textId="0DAA1447" w:rsidR="002E215A" w:rsidRDefault="002E215A" w:rsidP="002E215A">
      <w:r>
        <w:t xml:space="preserve">För dessa varor erbjuds hållbarhet inom följande intervallen </w:t>
      </w:r>
      <w:r w:rsidR="00AD4F43">
        <w:t>3</w:t>
      </w:r>
      <w:r>
        <w:t xml:space="preserve"> till 10 år och 11 till 25 år.</w:t>
      </w:r>
      <w:r w:rsidR="002F764A">
        <w:br/>
      </w:r>
    </w:p>
    <w:p w14:paraId="51024D06" w14:textId="6AB82D7F" w:rsidR="00303B7D" w:rsidRPr="00303B7D" w:rsidRDefault="00C74E6A" w:rsidP="00193B11">
      <w:pPr>
        <w:pStyle w:val="Rubrik2"/>
        <w:numPr>
          <w:ilvl w:val="1"/>
          <w:numId w:val="1"/>
        </w:numPr>
      </w:pPr>
      <w:bookmarkStart w:id="9" w:name="_Toc161135769"/>
      <w:r>
        <w:t>Presentation av området livsmedel i mjukkonserv</w:t>
      </w:r>
      <w:bookmarkEnd w:id="9"/>
    </w:p>
    <w:p w14:paraId="3C672D24" w14:textId="4D6605AA" w:rsidR="00303B7D" w:rsidRDefault="00303B7D" w:rsidP="002E215A">
      <w:r>
        <w:t>De varor som ingår i området a</w:t>
      </w:r>
      <w:r w:rsidRPr="00AA00E2">
        <w:t>vser frukost och huvudmål</w:t>
      </w:r>
      <w:r w:rsidR="00234FF1">
        <w:t xml:space="preserve"> </w:t>
      </w:r>
      <w:r w:rsidR="00234FF1" w:rsidRPr="00234FF1">
        <w:rPr>
          <w:rFonts w:ascii="Calibri" w:eastAsia="Times New Roman" w:hAnsi="Calibri" w:cs="Calibri"/>
          <w:b/>
          <w:bCs/>
          <w:color w:val="000000"/>
          <w:lang w:eastAsia="sv-SE"/>
        </w:rPr>
        <w:t>(med huvudmål avses lunch eller middag)</w:t>
      </w:r>
      <w:r w:rsidRPr="00AA00E2">
        <w:t xml:space="preserve"> Förpackningen ska vara välfylld och bestå av förpackning med </w:t>
      </w:r>
      <w:r>
        <w:t xml:space="preserve">lång </w:t>
      </w:r>
      <w:r w:rsidRPr="00AA00E2">
        <w:t xml:space="preserve">hållbarhet. Måltiden ska bestå av flera ingredienser och vara kompletta. Inga ytterligare ingredienser ska behöva tillsättas till rätterna. Måltiden ska kunna värmas eller ätas kall. Rätten ska vara klar då den uppnått vald temperatur. Hållbarhet efter att förpackning öppnats och uppvärmning skett ska vara minst 3 timmar. </w:t>
      </w:r>
      <w:r w:rsidR="00BF6A40">
        <w:t xml:space="preserve">Kravet på </w:t>
      </w:r>
      <w:r w:rsidR="00BF6A40">
        <w:lastRenderedPageBreak/>
        <w:t xml:space="preserve">antal kcal är 100 kcal/100 gram för frukost och 120 kcal/100 gram huvudmål. </w:t>
      </w:r>
      <w:r w:rsidRPr="00AA00E2">
        <w:t xml:space="preserve"> </w:t>
      </w:r>
      <w:r>
        <w:t xml:space="preserve">En portion ska bestå av minst </w:t>
      </w:r>
      <w:r w:rsidR="008F57AF">
        <w:t>350</w:t>
      </w:r>
      <w:r w:rsidRPr="00AA00E2">
        <w:t xml:space="preserve"> gram</w:t>
      </w:r>
      <w:r w:rsidR="008F57AF">
        <w:t xml:space="preserve"> för huvudmål och 300 gram för frukost</w:t>
      </w:r>
      <w:r>
        <w:t>.</w:t>
      </w:r>
      <w:r w:rsidR="007F08B2">
        <w:t xml:space="preserve"> </w:t>
      </w:r>
      <w:r>
        <w:t>För dessa varor erbjuds hållbarhet</w:t>
      </w:r>
      <w:r w:rsidR="002E215A">
        <w:t xml:space="preserve"> inom följande intervallen </w:t>
      </w:r>
      <w:r w:rsidR="00AD4F43">
        <w:t>3</w:t>
      </w:r>
      <w:r w:rsidR="002E215A">
        <w:t xml:space="preserve"> till 10 år</w:t>
      </w:r>
      <w:r w:rsidR="00AD4F43">
        <w:t>.</w:t>
      </w:r>
      <w:r w:rsidR="002F764A">
        <w:br/>
      </w:r>
    </w:p>
    <w:p w14:paraId="2CC64F71" w14:textId="25A821B7" w:rsidR="00C74E6A" w:rsidRDefault="00C74E6A" w:rsidP="00193B11">
      <w:pPr>
        <w:pStyle w:val="Rubrik2"/>
        <w:numPr>
          <w:ilvl w:val="1"/>
          <w:numId w:val="1"/>
        </w:numPr>
      </w:pPr>
      <w:bookmarkStart w:id="10" w:name="_Toc161135770"/>
      <w:r>
        <w:t>Presentation av området livsmedel för kompletta måltid för storkök</w:t>
      </w:r>
      <w:bookmarkEnd w:id="10"/>
    </w:p>
    <w:p w14:paraId="454CFC5E" w14:textId="29E6496A" w:rsidR="00303B7D" w:rsidRDefault="00303B7D" w:rsidP="002E215A">
      <w:r>
        <w:t>De varor som ingår i området avser k</w:t>
      </w:r>
      <w:r w:rsidRPr="00AA00E2">
        <w:t xml:space="preserve">omplett måltid storkök. </w:t>
      </w:r>
      <w:r>
        <w:t xml:space="preserve">Varan avser </w:t>
      </w:r>
      <w:r w:rsidRPr="00AA00E2">
        <w:t>huvudmål</w:t>
      </w:r>
      <w:r w:rsidR="00193B11">
        <w:t xml:space="preserve"> </w:t>
      </w:r>
      <w:r w:rsidR="00234FF1" w:rsidRPr="00234FF1">
        <w:rPr>
          <w:rFonts w:ascii="Calibri" w:eastAsia="Times New Roman" w:hAnsi="Calibri" w:cs="Calibri"/>
          <w:b/>
          <w:bCs/>
          <w:color w:val="000000"/>
          <w:lang w:eastAsia="sv-SE"/>
        </w:rPr>
        <w:t>(med huvudmål avses lunch eller middag)</w:t>
      </w:r>
      <w:r w:rsidR="00234FF1">
        <w:rPr>
          <w:rFonts w:ascii="Calibri" w:eastAsia="Times New Roman" w:hAnsi="Calibri" w:cs="Calibri"/>
          <w:b/>
          <w:bCs/>
          <w:color w:val="000000"/>
          <w:lang w:eastAsia="sv-SE"/>
        </w:rPr>
        <w:t xml:space="preserve"> </w:t>
      </w:r>
      <w:r w:rsidR="00193B11">
        <w:t>paketerade för att passa för hantering i storkök.</w:t>
      </w:r>
      <w:r w:rsidRPr="00AA00E2">
        <w:t xml:space="preserve"> Förpackningen kan bestå av en eller flera delar. Exempel är uppdelade förpackning för ris, protein och grönsaker. Viss enklare tillagning kan ske t ex koka pasta, ris, uppvärmning av gryta, uppvärmning av grönsaker etc. Inga ytterligare ingredienser ska behöva tillsättas för att få kompletta rätter. </w:t>
      </w:r>
    </w:p>
    <w:p w14:paraId="0DF1F615" w14:textId="75C9B415" w:rsidR="00303B7D" w:rsidRDefault="00303B7D" w:rsidP="002E215A">
      <w:r w:rsidRPr="00AA00E2">
        <w:t xml:space="preserve">Transportförpackning ska innehålla minst 50 portioner. Transportförpackningen ska i storlek vara anpassad till EU-pall. Minst </w:t>
      </w:r>
      <w:r w:rsidR="003B6F74">
        <w:t>120</w:t>
      </w:r>
      <w:r w:rsidR="008F57AF">
        <w:t xml:space="preserve"> </w:t>
      </w:r>
      <w:r w:rsidRPr="00AA00E2">
        <w:t xml:space="preserve">kcal/100 gram (beräknat från snitt av ingående produkter och portionsvikt </w:t>
      </w:r>
      <w:r>
        <w:t>på minst</w:t>
      </w:r>
      <w:r w:rsidRPr="00AA00E2">
        <w:t xml:space="preserve"> </w:t>
      </w:r>
      <w:r w:rsidR="008F57AF">
        <w:t>350</w:t>
      </w:r>
      <w:r w:rsidRPr="00AA00E2">
        <w:t xml:space="preserve"> gram)</w:t>
      </w:r>
      <w:r>
        <w:t>.</w:t>
      </w:r>
    </w:p>
    <w:p w14:paraId="03283FF4" w14:textId="40FFB144" w:rsidR="002E215A" w:rsidRDefault="002E215A" w:rsidP="002E215A">
      <w:bookmarkStart w:id="11" w:name="_Hlk132890520"/>
      <w:r>
        <w:t>För dessa varor erbjuds hållbarhet inom följande intervallet</w:t>
      </w:r>
      <w:r w:rsidR="008F57AF">
        <w:t xml:space="preserve"> </w:t>
      </w:r>
      <w:r w:rsidR="002F764A">
        <w:t>3</w:t>
      </w:r>
      <w:r w:rsidR="008F57AF">
        <w:t xml:space="preserve"> till </w:t>
      </w:r>
      <w:r w:rsidR="002F764A">
        <w:t>5</w:t>
      </w:r>
      <w:r>
        <w:t xml:space="preserve"> år.</w:t>
      </w:r>
      <w:r w:rsidR="002F764A">
        <w:br/>
      </w:r>
    </w:p>
    <w:p w14:paraId="4EE27E96" w14:textId="1AE527E1" w:rsidR="00C74E6A" w:rsidRDefault="00303B7D" w:rsidP="00193B11">
      <w:pPr>
        <w:pStyle w:val="Rubrik2"/>
        <w:numPr>
          <w:ilvl w:val="1"/>
          <w:numId w:val="1"/>
        </w:numPr>
      </w:pPr>
      <w:bookmarkStart w:id="12" w:name="_Toc161135771"/>
      <w:bookmarkEnd w:id="11"/>
      <w:r>
        <w:t>Presentation av heldagsportioner</w:t>
      </w:r>
      <w:bookmarkEnd w:id="12"/>
    </w:p>
    <w:p w14:paraId="6F36EF8D" w14:textId="096CC529" w:rsidR="00303B7D" w:rsidRDefault="00303B7D" w:rsidP="002E215A">
      <w:pPr>
        <w:spacing w:after="0" w:line="240" w:lineRule="auto"/>
        <w:rPr>
          <w:rFonts w:ascii="Calibri" w:eastAsia="Times New Roman" w:hAnsi="Calibri" w:cs="Calibri"/>
          <w:color w:val="000000"/>
          <w:lang w:eastAsia="sv-SE"/>
        </w:rPr>
      </w:pPr>
      <w:r>
        <w:rPr>
          <w:rFonts w:ascii="Calibri" w:eastAsia="Times New Roman" w:hAnsi="Calibri" w:cs="Calibri"/>
          <w:color w:val="000000"/>
          <w:lang w:eastAsia="sv-SE"/>
        </w:rPr>
        <w:t xml:space="preserve">Varan avser livsmedel för en hel dag dvs </w:t>
      </w:r>
      <w:r w:rsidRPr="00AA00E2">
        <w:rPr>
          <w:rFonts w:ascii="Calibri" w:eastAsia="Times New Roman" w:hAnsi="Calibri" w:cs="Calibri"/>
          <w:color w:val="000000"/>
          <w:lang w:eastAsia="sv-SE"/>
        </w:rPr>
        <w:t xml:space="preserve">frukost, 2 huvudmål </w:t>
      </w:r>
      <w:r w:rsidR="00234FF1" w:rsidRPr="00234FF1">
        <w:rPr>
          <w:rFonts w:ascii="Calibri" w:eastAsia="Times New Roman" w:hAnsi="Calibri" w:cs="Calibri"/>
          <w:b/>
          <w:bCs/>
          <w:color w:val="000000"/>
          <w:lang w:eastAsia="sv-SE"/>
        </w:rPr>
        <w:t>(med huvudmål avses lunch eller middag)</w:t>
      </w:r>
      <w:r w:rsidR="00234FF1">
        <w:rPr>
          <w:rFonts w:ascii="Calibri" w:eastAsia="Times New Roman" w:hAnsi="Calibri" w:cs="Calibri"/>
          <w:b/>
          <w:bCs/>
          <w:color w:val="000000"/>
          <w:lang w:eastAsia="sv-SE"/>
        </w:rPr>
        <w:t xml:space="preserve"> </w:t>
      </w:r>
      <w:r w:rsidRPr="00AA00E2">
        <w:rPr>
          <w:rFonts w:ascii="Calibri" w:eastAsia="Times New Roman" w:hAnsi="Calibri" w:cs="Calibri"/>
          <w:color w:val="000000"/>
          <w:lang w:eastAsia="sv-SE"/>
        </w:rPr>
        <w:t>och 2 mellanmål.</w:t>
      </w:r>
      <w:r w:rsidRPr="00AA00E2">
        <w:rPr>
          <w:rFonts w:ascii="Calibri" w:eastAsia="Times New Roman" w:hAnsi="Calibri" w:cs="Calibri"/>
          <w:b/>
          <w:bCs/>
          <w:color w:val="000000"/>
          <w:lang w:eastAsia="sv-SE"/>
        </w:rPr>
        <w:t xml:space="preserve"> </w:t>
      </w:r>
      <w:r w:rsidRPr="00AA00E2">
        <w:rPr>
          <w:rFonts w:ascii="Calibri" w:eastAsia="Times New Roman" w:hAnsi="Calibri" w:cs="Calibri"/>
          <w:color w:val="000000"/>
          <w:lang w:eastAsia="sv-SE"/>
        </w:rPr>
        <w:t xml:space="preserve">Förpackning kan innehålla 1-portion, </w:t>
      </w:r>
      <w:r>
        <w:rPr>
          <w:rFonts w:ascii="Calibri" w:eastAsia="Times New Roman" w:hAnsi="Calibri" w:cs="Calibri"/>
          <w:color w:val="000000"/>
          <w:lang w:eastAsia="sv-SE"/>
        </w:rPr>
        <w:t xml:space="preserve">och inom intervallet </w:t>
      </w:r>
      <w:r w:rsidRPr="00AA00E2">
        <w:rPr>
          <w:rFonts w:ascii="Calibri" w:eastAsia="Times New Roman" w:hAnsi="Calibri" w:cs="Calibri"/>
          <w:color w:val="000000"/>
          <w:lang w:eastAsia="sv-SE"/>
        </w:rPr>
        <w:t>5 och 25 portioner</w:t>
      </w:r>
      <w:r>
        <w:rPr>
          <w:rFonts w:ascii="Calibri" w:eastAsia="Times New Roman" w:hAnsi="Calibri" w:cs="Calibri"/>
          <w:color w:val="000000"/>
          <w:lang w:eastAsia="sv-SE"/>
        </w:rPr>
        <w:t xml:space="preserve"> eller </w:t>
      </w:r>
      <w:r w:rsidRPr="00AA00E2">
        <w:rPr>
          <w:rFonts w:ascii="Calibri" w:eastAsia="Times New Roman" w:hAnsi="Calibri" w:cs="Calibri"/>
          <w:color w:val="000000"/>
          <w:lang w:eastAsia="sv-SE"/>
        </w:rPr>
        <w:t xml:space="preserve">25 - 50 portioner. </w:t>
      </w:r>
    </w:p>
    <w:p w14:paraId="2990E8E3" w14:textId="77777777" w:rsidR="00303B7D" w:rsidRDefault="00303B7D" w:rsidP="002E215A">
      <w:pPr>
        <w:spacing w:after="0" w:line="240" w:lineRule="auto"/>
        <w:rPr>
          <w:rFonts w:ascii="Calibri" w:eastAsia="Times New Roman" w:hAnsi="Calibri" w:cs="Calibri"/>
          <w:color w:val="000000"/>
          <w:lang w:eastAsia="sv-SE"/>
        </w:rPr>
      </w:pPr>
    </w:p>
    <w:p w14:paraId="65BFA0CE" w14:textId="5DD11020" w:rsidR="002E215A" w:rsidRDefault="008F57AF" w:rsidP="007F08B2">
      <w:pPr>
        <w:spacing w:after="0" w:line="240" w:lineRule="auto"/>
      </w:pPr>
      <w:r>
        <w:rPr>
          <w:rFonts w:ascii="Calibri" w:eastAsia="Times New Roman" w:hAnsi="Calibri" w:cs="Calibri"/>
          <w:color w:val="000000"/>
          <w:lang w:eastAsia="sv-SE"/>
        </w:rPr>
        <w:t xml:space="preserve">För detta område finns två alternativ, ett med 1700 kcal och ett med 2 400 kcal per dag. </w:t>
      </w:r>
      <w:r w:rsidR="00303B7D" w:rsidRPr="00AA00E2">
        <w:rPr>
          <w:rFonts w:ascii="Calibri" w:eastAsia="Times New Roman" w:hAnsi="Calibri" w:cs="Calibri"/>
          <w:color w:val="000000"/>
          <w:lang w:eastAsia="sv-SE"/>
        </w:rPr>
        <w:t xml:space="preserve">Antalet kcal </w:t>
      </w:r>
      <w:r>
        <w:rPr>
          <w:rFonts w:ascii="Calibri" w:eastAsia="Times New Roman" w:hAnsi="Calibri" w:cs="Calibri"/>
          <w:color w:val="000000"/>
          <w:lang w:eastAsia="sv-SE"/>
        </w:rPr>
        <w:t xml:space="preserve">per portion ska </w:t>
      </w:r>
      <w:r w:rsidR="00303B7D" w:rsidRPr="00AA00E2">
        <w:rPr>
          <w:rFonts w:ascii="Calibri" w:eastAsia="Times New Roman" w:hAnsi="Calibri" w:cs="Calibri"/>
          <w:color w:val="000000"/>
          <w:lang w:eastAsia="sv-SE"/>
        </w:rPr>
        <w:t>fördela</w:t>
      </w:r>
      <w:r>
        <w:rPr>
          <w:rFonts w:ascii="Calibri" w:eastAsia="Times New Roman" w:hAnsi="Calibri" w:cs="Calibri"/>
          <w:color w:val="000000"/>
          <w:lang w:eastAsia="sv-SE"/>
        </w:rPr>
        <w:t>s</w:t>
      </w:r>
      <w:r w:rsidR="00303B7D" w:rsidRPr="00AA00E2">
        <w:rPr>
          <w:rFonts w:ascii="Calibri" w:eastAsia="Times New Roman" w:hAnsi="Calibri" w:cs="Calibri"/>
          <w:color w:val="000000"/>
          <w:lang w:eastAsia="sv-SE"/>
        </w:rPr>
        <w:t xml:space="preserve"> på de olika målen.</w:t>
      </w:r>
      <w:r w:rsidR="007F08B2">
        <w:rPr>
          <w:rFonts w:ascii="Calibri" w:eastAsia="Times New Roman" w:hAnsi="Calibri" w:cs="Calibri"/>
          <w:color w:val="000000"/>
          <w:lang w:eastAsia="sv-SE"/>
        </w:rPr>
        <w:t xml:space="preserve">  </w:t>
      </w:r>
      <w:r w:rsidR="002E215A">
        <w:t xml:space="preserve">För dessa varor erbjuds hållbarhet inom följande intervallet </w:t>
      </w:r>
      <w:r w:rsidR="002F764A">
        <w:t>2</w:t>
      </w:r>
      <w:r>
        <w:t xml:space="preserve"> till </w:t>
      </w:r>
      <w:r w:rsidR="002F764A">
        <w:t>5</w:t>
      </w:r>
      <w:r w:rsidR="002E215A">
        <w:t xml:space="preserve"> år.</w:t>
      </w:r>
    </w:p>
    <w:p w14:paraId="0492FE86" w14:textId="77777777" w:rsidR="007F08B2" w:rsidRDefault="007F08B2" w:rsidP="007F08B2">
      <w:pPr>
        <w:spacing w:after="0" w:line="240" w:lineRule="auto"/>
      </w:pPr>
    </w:p>
    <w:p w14:paraId="621F26D8" w14:textId="373D8B7B" w:rsidR="00C74E6A" w:rsidRDefault="00C74E6A" w:rsidP="00193B11">
      <w:pPr>
        <w:pStyle w:val="Rubrik2"/>
        <w:numPr>
          <w:ilvl w:val="1"/>
          <w:numId w:val="1"/>
        </w:numPr>
      </w:pPr>
      <w:bookmarkStart w:id="13" w:name="_Toc161135772"/>
      <w:r>
        <w:t>Pr</w:t>
      </w:r>
      <w:r w:rsidR="00303B7D">
        <w:t xml:space="preserve">esentation av övriga </w:t>
      </w:r>
      <w:r w:rsidR="002E215A">
        <w:t>livsmedel</w:t>
      </w:r>
      <w:bookmarkEnd w:id="13"/>
    </w:p>
    <w:p w14:paraId="2CB3A866" w14:textId="01D9423E" w:rsidR="002E215A" w:rsidRDefault="00303B7D" w:rsidP="007F08B2">
      <w:pPr>
        <w:spacing w:after="0" w:line="240" w:lineRule="auto"/>
      </w:pPr>
      <w:r w:rsidRPr="00AA00E2">
        <w:rPr>
          <w:rFonts w:ascii="Calibri" w:eastAsia="Times New Roman" w:hAnsi="Calibri" w:cs="Calibri"/>
          <w:lang w:eastAsia="sv-SE"/>
        </w:rPr>
        <w:t>Med övriga livsmedel avses bars och kakor.</w:t>
      </w:r>
      <w:r w:rsidRPr="00AA00E2">
        <w:rPr>
          <w:rFonts w:ascii="Calibri" w:eastAsia="Times New Roman" w:hAnsi="Calibri" w:cs="Calibri"/>
          <w:b/>
          <w:bCs/>
          <w:lang w:eastAsia="sv-SE"/>
        </w:rPr>
        <w:t xml:space="preserve"> </w:t>
      </w:r>
      <w:r w:rsidRPr="00AA00E2">
        <w:rPr>
          <w:rFonts w:ascii="Calibri" w:eastAsia="Times New Roman" w:hAnsi="Calibri" w:cs="Calibri"/>
          <w:lang w:eastAsia="sv-SE"/>
        </w:rPr>
        <w:t xml:space="preserve">Bars och kakor ska ha ett </w:t>
      </w:r>
      <w:r w:rsidR="006411BE" w:rsidRPr="00AA00E2">
        <w:rPr>
          <w:rFonts w:ascii="Calibri" w:eastAsia="Times New Roman" w:hAnsi="Calibri" w:cs="Calibri"/>
          <w:lang w:eastAsia="sv-SE"/>
        </w:rPr>
        <w:t>energi</w:t>
      </w:r>
      <w:r w:rsidR="006411BE">
        <w:rPr>
          <w:rFonts w:ascii="Calibri" w:eastAsia="Times New Roman" w:hAnsi="Calibri" w:cs="Calibri"/>
          <w:lang w:eastAsia="sv-SE"/>
        </w:rPr>
        <w:t>i</w:t>
      </w:r>
      <w:r w:rsidR="006411BE" w:rsidRPr="00AA00E2">
        <w:rPr>
          <w:rFonts w:ascii="Calibri" w:eastAsia="Times New Roman" w:hAnsi="Calibri" w:cs="Calibri"/>
          <w:lang w:eastAsia="sv-SE"/>
        </w:rPr>
        <w:t>nnehåll</w:t>
      </w:r>
      <w:r w:rsidRPr="00AA00E2">
        <w:rPr>
          <w:rFonts w:ascii="Calibri" w:eastAsia="Times New Roman" w:hAnsi="Calibri" w:cs="Calibri"/>
          <w:lang w:eastAsia="sv-SE"/>
        </w:rPr>
        <w:t xml:space="preserve"> på </w:t>
      </w:r>
      <w:r w:rsidR="006262B4">
        <w:rPr>
          <w:rFonts w:ascii="Calibri" w:eastAsia="Times New Roman" w:hAnsi="Calibri" w:cs="Calibri"/>
          <w:lang w:eastAsia="sv-SE"/>
        </w:rPr>
        <w:t>minst 350</w:t>
      </w:r>
      <w:r w:rsidRPr="00AA00E2">
        <w:rPr>
          <w:rFonts w:ascii="Calibri" w:eastAsia="Times New Roman" w:hAnsi="Calibri" w:cs="Calibri"/>
          <w:lang w:eastAsia="sv-SE"/>
        </w:rPr>
        <w:t xml:space="preserve"> Kcal per 100 gram. Bars ska väga minst 30 gram och kaka ska väga minst 20 gram. </w:t>
      </w:r>
      <w:r w:rsidR="002E215A">
        <w:t xml:space="preserve">För dessa varor erbjuds hållbarhet inom följande intervallet </w:t>
      </w:r>
      <w:r w:rsidR="006411BE">
        <w:t>2</w:t>
      </w:r>
      <w:r w:rsidR="002E215A">
        <w:t xml:space="preserve"> till </w:t>
      </w:r>
      <w:r w:rsidR="006411BE">
        <w:t>3</w:t>
      </w:r>
      <w:r w:rsidR="002E215A">
        <w:t xml:space="preserve"> år.</w:t>
      </w:r>
      <w:r w:rsidR="006411BE">
        <w:br/>
      </w:r>
    </w:p>
    <w:p w14:paraId="40C4427E" w14:textId="5BC910FD" w:rsidR="007A6397" w:rsidRDefault="007A6397" w:rsidP="00193B11">
      <w:pPr>
        <w:pStyle w:val="Rubrik2"/>
        <w:numPr>
          <w:ilvl w:val="1"/>
          <w:numId w:val="1"/>
        </w:numPr>
      </w:pPr>
      <w:bookmarkStart w:id="14" w:name="_Toc161135773"/>
      <w:r>
        <w:t>Option livsmedel</w:t>
      </w:r>
      <w:bookmarkEnd w:id="14"/>
    </w:p>
    <w:p w14:paraId="4F80B964" w14:textId="43E45B5A" w:rsidR="007A6397" w:rsidRDefault="00804882" w:rsidP="002E215A">
      <w:r>
        <w:t>Leverantörer har i sina anbud lämnat optioner för livsmedel</w:t>
      </w:r>
      <w:r w:rsidR="007A6397">
        <w:t>.</w:t>
      </w:r>
      <w:r w:rsidR="00BA14FB">
        <w:t xml:space="preserve"> </w:t>
      </w:r>
      <w:r w:rsidR="007A6397">
        <w:t xml:space="preserve">Exempel på </w:t>
      </w:r>
      <w:r w:rsidR="006262B4">
        <w:t>livsmedel</w:t>
      </w:r>
      <w:r w:rsidR="007A6397">
        <w:t xml:space="preserve"> </w:t>
      </w:r>
      <w:r>
        <w:t>ä</w:t>
      </w:r>
      <w:r w:rsidR="007A6397">
        <w:t xml:space="preserve">r varor som </w:t>
      </w:r>
      <w:r>
        <w:t xml:space="preserve">presenterats </w:t>
      </w:r>
      <w:r w:rsidR="007A6397">
        <w:t>i varukorgen men som har en annan förpackningsstorlek</w:t>
      </w:r>
      <w:r>
        <w:t xml:space="preserve"> eller på annat sätt kan kopplas till de varugrupper som har efterfrågats</w:t>
      </w:r>
      <w:r w:rsidR="007A6397">
        <w:t xml:space="preserve">. Grundläggande krav </w:t>
      </w:r>
      <w:r>
        <w:t xml:space="preserve">som tex hållbarhetstiden </w:t>
      </w:r>
      <w:r w:rsidR="007A6397">
        <w:t xml:space="preserve">på varans innehåll ska uppfyllas för likvärdig vara. </w:t>
      </w:r>
      <w:r w:rsidR="006411BE">
        <w:br/>
      </w:r>
    </w:p>
    <w:p w14:paraId="61FE240E" w14:textId="1817C7C1" w:rsidR="00C74E6A" w:rsidRDefault="007A6397" w:rsidP="00193B11">
      <w:pPr>
        <w:pStyle w:val="Rubrik2"/>
        <w:numPr>
          <w:ilvl w:val="1"/>
          <w:numId w:val="1"/>
        </w:numPr>
      </w:pPr>
      <w:bookmarkStart w:id="15" w:name="_Toc161135774"/>
      <w:r>
        <w:t>Option varor</w:t>
      </w:r>
      <w:r w:rsidR="00D52095">
        <w:t xml:space="preserve"> krisberedskap</w:t>
      </w:r>
      <w:bookmarkEnd w:id="15"/>
    </w:p>
    <w:p w14:paraId="407774CD" w14:textId="7012B9ED" w:rsidR="007A6397" w:rsidRDefault="007A6397" w:rsidP="002E215A">
      <w:r>
        <w:t>Utöver</w:t>
      </w:r>
      <w:r w:rsidR="006262B4">
        <w:t xml:space="preserve"> option på </w:t>
      </w:r>
      <w:r>
        <w:t xml:space="preserve">livsmedel har varor som kan </w:t>
      </w:r>
      <w:r w:rsidR="006262B4">
        <w:t>kopplas</w:t>
      </w:r>
      <w:r>
        <w:t xml:space="preserve"> till området krisberedskap kunnat offereras. </w:t>
      </w:r>
      <w:r w:rsidR="006262B4">
        <w:t>Se information under varje ramavtal vad leverantörerna erbjuder.</w:t>
      </w:r>
    </w:p>
    <w:p w14:paraId="1F31C504" w14:textId="7FF4410A" w:rsidR="00D52095" w:rsidRDefault="00D52095" w:rsidP="00193B11">
      <w:pPr>
        <w:pStyle w:val="Rubrik2"/>
        <w:numPr>
          <w:ilvl w:val="1"/>
          <w:numId w:val="1"/>
        </w:numPr>
      </w:pPr>
      <w:bookmarkStart w:id="16" w:name="_Toc161135775"/>
      <w:r>
        <w:t>Option tjänster</w:t>
      </w:r>
      <w:bookmarkEnd w:id="16"/>
    </w:p>
    <w:p w14:paraId="25FF59B6" w14:textId="1973B781" w:rsidR="00D52095" w:rsidRDefault="00D52095" w:rsidP="002E215A">
      <w:r>
        <w:t xml:space="preserve">Leverantörerna har haft möjlighet att erbjuda tjänster som option. Exempel på tjänster som kan efterfrågas är </w:t>
      </w:r>
      <w:r w:rsidRPr="007F5285">
        <w:rPr>
          <w:b/>
          <w:bCs/>
        </w:rPr>
        <w:t>inspirationsföreläsningar och lagring</w:t>
      </w:r>
      <w:r w:rsidR="00531523">
        <w:t xml:space="preserve">. Det kan också röra sig om omlastning till annan </w:t>
      </w:r>
      <w:proofErr w:type="spellStart"/>
      <w:r w:rsidR="00531523">
        <w:t>lastbärare</w:t>
      </w:r>
      <w:proofErr w:type="spellEnd"/>
      <w:r w:rsidR="007F5285">
        <w:t xml:space="preserve"> </w:t>
      </w:r>
      <w:r w:rsidR="007F5285" w:rsidRPr="007F5285">
        <w:rPr>
          <w:rFonts w:cstheme="minorHAnsi"/>
        </w:rPr>
        <w:t>(</w:t>
      </w:r>
      <w:r w:rsidR="007F5285" w:rsidRPr="007F5285">
        <w:rPr>
          <w:rFonts w:cstheme="minorHAnsi"/>
          <w:color w:val="202122"/>
          <w:shd w:val="clear" w:color="auto" w:fill="FFFFFF"/>
        </w:rPr>
        <w:t>en enhet som gods kan placeras på under transport och lagring)</w:t>
      </w:r>
      <w:r w:rsidR="00531523">
        <w:t xml:space="preserve"> t ex rullvagn.</w:t>
      </w:r>
      <w:r w:rsidR="006262B4">
        <w:t xml:space="preserve"> Se under respektive ramavtal vad leverantörerna erbjuder.</w:t>
      </w:r>
    </w:p>
    <w:p w14:paraId="623A4CDC" w14:textId="68AA431D" w:rsidR="00001A14" w:rsidRDefault="00001A14" w:rsidP="002E215A">
      <w:pPr>
        <w:pStyle w:val="Rubrik1"/>
        <w:numPr>
          <w:ilvl w:val="0"/>
          <w:numId w:val="1"/>
        </w:numPr>
      </w:pPr>
      <w:bookmarkStart w:id="17" w:name="_Toc161135776"/>
      <w:r>
        <w:lastRenderedPageBreak/>
        <w:t>Smakprover</w:t>
      </w:r>
      <w:bookmarkEnd w:id="17"/>
    </w:p>
    <w:p w14:paraId="5DCEDD34" w14:textId="60B9D060" w:rsidR="005666CF" w:rsidRDefault="00001A14" w:rsidP="005666CF">
      <w:r>
        <w:t>Inför leverans kan smakprover beställas. Detta görs för att så lång som möjligt säkerställa att de varor som ska beställas uppfyller de krav som finns på smak och konsistens.</w:t>
      </w:r>
      <w:r w:rsidR="005666CF">
        <w:t xml:space="preserve"> Ramavtalsleverantör har rätt att begära att beställare ska utföra tester och kontroller av varor</w:t>
      </w:r>
      <w:r w:rsidR="004255F5">
        <w:t xml:space="preserve"> innan slutlig beställning sker</w:t>
      </w:r>
      <w:r w:rsidR="005666CF">
        <w:t>.</w:t>
      </w:r>
    </w:p>
    <w:p w14:paraId="64090362" w14:textId="77777777" w:rsidR="005666CF" w:rsidRDefault="005666CF" w:rsidP="005666CF">
      <w:r>
        <w:t>Begäran om provning och möjlighet att godkänna vara innan kan ställas både av beställare och ramavtalsleverantör för att minska risken för att levererad vara inte uppfyller krav på kvalitet.</w:t>
      </w:r>
    </w:p>
    <w:p w14:paraId="14D98FCF" w14:textId="5E7C46AA" w:rsidR="00001A14" w:rsidRDefault="00001A14" w:rsidP="002E215A">
      <w:r>
        <w:t xml:space="preserve">För smakprover ska angivna priser enligt gällande prislista debiteras. För hantering av beställning av smakprover har leverantören rätt att ta ut en hantering. </w:t>
      </w:r>
      <w:r w:rsidR="00425D73">
        <w:t>H</w:t>
      </w:r>
      <w:r>
        <w:t>anterin</w:t>
      </w:r>
      <w:r w:rsidR="00425D73">
        <w:t>gskostnad</w:t>
      </w:r>
      <w:r>
        <w:t xml:space="preserve"> framgår av respektive leverantörs prislista.</w:t>
      </w:r>
    </w:p>
    <w:p w14:paraId="60AFD839" w14:textId="7B748197" w:rsidR="00D30E59" w:rsidRDefault="006B5D25" w:rsidP="002E215A">
      <w:r>
        <w:t>Om vara, oavsett om test har genomförts eller inte, inte uppfyller ställda krav kan beställare reklamera vara</w:t>
      </w:r>
      <w:r w:rsidR="007F08B2">
        <w:t xml:space="preserve"> eller byta ut den.</w:t>
      </w:r>
      <w:r w:rsidR="00465277">
        <w:br/>
      </w:r>
    </w:p>
    <w:p w14:paraId="7CF248C7" w14:textId="1F12872E" w:rsidR="00C74E6A" w:rsidRDefault="00E90A1A" w:rsidP="002E215A">
      <w:pPr>
        <w:pStyle w:val="Rubrik1"/>
        <w:numPr>
          <w:ilvl w:val="0"/>
          <w:numId w:val="1"/>
        </w:numPr>
      </w:pPr>
      <w:bookmarkStart w:id="18" w:name="_Toc161135777"/>
      <w:r>
        <w:t>Märkning på förpackning, förpackningsstorlek och leverans</w:t>
      </w:r>
      <w:bookmarkEnd w:id="18"/>
      <w:r w:rsidR="00C74E6A">
        <w:t xml:space="preserve"> </w:t>
      </w:r>
    </w:p>
    <w:p w14:paraId="1D8F0547" w14:textId="070077C2" w:rsidR="00531523" w:rsidRDefault="00531523" w:rsidP="00193B11">
      <w:pPr>
        <w:pStyle w:val="Rubrik2"/>
        <w:numPr>
          <w:ilvl w:val="1"/>
          <w:numId w:val="1"/>
        </w:numPr>
      </w:pPr>
      <w:bookmarkStart w:id="19" w:name="_Toc161135778"/>
      <w:r>
        <w:t>Märkning</w:t>
      </w:r>
      <w:bookmarkEnd w:id="19"/>
    </w:p>
    <w:p w14:paraId="4D5EC9EF" w14:textId="7BBD05A8" w:rsidR="00531523" w:rsidRDefault="00531523" w:rsidP="002E215A">
      <w:r>
        <w:t>Märkning på förpackning ska följa livsmedelslagstiftning och vedertagen branschstandard. Text på förpackning ska vara på svenska och engelska.</w:t>
      </w:r>
    </w:p>
    <w:p w14:paraId="15CF0B94" w14:textId="77777777" w:rsidR="00531523" w:rsidRDefault="00531523" w:rsidP="002E215A">
      <w:r>
        <w:t>Varor ska vara märkta enligt EU-förordning 1169/2011 och Livsmedelsverkets föreskrifter LIVSFS 2014:4 om märkning och presentation av livsmedel. Märkningskravet gäller samtliga förpackningar.</w:t>
      </w:r>
    </w:p>
    <w:p w14:paraId="55CB9A7A" w14:textId="3A6CA0FA" w:rsidR="0021511B" w:rsidRDefault="0021511B" w:rsidP="002E215A">
      <w:r w:rsidRPr="0021511B">
        <w:t>Varorna i sortimentet ska på förpackning ha varuinformation</w:t>
      </w:r>
      <w:r>
        <w:t xml:space="preserve"> (</w:t>
      </w:r>
      <w:proofErr w:type="spellStart"/>
      <w:r>
        <w:t>bl</w:t>
      </w:r>
      <w:proofErr w:type="spellEnd"/>
      <w:r>
        <w:t xml:space="preserve"> a näringsinnehåll)</w:t>
      </w:r>
      <w:r w:rsidRPr="0021511B">
        <w:t xml:space="preserve">, </w:t>
      </w:r>
      <w:r w:rsidR="006411BE">
        <w:t>i</w:t>
      </w:r>
      <w:r w:rsidRPr="0021511B">
        <w:t>nnehållsförteckning, förpackningsstorlek och eventuell hållbarhetsmärkning.</w:t>
      </w:r>
    </w:p>
    <w:p w14:paraId="3A688DEF" w14:textId="6A52A155" w:rsidR="00531523" w:rsidRDefault="00531523" w:rsidP="002E215A">
      <w:r>
        <w:t>Varorna  ska vara tydligt märkta med allergener enligt EU:s allergenlista.</w:t>
      </w:r>
    </w:p>
    <w:p w14:paraId="2F9B9EED" w14:textId="74687753" w:rsidR="00531523" w:rsidRDefault="00531523" w:rsidP="002E215A">
      <w:r>
        <w:t>Om beställare har behov av ytterligare märkning kan detta ingå som en tillkommande tjänst i de fall leverantören erbjuder detta.</w:t>
      </w:r>
      <w:r w:rsidR="006411BE">
        <w:br/>
      </w:r>
    </w:p>
    <w:p w14:paraId="4C522ECE" w14:textId="7DAF6536" w:rsidR="00531523" w:rsidRDefault="00531523" w:rsidP="00193B11">
      <w:pPr>
        <w:pStyle w:val="Rubrik2"/>
        <w:numPr>
          <w:ilvl w:val="1"/>
          <w:numId w:val="1"/>
        </w:numPr>
      </w:pPr>
      <w:bookmarkStart w:id="20" w:name="_Toc161135779"/>
      <w:r>
        <w:t>Förpackning</w:t>
      </w:r>
      <w:bookmarkEnd w:id="20"/>
    </w:p>
    <w:p w14:paraId="7F04350F" w14:textId="1A9DF698" w:rsidR="00531523" w:rsidRDefault="00531523" w:rsidP="002E215A">
      <w:r>
        <w:t xml:space="preserve"> I prislistan finns olika förpackningsstorlekar för samtliga områden. </w:t>
      </w:r>
      <w:r w:rsidR="00EA5AE4">
        <w:t>De storlekar som förpackningar ska avse ska täcka behovet hos följande storlek på grupp:</w:t>
      </w:r>
    </w:p>
    <w:p w14:paraId="4ECE60E0" w14:textId="77777777" w:rsidR="00EA5AE4" w:rsidRDefault="00EA5AE4" w:rsidP="002E215A">
      <w:pPr>
        <w:pStyle w:val="Liststycke"/>
        <w:numPr>
          <w:ilvl w:val="0"/>
          <w:numId w:val="8"/>
        </w:numPr>
      </w:pPr>
      <w:r>
        <w:t>1 person d v s enskilda individer. </w:t>
      </w:r>
    </w:p>
    <w:p w14:paraId="5E674AB0" w14:textId="77777777" w:rsidR="00EA5AE4" w:rsidRDefault="00EA5AE4" w:rsidP="002E215A">
      <w:pPr>
        <w:pStyle w:val="Liststycke"/>
        <w:numPr>
          <w:ilvl w:val="0"/>
          <w:numId w:val="8"/>
        </w:numPr>
      </w:pPr>
      <w:r>
        <w:t>5 - 25 personer d v s mindre grupper</w:t>
      </w:r>
    </w:p>
    <w:p w14:paraId="3BA92F8F" w14:textId="77777777" w:rsidR="00EA5AE4" w:rsidRDefault="00EA5AE4" w:rsidP="002E215A">
      <w:pPr>
        <w:pStyle w:val="Liststycke"/>
        <w:numPr>
          <w:ilvl w:val="0"/>
          <w:numId w:val="8"/>
        </w:numPr>
      </w:pPr>
      <w:r>
        <w:t>25 -50 person d v s medelstora grupper</w:t>
      </w:r>
    </w:p>
    <w:p w14:paraId="21DDB0FC" w14:textId="61DBA3DC" w:rsidR="00EA5AE4" w:rsidRDefault="00EA5AE4" w:rsidP="002E215A">
      <w:pPr>
        <w:pStyle w:val="Liststycke"/>
        <w:numPr>
          <w:ilvl w:val="0"/>
          <w:numId w:val="8"/>
        </w:numPr>
      </w:pPr>
      <w:r>
        <w:t>50 eller fler - d v s  större grupper</w:t>
      </w:r>
    </w:p>
    <w:p w14:paraId="422A0B89" w14:textId="77777777" w:rsidR="002E215A" w:rsidRDefault="002E215A" w:rsidP="002E215A">
      <w:pPr>
        <w:pStyle w:val="Liststycke"/>
      </w:pPr>
    </w:p>
    <w:p w14:paraId="6A42B855" w14:textId="0953F6BF" w:rsidR="00D36474" w:rsidRDefault="008725AA" w:rsidP="002E215A">
      <w:pPr>
        <w:pStyle w:val="Rubrik1"/>
        <w:numPr>
          <w:ilvl w:val="0"/>
          <w:numId w:val="1"/>
        </w:numPr>
      </w:pPr>
      <w:bookmarkStart w:id="21" w:name="_Toc161135780"/>
      <w:bookmarkStart w:id="22" w:name="_Hlk120110384"/>
      <w:r>
        <w:t>Genomförande av</w:t>
      </w:r>
      <w:r w:rsidR="00B22767">
        <w:t xml:space="preserve"> </w:t>
      </w:r>
      <w:r w:rsidR="00783B16">
        <w:t>beställningar</w:t>
      </w:r>
      <w:bookmarkEnd w:id="21"/>
    </w:p>
    <w:bookmarkEnd w:id="22"/>
    <w:p w14:paraId="496679C5" w14:textId="7FC935D2" w:rsidR="00850053" w:rsidRDefault="00850053" w:rsidP="002E215A">
      <w:r>
        <w:t xml:space="preserve">Information om kontakt vid beställning finns </w:t>
      </w:r>
      <w:r w:rsidR="00E9653A">
        <w:t>under fliken leverantörer</w:t>
      </w:r>
      <w:r>
        <w:t>. Där finns aktuella kontaktuppgifter till respektive leverantör. Bland handlingarna finns också information om de e-handelslösningar som respektive leverantör erbjuder.</w:t>
      </w:r>
    </w:p>
    <w:p w14:paraId="459A084B" w14:textId="09FCFC44" w:rsidR="00083827" w:rsidRDefault="00537D07" w:rsidP="002E215A">
      <w:r>
        <w:t>Beställningar</w:t>
      </w:r>
      <w:r w:rsidR="00824303">
        <w:t xml:space="preserve"> </w:t>
      </w:r>
      <w:r w:rsidR="00A804BE">
        <w:t xml:space="preserve">(avrop från ramavtal) </w:t>
      </w:r>
      <w:r w:rsidR="00083827">
        <w:t>ske</w:t>
      </w:r>
      <w:r w:rsidR="00A804BE">
        <w:t>r</w:t>
      </w:r>
      <w:r w:rsidR="00083827">
        <w:t xml:space="preserve"> på </w:t>
      </w:r>
      <w:r w:rsidR="00A804BE">
        <w:t>ett av nedan presenterade tv</w:t>
      </w:r>
      <w:r w:rsidR="00083827">
        <w:t xml:space="preserve">å sätt. </w:t>
      </w:r>
    </w:p>
    <w:p w14:paraId="039E3BF7" w14:textId="6A33FDDD" w:rsidR="00824303" w:rsidRDefault="00A804BE" w:rsidP="002E215A">
      <w:pPr>
        <w:pStyle w:val="Liststycke"/>
        <w:numPr>
          <w:ilvl w:val="0"/>
          <w:numId w:val="7"/>
        </w:numPr>
      </w:pPr>
      <w:r w:rsidRPr="00A804BE">
        <w:rPr>
          <w:b/>
          <w:bCs/>
        </w:rPr>
        <w:lastRenderedPageBreak/>
        <w:t xml:space="preserve">Genom </w:t>
      </w:r>
      <w:r w:rsidR="00083827" w:rsidRPr="00A804BE">
        <w:rPr>
          <w:b/>
          <w:bCs/>
        </w:rPr>
        <w:t>rangordning</w:t>
      </w:r>
      <w:r w:rsidR="00083827">
        <w:t xml:space="preserve"> vilket innebär att avrop sker från den leverantör som är rangordnad etta för det varuområde som avropet ska göras från. </w:t>
      </w:r>
      <w:r>
        <w:t xml:space="preserve">Om inte </w:t>
      </w:r>
      <w:r w:rsidR="00193B11">
        <w:t>leverantör som är rangordnad nummer ett</w:t>
      </w:r>
      <w:r w:rsidR="006411BE">
        <w:t>,</w:t>
      </w:r>
      <w:r w:rsidR="00193B11">
        <w:t xml:space="preserve"> </w:t>
      </w:r>
      <w:r>
        <w:t xml:space="preserve">har varan sker avropet från antagen leverantör nummer två. </w:t>
      </w:r>
      <w:r w:rsidR="00083827">
        <w:t>Under vissa förutsättningar kan avsteg göras</w:t>
      </w:r>
      <w:r w:rsidR="00824303">
        <w:t xml:space="preserve">. </w:t>
      </w:r>
      <w:r w:rsidR="00083827">
        <w:t>Dessa avsteg beskrivs närmare nedan</w:t>
      </w:r>
      <w:r w:rsidR="006411BE">
        <w:t>.</w:t>
      </w:r>
    </w:p>
    <w:p w14:paraId="25B842CC" w14:textId="77777777" w:rsidR="00850053" w:rsidRDefault="00850053" w:rsidP="00850053">
      <w:pPr>
        <w:pStyle w:val="Liststycke"/>
      </w:pPr>
    </w:p>
    <w:p w14:paraId="66C7BEF2" w14:textId="76D1F6EC" w:rsidR="00083827" w:rsidRPr="00824303" w:rsidRDefault="00A804BE" w:rsidP="002E215A">
      <w:pPr>
        <w:pStyle w:val="Liststycke"/>
        <w:numPr>
          <w:ilvl w:val="0"/>
          <w:numId w:val="7"/>
        </w:numPr>
      </w:pPr>
      <w:r w:rsidRPr="00A804BE">
        <w:rPr>
          <w:b/>
          <w:bCs/>
        </w:rPr>
        <w:t>G</w:t>
      </w:r>
      <w:r w:rsidR="00083827" w:rsidRPr="00A804BE">
        <w:rPr>
          <w:b/>
          <w:bCs/>
        </w:rPr>
        <w:t>enom förnyad konkurrensutsättning</w:t>
      </w:r>
      <w:r>
        <w:rPr>
          <w:b/>
          <w:bCs/>
        </w:rPr>
        <w:t xml:space="preserve"> (FKU)</w:t>
      </w:r>
      <w:r w:rsidR="00083827">
        <w:t xml:space="preserve">. </w:t>
      </w:r>
      <w:r>
        <w:t xml:space="preserve">Det innebär att antagna leverantörer får möjlighet att t ex svara på om de kan sänka priset vid större avrop. </w:t>
      </w:r>
      <w:r w:rsidR="00083827">
        <w:t>För att det</w:t>
      </w:r>
      <w:r>
        <w:t xml:space="preserve"> ska vara möjligt att genomföra en FKU </w:t>
      </w:r>
      <w:r w:rsidR="00083827">
        <w:t>behöver vissa förutsättningar gälla. Se mer nedan.</w:t>
      </w:r>
      <w:r>
        <w:t xml:space="preserve"> </w:t>
      </w:r>
    </w:p>
    <w:p w14:paraId="39EF808E" w14:textId="2B04E7AC" w:rsidR="00D54AAE" w:rsidRDefault="00D54AAE" w:rsidP="002E215A">
      <w:r>
        <w:t>Om ramavtalsleverantören tillfälligt inte kan leverera, får den avböja en förfrågan</w:t>
      </w:r>
      <w:r w:rsidR="001C42CD">
        <w:t xml:space="preserve"> om att leverera en viss vara eller produkt</w:t>
      </w:r>
      <w:r>
        <w:t xml:space="preserve">. Om ramavtalsleverantören upprepat eller systematiskt avböjer </w:t>
      </w:r>
      <w:r w:rsidR="001C42CD">
        <w:t xml:space="preserve">att besvara </w:t>
      </w:r>
      <w:r>
        <w:t>förfrågningar, och inte vidtar rättelse, kan detta föranleda uppsägning av ramavtalet.</w:t>
      </w:r>
    </w:p>
    <w:p w14:paraId="12B65FA2" w14:textId="2E4512B4" w:rsidR="00244679" w:rsidRDefault="00D54AAE" w:rsidP="002E215A">
      <w:r>
        <w:t>UM (upphandlande myndighet har möjlighet att frångå rangordning om följande förutsättningar råder.</w:t>
      </w:r>
      <w:r w:rsidR="008C01F6">
        <w:t>)</w:t>
      </w:r>
      <w:r w:rsidR="00DC2084">
        <w:t xml:space="preserve"> Beställning av varor kan då ske från leverantör med </w:t>
      </w:r>
      <w:r w:rsidR="001C42CD">
        <w:t xml:space="preserve">lägre </w:t>
      </w:r>
      <w:r w:rsidR="00DC2084">
        <w:t>rangordning</w:t>
      </w:r>
      <w:r w:rsidR="001C42CD">
        <w:t xml:space="preserve">. Leverantörer tillfrågas i den </w:t>
      </w:r>
      <w:r w:rsidR="00DC2084">
        <w:t xml:space="preserve">i turordning som </w:t>
      </w:r>
      <w:r w:rsidR="001C42CD">
        <w:t xml:space="preserve">de är tilldelade i d v s </w:t>
      </w:r>
      <w:r w:rsidR="006411BE">
        <w:t>1</w:t>
      </w:r>
      <w:r w:rsidR="00DC2084">
        <w:t xml:space="preserve"> -</w:t>
      </w:r>
      <w:r w:rsidR="006411BE">
        <w:t>2</w:t>
      </w:r>
      <w:r w:rsidR="00DC2084">
        <w:t>.</w:t>
      </w:r>
    </w:p>
    <w:p w14:paraId="3F1A6830" w14:textId="449DC7EF" w:rsidR="00244679" w:rsidRDefault="00244679" w:rsidP="00244679">
      <w:r>
        <w:t>Skäl till avsteg ska kunna presenteras vid anmodan och bör dokumenteras.</w:t>
      </w:r>
    </w:p>
    <w:p w14:paraId="2D809473" w14:textId="77777777" w:rsidR="00465277" w:rsidRDefault="00465277" w:rsidP="00244679"/>
    <w:p w14:paraId="198E949C" w14:textId="3A5742B4" w:rsidR="00A61BF2" w:rsidRDefault="00C07E6B" w:rsidP="00193B11">
      <w:pPr>
        <w:pStyle w:val="Rubrik2"/>
        <w:numPr>
          <w:ilvl w:val="1"/>
          <w:numId w:val="1"/>
        </w:numPr>
      </w:pPr>
      <w:bookmarkStart w:id="23" w:name="_Toc161135781"/>
      <w:r>
        <w:t>Avsteg från rangordning</w:t>
      </w:r>
      <w:bookmarkEnd w:id="23"/>
      <w:r>
        <w:t xml:space="preserve"> </w:t>
      </w:r>
    </w:p>
    <w:p w14:paraId="18992383" w14:textId="6E5D410E" w:rsidR="00C07E6B" w:rsidRPr="00AC5D11" w:rsidRDefault="00C07E6B" w:rsidP="00AC5D11">
      <w:r w:rsidRPr="00A61BF2">
        <w:t>Avsteg från rangordning kan göras då följande förutsättningar finns</w:t>
      </w:r>
      <w:r w:rsidR="00E9653A">
        <w:t>:</w:t>
      </w:r>
    </w:p>
    <w:p w14:paraId="3E269DDB" w14:textId="6A82C09C" w:rsidR="00C07E6B" w:rsidRDefault="00C07E6B" w:rsidP="006874AF">
      <w:pPr>
        <w:pStyle w:val="Liststycke"/>
        <w:numPr>
          <w:ilvl w:val="0"/>
          <w:numId w:val="6"/>
        </w:numPr>
      </w:pPr>
      <w:r>
        <w:t xml:space="preserve">Rangordnad leverantör nr ett (1) kan inte erbjuda vara med efterfrågad näringssammansättning eller vara fri från allergen som leverantör med lägre rangordning kan erbjuda. </w:t>
      </w:r>
    </w:p>
    <w:p w14:paraId="782CC410" w14:textId="4F6E226E" w:rsidR="00C07E6B" w:rsidRDefault="00C07E6B" w:rsidP="006874AF">
      <w:pPr>
        <w:pStyle w:val="Liststycke"/>
        <w:numPr>
          <w:ilvl w:val="0"/>
          <w:numId w:val="6"/>
        </w:numPr>
      </w:pPr>
      <w:r>
        <w:t>Rangordnad leverantör nr ett (1) kan inte erbjuda samtliga varor eller den variation av varor som efterfrågas och att annan leverantör i rangordningen kan göra det</w:t>
      </w:r>
      <w:r w:rsidR="002D57DA">
        <w:t xml:space="preserve">. </w:t>
      </w:r>
      <w:r>
        <w:t xml:space="preserve"> </w:t>
      </w:r>
      <w:r w:rsidR="002D57DA">
        <w:br/>
      </w:r>
    </w:p>
    <w:p w14:paraId="2D36C73C" w14:textId="2C212425" w:rsidR="00C07E6B" w:rsidRDefault="00C07E6B" w:rsidP="006874AF">
      <w:pPr>
        <w:pStyle w:val="Liststycke"/>
        <w:numPr>
          <w:ilvl w:val="0"/>
          <w:numId w:val="6"/>
        </w:numPr>
      </w:pPr>
      <w:r>
        <w:t>Rangordnad leverantör nr ett (1) kan inte erbjuda leverans inom det tidsspann som beställare efterfrågar</w:t>
      </w:r>
      <w:r w:rsidR="002D57DA">
        <w:t xml:space="preserve"> och annan leverantör i rangordningen kan göra det.  </w:t>
      </w:r>
    </w:p>
    <w:p w14:paraId="63D4C6B9" w14:textId="59EBF2F1" w:rsidR="0047224A" w:rsidRDefault="00A96B1C" w:rsidP="00C07E6B">
      <w:r w:rsidRPr="00193B11">
        <w:t>När avrop görs enligt rangordning med eller utan avsteg är det</w:t>
      </w:r>
      <w:r w:rsidR="00490737">
        <w:t xml:space="preserve"> </w:t>
      </w:r>
      <w:r w:rsidR="00490737" w:rsidRPr="00490737">
        <w:t>utöver ramavtalets villkor</w:t>
      </w:r>
      <w:r w:rsidR="00490737">
        <w:t>,</w:t>
      </w:r>
      <w:r w:rsidRPr="00193B11">
        <w:t xml:space="preserve"> villkoren i dokumentet </w:t>
      </w:r>
      <w:r w:rsidRPr="00490737">
        <w:rPr>
          <w:b/>
          <w:bCs/>
        </w:rPr>
        <w:t>”</w:t>
      </w:r>
      <w:r w:rsidR="00A579A2" w:rsidRPr="00490737">
        <w:rPr>
          <w:b/>
          <w:bCs/>
        </w:rPr>
        <w:t>Kontraktsvillkor</w:t>
      </w:r>
      <w:r w:rsidRPr="00490737">
        <w:rPr>
          <w:b/>
          <w:bCs/>
        </w:rPr>
        <w:t xml:space="preserve">” bilaga </w:t>
      </w:r>
      <w:r w:rsidR="008355F7" w:rsidRPr="00490737">
        <w:rPr>
          <w:b/>
          <w:bCs/>
        </w:rPr>
        <w:t>07</w:t>
      </w:r>
      <w:r w:rsidRPr="00193B11">
        <w:t xml:space="preserve"> som</w:t>
      </w:r>
      <w:r>
        <w:t xml:space="preserve"> används. </w:t>
      </w:r>
      <w:r w:rsidR="0047224A">
        <w:br/>
      </w:r>
    </w:p>
    <w:p w14:paraId="1EFC8C47" w14:textId="46642C5F" w:rsidR="00C07E6B" w:rsidRDefault="00C07E6B" w:rsidP="00DC1C93">
      <w:pPr>
        <w:pStyle w:val="Rubrik2"/>
        <w:numPr>
          <w:ilvl w:val="1"/>
          <w:numId w:val="1"/>
        </w:numPr>
      </w:pPr>
      <w:bookmarkStart w:id="24" w:name="_Toc161135782"/>
      <w:r>
        <w:t xml:space="preserve">Förnyad </w:t>
      </w:r>
      <w:r w:rsidR="00A96B1C">
        <w:t>konkurrensutsättning</w:t>
      </w:r>
      <w:bookmarkEnd w:id="24"/>
    </w:p>
    <w:p w14:paraId="1AAD4485" w14:textId="5D0CEE31" w:rsidR="00C07E6B" w:rsidRPr="00CC5FF1" w:rsidRDefault="00A96B1C" w:rsidP="00490737">
      <w:pPr>
        <w:rPr>
          <w:b/>
          <w:bCs/>
        </w:rPr>
      </w:pPr>
      <w:r>
        <w:t>Det finns tillfällen då en förnyad konkurrensutsättning (FKU) kan göras. Vänligen observera att det finns inga krav på att FKU ska användas angivna tillfällen</w:t>
      </w:r>
      <w:r w:rsidR="0047224A">
        <w:t>,</w:t>
      </w:r>
      <w:r>
        <w:t xml:space="preserve"> utan det är möjligt att använda avropsmetoden om följande förutsättningar finns.</w:t>
      </w:r>
      <w:r w:rsidR="00490737">
        <w:t xml:space="preserve"> Vid förnyad konkurrensutsättning gäller utöver ramavtalets </w:t>
      </w:r>
      <w:r w:rsidR="00490737" w:rsidRPr="00CC5FF1">
        <w:t>villkor</w:t>
      </w:r>
      <w:r w:rsidR="00490737" w:rsidRPr="00CC5FF1">
        <w:rPr>
          <w:b/>
          <w:bCs/>
        </w:rPr>
        <w:t xml:space="preserve"> bilaga 08, Allmänna kontraktsvillkor.</w:t>
      </w:r>
    </w:p>
    <w:p w14:paraId="0BD18673" w14:textId="1F773708" w:rsidR="00A96B1C" w:rsidRDefault="00A96B1C" w:rsidP="00244679">
      <w:r w:rsidRPr="0047224A">
        <w:rPr>
          <w:b/>
          <w:bCs/>
        </w:rPr>
        <w:t xml:space="preserve">Samtliga leverantörer som är antagna för ett visst område ska erbjudas möjlighet att lämna ett anbud vid den förnyade konkurrensutsättningen. </w:t>
      </w:r>
      <w:r>
        <w:t>Om avropet avser flera varuområden skickas förfrågan till de som kan offerera samtliga områden</w:t>
      </w:r>
      <w:r w:rsidR="0047224A">
        <w:t xml:space="preserve"> </w:t>
      </w:r>
      <w:r>
        <w:t>om det finns ett krav på att leverans ska ske samordnat. Exempel på sådant tillfälle är om lagring ska ingå.</w:t>
      </w:r>
    </w:p>
    <w:p w14:paraId="3D45B6D1" w14:textId="1C6E4D19" w:rsidR="00D30E59" w:rsidRDefault="00D30E59" w:rsidP="00244679">
      <w:r w:rsidRPr="00D30E59">
        <w:t>Vid FKU kan tillkommande krav ställas eller mervärden utvärderas utifrån att varorna är ekologiska,  krav på djurskydd ställs eller förpackning.</w:t>
      </w:r>
    </w:p>
    <w:p w14:paraId="5FEC7510" w14:textId="0D53DA0E" w:rsidR="0047224A" w:rsidRDefault="00A96B1C" w:rsidP="00244679">
      <w:r>
        <w:t xml:space="preserve">Om det är möjligt </w:t>
      </w:r>
      <w:r w:rsidR="00083827">
        <w:t xml:space="preserve">kan </w:t>
      </w:r>
      <w:r>
        <w:t xml:space="preserve">FKU </w:t>
      </w:r>
      <w:r w:rsidR="00083827">
        <w:t xml:space="preserve">delas </w:t>
      </w:r>
      <w:r>
        <w:t>upp per varuområde.</w:t>
      </w:r>
      <w:r w:rsidR="00083827">
        <w:t xml:space="preserve"> </w:t>
      </w:r>
    </w:p>
    <w:p w14:paraId="1F13024F" w14:textId="4A2C42F8" w:rsidR="00083827" w:rsidRPr="00083827" w:rsidRDefault="00083827" w:rsidP="00244679">
      <w:pPr>
        <w:rPr>
          <w:b/>
          <w:bCs/>
        </w:rPr>
      </w:pPr>
      <w:r w:rsidRPr="00083827">
        <w:rPr>
          <w:b/>
          <w:bCs/>
        </w:rPr>
        <w:lastRenderedPageBreak/>
        <w:t xml:space="preserve">Förnyad konkurrensutsättning kan komma att ske under förutsättning att: </w:t>
      </w:r>
    </w:p>
    <w:p w14:paraId="04088237" w14:textId="73A4CAF2" w:rsidR="00083827" w:rsidRDefault="00083827" w:rsidP="0047224A">
      <w:pPr>
        <w:spacing w:after="0" w:line="276" w:lineRule="auto"/>
      </w:pPr>
      <w:r>
        <w:t>- avropet inkluderar tjänster som uppskattas överstiga 50 tkr som t ex lagring</w:t>
      </w:r>
      <w:r w:rsidR="0047224A">
        <w:t>.</w:t>
      </w:r>
    </w:p>
    <w:p w14:paraId="7B311B51" w14:textId="77777777" w:rsidR="00083827" w:rsidRDefault="00083827" w:rsidP="0047224A">
      <w:pPr>
        <w:spacing w:after="0" w:line="276" w:lineRule="auto"/>
      </w:pPr>
      <w:r>
        <w:t xml:space="preserve">- avropet avser varor som finns i övrigt sortiment och värdet på avropet överstiger 100 tkr. </w:t>
      </w:r>
    </w:p>
    <w:p w14:paraId="4A35C76E" w14:textId="7488A19D" w:rsidR="00083827" w:rsidRDefault="00083827" w:rsidP="0047224A">
      <w:pPr>
        <w:spacing w:after="0" w:line="276" w:lineRule="auto"/>
      </w:pPr>
      <w:r>
        <w:t>- avropet avser varor i prislistan och värdet på avropet överstiger 300 tkr</w:t>
      </w:r>
      <w:r w:rsidR="0047224A">
        <w:t>.</w:t>
      </w:r>
    </w:p>
    <w:p w14:paraId="6E312D30" w14:textId="26201E58" w:rsidR="00A96B1C" w:rsidRDefault="00083827" w:rsidP="0047224A">
      <w:pPr>
        <w:spacing w:line="276" w:lineRule="auto"/>
      </w:pPr>
      <w:r>
        <w:t xml:space="preserve"> - Avropet kan tex avse en eller flera varor som är kundanpassade. Det kan både avse vara vars innehåll är anpassad efter </w:t>
      </w:r>
      <w:r w:rsidRPr="00193B11">
        <w:t>beställarens anvisningar eller då anpassning behöver göras av förpackning.</w:t>
      </w:r>
    </w:p>
    <w:p w14:paraId="54310A5C" w14:textId="697DFACD" w:rsidR="00A96B1C" w:rsidRDefault="00083827" w:rsidP="00244679">
      <w:r w:rsidRPr="00193B11">
        <w:t xml:space="preserve">Då FKU har genomförts är det villkor enligt bilaga </w:t>
      </w:r>
      <w:r w:rsidR="00A579A2" w:rsidRPr="00193B11">
        <w:t>08</w:t>
      </w:r>
      <w:r w:rsidRPr="00193B11">
        <w:t xml:space="preserve"> ”Allmänna</w:t>
      </w:r>
      <w:r>
        <w:t xml:space="preserve"> </w:t>
      </w:r>
      <w:r w:rsidR="00A579A2">
        <w:t>kontrakt</w:t>
      </w:r>
      <w:r>
        <w:t xml:space="preserve">svillkor” som används. För dessa villkor förtydligas eller läggas till för det specifika uppdraget. </w:t>
      </w:r>
    </w:p>
    <w:p w14:paraId="04AFB68E" w14:textId="70CE7AD1" w:rsidR="00A96B1C" w:rsidRDefault="00EA5AE4" w:rsidP="00244679">
      <w:r>
        <w:t>Vid FKU</w:t>
      </w:r>
      <w:r w:rsidRPr="00F246D5">
        <w:t xml:space="preserve"> </w:t>
      </w:r>
      <w:r w:rsidRPr="00F246D5">
        <w:rPr>
          <w:u w:val="single"/>
        </w:rPr>
        <w:t>kan</w:t>
      </w:r>
      <w:r w:rsidRPr="00F246D5">
        <w:t xml:space="preserve"> </w:t>
      </w:r>
      <w:r>
        <w:t>mervärde</w:t>
      </w:r>
      <w:r w:rsidR="00D85DE4">
        <w:t xml:space="preserve"> utvärderas </w:t>
      </w:r>
      <w:r>
        <w:t xml:space="preserve">eller krav ställas på </w:t>
      </w:r>
      <w:r w:rsidR="00D85DE4">
        <w:t>:</w:t>
      </w:r>
    </w:p>
    <w:p w14:paraId="02353220" w14:textId="729C79BE" w:rsidR="00EA5AE4" w:rsidRDefault="00EA5AE4" w:rsidP="006874AF">
      <w:pPr>
        <w:pStyle w:val="Liststycke"/>
        <w:numPr>
          <w:ilvl w:val="0"/>
          <w:numId w:val="9"/>
        </w:numPr>
      </w:pPr>
      <w:r>
        <w:t>Förpackning</w:t>
      </w:r>
    </w:p>
    <w:p w14:paraId="00C97BB9" w14:textId="3C9F8086" w:rsidR="00EA5AE4" w:rsidRDefault="00EA5AE4" w:rsidP="006874AF">
      <w:pPr>
        <w:pStyle w:val="Liststycke"/>
        <w:numPr>
          <w:ilvl w:val="0"/>
          <w:numId w:val="9"/>
        </w:numPr>
      </w:pPr>
      <w:r>
        <w:t>Djuromsorg</w:t>
      </w:r>
    </w:p>
    <w:p w14:paraId="4E1256C4" w14:textId="1CCEA2D8" w:rsidR="00D85DE4" w:rsidRDefault="00D85DE4" w:rsidP="006874AF">
      <w:pPr>
        <w:pStyle w:val="Liststycke"/>
        <w:numPr>
          <w:ilvl w:val="0"/>
          <w:numId w:val="9"/>
        </w:numPr>
      </w:pPr>
      <w:r>
        <w:t>Ekologisk vara</w:t>
      </w:r>
    </w:p>
    <w:p w14:paraId="3E4A032C" w14:textId="635DD537" w:rsidR="00C460DD" w:rsidRDefault="00C460DD" w:rsidP="006874AF">
      <w:pPr>
        <w:pStyle w:val="Liststycke"/>
        <w:numPr>
          <w:ilvl w:val="0"/>
          <w:numId w:val="9"/>
        </w:numPr>
      </w:pPr>
      <w:r w:rsidRPr="00C460DD">
        <w:t>Konservburkar fria från Bisfenol A</w:t>
      </w:r>
    </w:p>
    <w:p w14:paraId="1D9624C1" w14:textId="177776C4" w:rsidR="00D85DE4" w:rsidRDefault="006874AF" w:rsidP="00D85DE4">
      <w:r w:rsidRPr="00193B11">
        <w:t xml:space="preserve">Hur krav kan formuleras framgår av beskrivning i avsnittet </w:t>
      </w:r>
      <w:r w:rsidR="0047224A">
        <w:t>”</w:t>
      </w:r>
      <w:r w:rsidRPr="00193B11">
        <w:t>Krav på varor och tjänster</w:t>
      </w:r>
      <w:r w:rsidR="0047224A">
        <w:t>”</w:t>
      </w:r>
      <w:r w:rsidRPr="00193B11">
        <w:t xml:space="preserve"> i bilaga </w:t>
      </w:r>
      <w:r w:rsidR="00A579A2" w:rsidRPr="00193B11">
        <w:t>02</w:t>
      </w:r>
      <w:r w:rsidRPr="00193B11">
        <w:t>.</w:t>
      </w:r>
    </w:p>
    <w:p w14:paraId="16C0D527" w14:textId="37CE6DFA" w:rsidR="00D85DE4" w:rsidRDefault="00D85DE4" w:rsidP="00D85DE4">
      <w:r>
        <w:t>FKU kan avse specialtillverkad vara (livsmedel) framtagen utifrån kundens kravställning</w:t>
      </w:r>
      <w:r w:rsidR="00AA50DF">
        <w:t>,</w:t>
      </w:r>
      <w:r w:rsidR="006874AF">
        <w:t xml:space="preserve"> lagring ell</w:t>
      </w:r>
      <w:r w:rsidR="004D2635">
        <w:t>e</w:t>
      </w:r>
      <w:r w:rsidR="006874AF">
        <w:t>r upplägg med delleveranser</w:t>
      </w:r>
      <w:r>
        <w:t>.</w:t>
      </w:r>
    </w:p>
    <w:p w14:paraId="7DFBCF00" w14:textId="440F374E" w:rsidR="004666BB" w:rsidRDefault="004666BB" w:rsidP="004666BB">
      <w:pPr>
        <w:pStyle w:val="Rubrik1"/>
        <w:numPr>
          <w:ilvl w:val="0"/>
          <w:numId w:val="1"/>
        </w:numPr>
      </w:pPr>
      <w:bookmarkStart w:id="25" w:name="_Toc161135783"/>
      <w:r w:rsidRPr="004666BB">
        <w:t>Leveranstider</w:t>
      </w:r>
      <w:r w:rsidR="00465277">
        <w:t xml:space="preserve"> och frakt</w:t>
      </w:r>
      <w:bookmarkEnd w:id="25"/>
    </w:p>
    <w:p w14:paraId="1B4C43E6" w14:textId="604AB9A4" w:rsidR="004666BB" w:rsidRDefault="004666BB" w:rsidP="004666BB">
      <w:r>
        <w:t xml:space="preserve">De varor som finns i avtalet har oftast lång beställningstid. Leverantörer har vid upphandling haft möjlighet att </w:t>
      </w:r>
      <w:r w:rsidR="00A61BF2">
        <w:t>erbjuda olika alternativ för beställning.</w:t>
      </w:r>
    </w:p>
    <w:p w14:paraId="7A203258" w14:textId="7CEA0BBC" w:rsidR="00A61BF2" w:rsidRDefault="00A61BF2" w:rsidP="00A61BF2">
      <w:r>
        <w:t>Leverantör har möjlighet att erbjuda olika alternativ för hur beställningar kan ske. För mindre kvantiteter bör en kortare leveranstid erbjudas.</w:t>
      </w:r>
    </w:p>
    <w:p w14:paraId="4B3EAEDF" w14:textId="258D8122" w:rsidR="00A61BF2" w:rsidRDefault="00A61BF2" w:rsidP="00A61BF2">
      <w:r>
        <w:t>Leverantör ska för respektive beställningsmetod presentera de förutsättningar som gäller. Nedan beskrivs tänkbara beställningsmetoder på en övergripande nivå.</w:t>
      </w:r>
    </w:p>
    <w:p w14:paraId="06256A58" w14:textId="0D1ACF3E" w:rsidR="00A61BF2" w:rsidRDefault="00A61BF2" w:rsidP="00A61BF2">
      <w:pPr>
        <w:pStyle w:val="Liststycke"/>
        <w:numPr>
          <w:ilvl w:val="0"/>
          <w:numId w:val="11"/>
        </w:numPr>
      </w:pPr>
      <w:r>
        <w:t xml:space="preserve">För mindre kvantiteter av varor som finns i prislista bör leveranser normalt kunna ske inom </w:t>
      </w:r>
      <w:r w:rsidR="008507DC">
        <w:t>5</w:t>
      </w:r>
      <w:r>
        <w:t xml:space="preserve"> arbetsdagar.</w:t>
      </w:r>
      <w:r w:rsidR="008507DC">
        <w:br/>
      </w:r>
    </w:p>
    <w:p w14:paraId="40376CF1" w14:textId="588D24A3" w:rsidR="00A61BF2" w:rsidRDefault="00A61BF2" w:rsidP="00A61BF2">
      <w:pPr>
        <w:pStyle w:val="Liststycke"/>
        <w:numPr>
          <w:ilvl w:val="0"/>
          <w:numId w:val="11"/>
        </w:numPr>
      </w:pPr>
      <w:r>
        <w:t xml:space="preserve">För större leveranser kan samordning av beställning kunna ske för att möjliggöra beställningar inom angivna tidsintervall. Det innebär att samtliga beställningar under period samordnas för att skapa förutsättningar för effektiv orderhantering. Leveranstiden bör inte överstiga </w:t>
      </w:r>
      <w:r w:rsidR="008507DC">
        <w:t>6</w:t>
      </w:r>
      <w:r>
        <w:t xml:space="preserve"> månader från sista beställningsdag inom beställningsintervallet.</w:t>
      </w:r>
      <w:r w:rsidR="008507DC">
        <w:br/>
      </w:r>
    </w:p>
    <w:p w14:paraId="2DC0B5AD" w14:textId="6AE77924" w:rsidR="00A61BF2" w:rsidRDefault="00A61BF2" w:rsidP="00A61BF2">
      <w:pPr>
        <w:pStyle w:val="Liststycke"/>
        <w:numPr>
          <w:ilvl w:val="0"/>
          <w:numId w:val="11"/>
        </w:numPr>
      </w:pPr>
      <w:r>
        <w:t>Leverans av större kvantiteter bör kunna ske enligt leveransplan initierat både av leverantör och beställare för att möjliggöra effektiv hantering och fördelning av orderkvantitet till olika beställare. Leveransplanen bör ej överstiga 6 månader från första till sista leveranstillfället om inte beställaren efterfrågar en längre period.</w:t>
      </w:r>
    </w:p>
    <w:p w14:paraId="4DECAB2A" w14:textId="4A91F728" w:rsidR="00465277" w:rsidRDefault="00AD3751" w:rsidP="00AD3751">
      <w:pPr>
        <w:pStyle w:val="Rubrik2"/>
        <w:numPr>
          <w:ilvl w:val="1"/>
          <w:numId w:val="1"/>
        </w:numPr>
      </w:pPr>
      <w:bookmarkStart w:id="26" w:name="_Toc161135784"/>
      <w:r>
        <w:t>Frakt</w:t>
      </w:r>
      <w:bookmarkEnd w:id="26"/>
    </w:p>
    <w:p w14:paraId="7122987E" w14:textId="7D69C3D2" w:rsidR="00FB70F5" w:rsidRPr="00FB70F5" w:rsidRDefault="00FB70F5" w:rsidP="00FB70F5">
      <w:r>
        <w:t>V</w:t>
      </w:r>
      <w:r w:rsidRPr="00FB70F5">
        <w:t>id beställning av varor till ett värde över 1 000 kr</w:t>
      </w:r>
      <w:r>
        <w:t xml:space="preserve"> är frakt inkluderat i priset</w:t>
      </w:r>
      <w:r w:rsidRPr="00FB70F5">
        <w:t>.</w:t>
      </w:r>
    </w:p>
    <w:p w14:paraId="64175DC8" w14:textId="1DBED1C9" w:rsidR="00E90A1A" w:rsidRDefault="00E90A1A" w:rsidP="006874AF">
      <w:pPr>
        <w:pStyle w:val="Rubrik1"/>
        <w:numPr>
          <w:ilvl w:val="0"/>
          <w:numId w:val="1"/>
        </w:numPr>
      </w:pPr>
      <w:bookmarkStart w:id="27" w:name="_Toc161135785"/>
      <w:r>
        <w:t>Beställning via e-handel eller webbutik</w:t>
      </w:r>
      <w:bookmarkEnd w:id="27"/>
    </w:p>
    <w:p w14:paraId="2AC14084" w14:textId="52D4CB03" w:rsidR="0024658C" w:rsidRDefault="0024658C" w:rsidP="00E90A1A">
      <w:r>
        <w:t>Beställning kan ske genom:</w:t>
      </w:r>
    </w:p>
    <w:p w14:paraId="7BE5B8CF" w14:textId="77777777" w:rsidR="0024658C" w:rsidRDefault="0024658C" w:rsidP="0024658C">
      <w:pPr>
        <w:pStyle w:val="Liststycke"/>
        <w:numPr>
          <w:ilvl w:val="0"/>
          <w:numId w:val="17"/>
        </w:numPr>
      </w:pPr>
      <w:r>
        <w:lastRenderedPageBreak/>
        <w:t>telefon</w:t>
      </w:r>
    </w:p>
    <w:p w14:paraId="36EFC6C6" w14:textId="77777777" w:rsidR="0024658C" w:rsidRDefault="0024658C" w:rsidP="0024658C">
      <w:pPr>
        <w:pStyle w:val="Liststycke"/>
        <w:numPr>
          <w:ilvl w:val="0"/>
          <w:numId w:val="17"/>
        </w:numPr>
      </w:pPr>
      <w:r>
        <w:t>e-post</w:t>
      </w:r>
    </w:p>
    <w:p w14:paraId="27A97139" w14:textId="77777777" w:rsidR="0024658C" w:rsidRDefault="0024658C" w:rsidP="0024658C">
      <w:pPr>
        <w:pStyle w:val="Liststycke"/>
        <w:numPr>
          <w:ilvl w:val="0"/>
          <w:numId w:val="17"/>
        </w:numPr>
      </w:pPr>
      <w:r>
        <w:t>webbutik</w:t>
      </w:r>
    </w:p>
    <w:p w14:paraId="487D21BC" w14:textId="2A6962A3" w:rsidR="0024658C" w:rsidRDefault="0024658C" w:rsidP="0024658C">
      <w:pPr>
        <w:pStyle w:val="Liststycke"/>
        <w:numPr>
          <w:ilvl w:val="0"/>
          <w:numId w:val="17"/>
        </w:numPr>
      </w:pPr>
      <w:r>
        <w:t>e-handel</w:t>
      </w:r>
    </w:p>
    <w:p w14:paraId="2E5872FF" w14:textId="50641688" w:rsidR="00B0340C" w:rsidRDefault="00B0340C" w:rsidP="00E90A1A">
      <w:r>
        <w:t>L</w:t>
      </w:r>
      <w:r w:rsidR="00E90A1A">
        <w:t xml:space="preserve">everantörerna </w:t>
      </w:r>
      <w:r>
        <w:t xml:space="preserve">har haft möjlighet att </w:t>
      </w:r>
      <w:r w:rsidR="00E90A1A">
        <w:t xml:space="preserve">erbjuder e-handelslösningar och webbutik som för att genomföra beställning. </w:t>
      </w:r>
      <w:r>
        <w:t>Implementering kan ske under ramavtalstiden.</w:t>
      </w:r>
    </w:p>
    <w:p w14:paraId="735B2F15" w14:textId="5B43EBBF" w:rsidR="00E90A1A" w:rsidRDefault="00E90A1A" w:rsidP="00E90A1A">
      <w:r>
        <w:t xml:space="preserve">För att underlätta uppsättningen mellan parterna använd de stöddokument som tagits fram d v s bilaga </w:t>
      </w:r>
      <w:r w:rsidR="008355F7">
        <w:t>04</w:t>
      </w:r>
      <w:r>
        <w:t xml:space="preserve"> -</w:t>
      </w:r>
      <w:r w:rsidR="008355F7">
        <w:t>06</w:t>
      </w:r>
      <w:r>
        <w:t xml:space="preserve">. Bilaga </w:t>
      </w:r>
      <w:r w:rsidR="008355F7">
        <w:t>0</w:t>
      </w:r>
      <w:r>
        <w:t xml:space="preserve">5 fylls i av beställare och skickas till leverantör och bilaga </w:t>
      </w:r>
      <w:r w:rsidR="008355F7">
        <w:t>0</w:t>
      </w:r>
      <w:r>
        <w:t xml:space="preserve">6 fylls i av leverantör och skickas till beställare. Mall e-prislista </w:t>
      </w:r>
      <w:r w:rsidR="008355F7">
        <w:t>e-</w:t>
      </w:r>
      <w:r w:rsidR="009C2C6C">
        <w:t>katalog</w:t>
      </w:r>
      <w:r>
        <w:t xml:space="preserve"> visar vilka uppgifter som kan efterfrågas. </w:t>
      </w:r>
    </w:p>
    <w:p w14:paraId="35C5A221" w14:textId="3A5C1607" w:rsidR="007F08B2" w:rsidRDefault="00E90A1A" w:rsidP="00E90A1A">
      <w:r>
        <w:tab/>
      </w:r>
      <w:r w:rsidR="007F08B2" w:rsidRPr="00193B11">
        <w:t>Bilaga 0</w:t>
      </w:r>
      <w:r w:rsidR="007F08B2">
        <w:t>4</w:t>
      </w:r>
      <w:r w:rsidR="007F08B2" w:rsidRPr="00193B11">
        <w:t xml:space="preserve"> - Mall e-prislista e-katalog</w:t>
      </w:r>
    </w:p>
    <w:p w14:paraId="0C2A1E76" w14:textId="656383D6" w:rsidR="00E90A1A" w:rsidRPr="00193B11" w:rsidRDefault="00E90A1A" w:rsidP="007F08B2">
      <w:pPr>
        <w:ind w:firstLine="1304"/>
      </w:pPr>
      <w:r w:rsidRPr="00193B11">
        <w:t xml:space="preserve">Bilaga </w:t>
      </w:r>
      <w:r w:rsidR="00A579A2" w:rsidRPr="00193B11">
        <w:t>0</w:t>
      </w:r>
      <w:r w:rsidRPr="00193B11">
        <w:t>5 - E-handel leverantörens uppgifter</w:t>
      </w:r>
    </w:p>
    <w:p w14:paraId="5BFBCDDD" w14:textId="77777777" w:rsidR="007F08B2" w:rsidRDefault="00E90A1A" w:rsidP="00E90A1A">
      <w:r w:rsidRPr="00193B11">
        <w:tab/>
        <w:t xml:space="preserve">Bilaga </w:t>
      </w:r>
      <w:r w:rsidR="00A579A2" w:rsidRPr="00193B11">
        <w:t>0</w:t>
      </w:r>
      <w:r w:rsidRPr="00193B11">
        <w:t>6 - E-handel beställarens uppgifter</w:t>
      </w:r>
    </w:p>
    <w:p w14:paraId="0F59779D" w14:textId="69577A4D" w:rsidR="00E90A1A" w:rsidRDefault="00E90A1A" w:rsidP="00E90A1A">
      <w:r w:rsidRPr="00193B11">
        <w:tab/>
      </w:r>
    </w:p>
    <w:p w14:paraId="3729E950" w14:textId="1FB7EA8C" w:rsidR="004118E4" w:rsidRDefault="004118E4" w:rsidP="006874AF">
      <w:pPr>
        <w:pStyle w:val="Rubrik1"/>
        <w:numPr>
          <w:ilvl w:val="0"/>
          <w:numId w:val="1"/>
        </w:numPr>
      </w:pPr>
      <w:bookmarkStart w:id="28" w:name="_Toc161135786"/>
      <w:bookmarkStart w:id="29" w:name="_Hlk132716852"/>
      <w:r>
        <w:t>Dokument</w:t>
      </w:r>
      <w:r w:rsidR="0045131E">
        <w:t xml:space="preserve"> för</w:t>
      </w:r>
      <w:r>
        <w:t xml:space="preserve"> ramavtal och prislistor</w:t>
      </w:r>
      <w:bookmarkEnd w:id="28"/>
    </w:p>
    <w:bookmarkEnd w:id="29"/>
    <w:p w14:paraId="773135FE" w14:textId="5F30A9F9" w:rsidR="004118E4" w:rsidRDefault="004118E4" w:rsidP="004118E4">
      <w:r>
        <w:t xml:space="preserve">Ramavtal och prislistor finns </w:t>
      </w:r>
      <w:r w:rsidR="002F5FD9">
        <w:t xml:space="preserve">på ADDA Inköpscentrals hemsida och </w:t>
      </w:r>
      <w:r>
        <w:t xml:space="preserve">i </w:t>
      </w:r>
      <w:proofErr w:type="spellStart"/>
      <w:r w:rsidR="001561BF">
        <w:t>Mercell</w:t>
      </w:r>
      <w:proofErr w:type="spellEnd"/>
      <w:r w:rsidR="001561BF">
        <w:t xml:space="preserve"> </w:t>
      </w:r>
      <w:proofErr w:type="spellStart"/>
      <w:r>
        <w:t>Tend</w:t>
      </w:r>
      <w:r w:rsidR="001561BF">
        <w:t>Si</w:t>
      </w:r>
      <w:r>
        <w:t>g</w:t>
      </w:r>
      <w:proofErr w:type="spellEnd"/>
      <w:r w:rsidR="007F08B2">
        <w:t>, under fliken ”Leverantörer”</w:t>
      </w:r>
      <w:r>
        <w:t xml:space="preserve"> </w:t>
      </w:r>
      <w:r w:rsidR="007F08B2">
        <w:t>på</w:t>
      </w:r>
      <w:r>
        <w:t xml:space="preserve"> ramavtals</w:t>
      </w:r>
      <w:r w:rsidR="001561BF">
        <w:t>s</w:t>
      </w:r>
      <w:r>
        <w:t>idan.</w:t>
      </w:r>
    </w:p>
    <w:p w14:paraId="703E18B2" w14:textId="4C9D3C7E" w:rsidR="00F20F73" w:rsidRDefault="00465277" w:rsidP="00193B11">
      <w:pPr>
        <w:pStyle w:val="Rubrik2"/>
        <w:numPr>
          <w:ilvl w:val="1"/>
          <w:numId w:val="1"/>
        </w:numPr>
      </w:pPr>
      <w:bookmarkStart w:id="30" w:name="_Toc161135787"/>
      <w:r>
        <w:t>V</w:t>
      </w:r>
      <w:r w:rsidR="00080A03">
        <w:t>illkor för prisuppdatering</w:t>
      </w:r>
      <w:bookmarkEnd w:id="30"/>
    </w:p>
    <w:p w14:paraId="3B3F3172" w14:textId="157AC5EB" w:rsidR="00F20F73" w:rsidRPr="00F20F73" w:rsidRDefault="00F20F73" w:rsidP="00F20F73">
      <w:r>
        <w:t xml:space="preserve">Uppdatering av priser kan ske två gånger per år. </w:t>
      </w:r>
      <w:r w:rsidR="00080A03">
        <w:t xml:space="preserve">Priset ska efter det är godkänt gälla minst </w:t>
      </w:r>
      <w:r w:rsidR="008507DC">
        <w:t>6</w:t>
      </w:r>
      <w:r w:rsidR="00080A03">
        <w:t xml:space="preserve"> månader.</w:t>
      </w:r>
    </w:p>
    <w:p w14:paraId="3A2E8DCC" w14:textId="1FF5A01D" w:rsidR="0054082F" w:rsidRDefault="0054082F" w:rsidP="00F20F73">
      <w:pPr>
        <w:pStyle w:val="Rubrik1"/>
        <w:numPr>
          <w:ilvl w:val="0"/>
          <w:numId w:val="1"/>
        </w:numPr>
      </w:pPr>
      <w:bookmarkStart w:id="31" w:name="_Toc161135788"/>
      <w:r>
        <w:t>Bilagor</w:t>
      </w:r>
      <w:bookmarkEnd w:id="31"/>
    </w:p>
    <w:p w14:paraId="3030C0A7" w14:textId="01CED7B6" w:rsidR="007F08B2" w:rsidRDefault="00445653" w:rsidP="0054082F">
      <w:r>
        <w:t xml:space="preserve">Följande bilagor återfinns under fliken ”Stöddokument” på Inköpscentralens hemsida. </w:t>
      </w:r>
    </w:p>
    <w:p w14:paraId="25CFE504" w14:textId="44B06067" w:rsidR="000E592F" w:rsidRDefault="000E592F" w:rsidP="0054082F">
      <w:r>
        <w:t xml:space="preserve">Bilaga </w:t>
      </w:r>
      <w:r w:rsidR="00910DFC">
        <w:t>0</w:t>
      </w:r>
      <w:r>
        <w:t>2 –</w:t>
      </w:r>
      <w:r w:rsidR="007F08B2">
        <w:t>K</w:t>
      </w:r>
      <w:r w:rsidR="00CB5E11">
        <w:t>rav på varor och tjänster</w:t>
      </w:r>
      <w:r w:rsidR="007F08B2">
        <w:t xml:space="preserve"> (Utdrag ur upphandlingsunderlaget)</w:t>
      </w:r>
    </w:p>
    <w:p w14:paraId="7AC63970" w14:textId="7CE63A4F" w:rsidR="00CB5E11" w:rsidRDefault="00CB5E11" w:rsidP="0054082F">
      <w:r>
        <w:t>Bilaga 04 – Mall e-katalog</w:t>
      </w:r>
    </w:p>
    <w:p w14:paraId="1522A788" w14:textId="0AABD265" w:rsidR="00CB5E11" w:rsidRDefault="00CB5E11" w:rsidP="0054082F">
      <w:r>
        <w:t>Bilaga 05 – E-handel leverantörens uppgifter</w:t>
      </w:r>
    </w:p>
    <w:p w14:paraId="15A1B45B" w14:textId="5181FDED" w:rsidR="00CB5E11" w:rsidRDefault="00CB5E11" w:rsidP="0054082F">
      <w:r>
        <w:t>Bilaga 06 – E-handel beställarens uppgifter</w:t>
      </w:r>
    </w:p>
    <w:p w14:paraId="61A8CB08" w14:textId="0F57F1B9" w:rsidR="00080A03" w:rsidRDefault="00080A03" w:rsidP="00080A03">
      <w:r>
        <w:t>Bilaga 0</w:t>
      </w:r>
      <w:r w:rsidR="008355F7">
        <w:t>7</w:t>
      </w:r>
      <w:r>
        <w:t xml:space="preserve"> – Kontraktsvillkor</w:t>
      </w:r>
      <w:r w:rsidR="00881457">
        <w:t xml:space="preserve"> (gäller vid avrop)</w:t>
      </w:r>
    </w:p>
    <w:p w14:paraId="4071E3A0" w14:textId="3F958EBB" w:rsidR="00E30770" w:rsidRDefault="00E30770" w:rsidP="00B62B97">
      <w:r>
        <w:t>Bilaga 0</w:t>
      </w:r>
      <w:r w:rsidR="008355F7">
        <w:t>8</w:t>
      </w:r>
      <w:r>
        <w:t xml:space="preserve"> – Allmänna kontraktsvillkor</w:t>
      </w:r>
      <w:r w:rsidR="00881457">
        <w:t xml:space="preserve"> (gäller vid FKU)</w:t>
      </w:r>
    </w:p>
    <w:p w14:paraId="19BB07D5" w14:textId="165D73DC" w:rsidR="00E30770" w:rsidRPr="00396664" w:rsidRDefault="00E30770" w:rsidP="00B62B97"/>
    <w:sectPr w:rsidR="00E30770" w:rsidRPr="00396664">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A5EDC" w14:textId="77777777" w:rsidR="00DA0593" w:rsidRDefault="00DA0593" w:rsidP="0076583E">
      <w:pPr>
        <w:spacing w:after="0" w:line="240" w:lineRule="auto"/>
      </w:pPr>
      <w:r>
        <w:separator/>
      </w:r>
    </w:p>
  </w:endnote>
  <w:endnote w:type="continuationSeparator" w:id="0">
    <w:p w14:paraId="0CA2FF91" w14:textId="77777777" w:rsidR="00DA0593" w:rsidRDefault="00DA0593" w:rsidP="007658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3159379"/>
      <w:docPartObj>
        <w:docPartGallery w:val="Page Numbers (Bottom of Page)"/>
        <w:docPartUnique/>
      </w:docPartObj>
    </w:sdtPr>
    <w:sdtEndPr/>
    <w:sdtContent>
      <w:p w14:paraId="757243B1" w14:textId="77777777" w:rsidR="00C7703D" w:rsidRDefault="00C7703D">
        <w:pPr>
          <w:pStyle w:val="Sidfot"/>
          <w:jc w:val="center"/>
        </w:pPr>
        <w:r>
          <w:fldChar w:fldCharType="begin"/>
        </w:r>
        <w:r>
          <w:instrText>PAGE   \* MERGEFORMAT</w:instrText>
        </w:r>
        <w:r>
          <w:fldChar w:fldCharType="separate"/>
        </w:r>
        <w:r w:rsidR="00267693">
          <w:rPr>
            <w:noProof/>
          </w:rPr>
          <w:t>12</w:t>
        </w:r>
        <w:r>
          <w:fldChar w:fldCharType="end"/>
        </w:r>
      </w:p>
    </w:sdtContent>
  </w:sdt>
  <w:p w14:paraId="3B9BC933" w14:textId="77777777" w:rsidR="00C7703D" w:rsidRDefault="00C7703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60FFB" w14:textId="77777777" w:rsidR="00DA0593" w:rsidRDefault="00DA0593" w:rsidP="0076583E">
      <w:pPr>
        <w:spacing w:after="0" w:line="240" w:lineRule="auto"/>
      </w:pPr>
      <w:r>
        <w:separator/>
      </w:r>
    </w:p>
  </w:footnote>
  <w:footnote w:type="continuationSeparator" w:id="0">
    <w:p w14:paraId="2586A1F2" w14:textId="77777777" w:rsidR="00DA0593" w:rsidRDefault="00DA0593" w:rsidP="007658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2F6BF" w14:textId="08879AC5" w:rsidR="00C7703D" w:rsidRDefault="00075114">
    <w:pPr>
      <w:pStyle w:val="Sidhuvud"/>
    </w:pPr>
    <w:r w:rsidRPr="00323D91">
      <w:rPr>
        <w:noProof/>
        <w:sz w:val="20"/>
        <w:szCs w:val="20"/>
        <w:lang w:eastAsia="sv-SE"/>
      </w:rPr>
      <w:drawing>
        <wp:anchor distT="0" distB="0" distL="114300" distR="114300" simplePos="0" relativeHeight="251659264" behindDoc="0" locked="0" layoutInCell="1" allowOverlap="1" wp14:anchorId="55493562" wp14:editId="490D20A0">
          <wp:simplePos x="0" y="0"/>
          <wp:positionH relativeFrom="margin">
            <wp:posOffset>-176530</wp:posOffset>
          </wp:positionH>
          <wp:positionV relativeFrom="paragraph">
            <wp:posOffset>-240030</wp:posOffset>
          </wp:positionV>
          <wp:extent cx="1066165" cy="596900"/>
          <wp:effectExtent l="0" t="0" r="635" b="0"/>
          <wp:wrapThrough wrapText="bothSides">
            <wp:wrapPolygon edited="0">
              <wp:start x="4631" y="0"/>
              <wp:lineTo x="0" y="689"/>
              <wp:lineTo x="0" y="19991"/>
              <wp:lineTo x="386" y="20681"/>
              <wp:lineTo x="6561" y="20681"/>
              <wp:lineTo x="8491" y="20681"/>
              <wp:lineTo x="21227" y="20681"/>
              <wp:lineTo x="21227" y="9651"/>
              <wp:lineTo x="15824" y="4826"/>
              <wp:lineTo x="10035" y="0"/>
              <wp:lineTo x="4631" y="0"/>
            </wp:wrapPolygon>
          </wp:wrapThrough>
          <wp:docPr id="32" name="Bildobjekt 32" descr="En bild som visar tex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Bildobjekt 32" descr="En bild som visar text&#10;&#10;Automatiskt genererad beskrivni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66165" cy="5969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65FFA"/>
    <w:multiLevelType w:val="hybridMultilevel"/>
    <w:tmpl w:val="50CACC1C"/>
    <w:lvl w:ilvl="0" w:tplc="7C2E585C">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72C61B8"/>
    <w:multiLevelType w:val="hybridMultilevel"/>
    <w:tmpl w:val="19F8B10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FB83E0F"/>
    <w:multiLevelType w:val="hybridMultilevel"/>
    <w:tmpl w:val="37F661B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06B1534"/>
    <w:multiLevelType w:val="hybridMultilevel"/>
    <w:tmpl w:val="88C68950"/>
    <w:lvl w:ilvl="0" w:tplc="079A03D4">
      <w:start w:val="1"/>
      <w:numFmt w:val="decimal"/>
      <w:lvlText w:val="%1."/>
      <w:lvlJc w:val="left"/>
      <w:pPr>
        <w:ind w:left="360" w:hanging="360"/>
      </w:pPr>
      <w:rPr>
        <w:rFonts w:hint="default"/>
      </w:rPr>
    </w:lvl>
    <w:lvl w:ilvl="1" w:tplc="041D0019">
      <w:start w:val="1"/>
      <w:numFmt w:val="lowerLetter"/>
      <w:lvlText w:val="%2."/>
      <w:lvlJc w:val="left"/>
      <w:pPr>
        <w:ind w:left="136" w:hanging="360"/>
      </w:pPr>
    </w:lvl>
    <w:lvl w:ilvl="2" w:tplc="041D001B">
      <w:start w:val="1"/>
      <w:numFmt w:val="lowerRoman"/>
      <w:lvlText w:val="%3."/>
      <w:lvlJc w:val="right"/>
      <w:pPr>
        <w:ind w:left="856" w:hanging="180"/>
      </w:pPr>
    </w:lvl>
    <w:lvl w:ilvl="3" w:tplc="E27A1A0E">
      <w:start w:val="6"/>
      <w:numFmt w:val="bullet"/>
      <w:lvlText w:val="-"/>
      <w:lvlJc w:val="left"/>
      <w:pPr>
        <w:ind w:left="1576" w:hanging="360"/>
      </w:pPr>
      <w:rPr>
        <w:rFonts w:ascii="Calibri" w:eastAsiaTheme="minorHAnsi" w:hAnsi="Calibri" w:cs="Calibri" w:hint="default"/>
      </w:rPr>
    </w:lvl>
    <w:lvl w:ilvl="4" w:tplc="041D0019" w:tentative="1">
      <w:start w:val="1"/>
      <w:numFmt w:val="lowerLetter"/>
      <w:lvlText w:val="%5."/>
      <w:lvlJc w:val="left"/>
      <w:pPr>
        <w:ind w:left="2296" w:hanging="360"/>
      </w:pPr>
    </w:lvl>
    <w:lvl w:ilvl="5" w:tplc="041D001B" w:tentative="1">
      <w:start w:val="1"/>
      <w:numFmt w:val="lowerRoman"/>
      <w:lvlText w:val="%6."/>
      <w:lvlJc w:val="right"/>
      <w:pPr>
        <w:ind w:left="3016" w:hanging="180"/>
      </w:pPr>
    </w:lvl>
    <w:lvl w:ilvl="6" w:tplc="041D000F" w:tentative="1">
      <w:start w:val="1"/>
      <w:numFmt w:val="decimal"/>
      <w:lvlText w:val="%7."/>
      <w:lvlJc w:val="left"/>
      <w:pPr>
        <w:ind w:left="3736" w:hanging="360"/>
      </w:pPr>
    </w:lvl>
    <w:lvl w:ilvl="7" w:tplc="041D0019" w:tentative="1">
      <w:start w:val="1"/>
      <w:numFmt w:val="lowerLetter"/>
      <w:lvlText w:val="%8."/>
      <w:lvlJc w:val="left"/>
      <w:pPr>
        <w:ind w:left="4456" w:hanging="360"/>
      </w:pPr>
    </w:lvl>
    <w:lvl w:ilvl="8" w:tplc="041D001B" w:tentative="1">
      <w:start w:val="1"/>
      <w:numFmt w:val="lowerRoman"/>
      <w:lvlText w:val="%9."/>
      <w:lvlJc w:val="right"/>
      <w:pPr>
        <w:ind w:left="5176" w:hanging="180"/>
      </w:pPr>
    </w:lvl>
  </w:abstractNum>
  <w:abstractNum w:abstractNumId="4" w15:restartNumberingAfterBreak="0">
    <w:nsid w:val="108865BB"/>
    <w:multiLevelType w:val="hybridMultilevel"/>
    <w:tmpl w:val="59A81DE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12D077ED"/>
    <w:multiLevelType w:val="hybridMultilevel"/>
    <w:tmpl w:val="FF60B92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97C6970"/>
    <w:multiLevelType w:val="multilevel"/>
    <w:tmpl w:val="5360ED56"/>
    <w:styleLink w:val="Aktuelllista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A25394C"/>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22A703F"/>
    <w:multiLevelType w:val="hybridMultilevel"/>
    <w:tmpl w:val="E2347F3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897610C"/>
    <w:multiLevelType w:val="hybridMultilevel"/>
    <w:tmpl w:val="CE6EF5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A331B59"/>
    <w:multiLevelType w:val="hybridMultilevel"/>
    <w:tmpl w:val="7A06AC62"/>
    <w:lvl w:ilvl="0" w:tplc="1BAE6AEC">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2CC23F7C"/>
    <w:multiLevelType w:val="hybridMultilevel"/>
    <w:tmpl w:val="2C00673E"/>
    <w:lvl w:ilvl="0" w:tplc="42762706">
      <w:start w:val="1"/>
      <w:numFmt w:val="decimal"/>
      <w:lvlText w:val="%1."/>
      <w:lvlJc w:val="left"/>
      <w:pPr>
        <w:ind w:left="720" w:hanging="360"/>
      </w:pPr>
      <w:rPr>
        <w:rFonts w:hint="default"/>
        <w:b/>
        <w:bCs/>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38252517"/>
    <w:multiLevelType w:val="hybridMultilevel"/>
    <w:tmpl w:val="50926092"/>
    <w:lvl w:ilvl="0" w:tplc="FFFFFFFF">
      <w:start w:val="1"/>
      <w:numFmt w:val="decimal"/>
      <w:lvlText w:val="%1)"/>
      <w:lvlJc w:val="left"/>
      <w:pPr>
        <w:ind w:left="720" w:hanging="360"/>
      </w:pPr>
    </w:lvl>
    <w:lvl w:ilvl="1" w:tplc="041D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A743BE2"/>
    <w:multiLevelType w:val="multilevel"/>
    <w:tmpl w:val="956601A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D245E17"/>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27006D4"/>
    <w:multiLevelType w:val="multilevel"/>
    <w:tmpl w:val="ADCAABAC"/>
    <w:styleLink w:val="Aktuelllist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8437C50"/>
    <w:multiLevelType w:val="hybridMultilevel"/>
    <w:tmpl w:val="2DF8057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F1D5263"/>
    <w:multiLevelType w:val="hybridMultilevel"/>
    <w:tmpl w:val="B7E418F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FFA6202"/>
    <w:multiLevelType w:val="hybridMultilevel"/>
    <w:tmpl w:val="8548C4E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58877EB"/>
    <w:multiLevelType w:val="multilevel"/>
    <w:tmpl w:val="719CE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CB552B0"/>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0BB7EDC"/>
    <w:multiLevelType w:val="hybridMultilevel"/>
    <w:tmpl w:val="B0E2691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7FB21AE5"/>
    <w:multiLevelType w:val="hybridMultilevel"/>
    <w:tmpl w:val="B80C38EE"/>
    <w:lvl w:ilvl="0" w:tplc="0222277A">
      <w:start w:val="3"/>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2090080481">
    <w:abstractNumId w:val="20"/>
  </w:num>
  <w:num w:numId="2" w16cid:durableId="593363223">
    <w:abstractNumId w:val="3"/>
  </w:num>
  <w:num w:numId="3" w16cid:durableId="1085956684">
    <w:abstractNumId w:val="6"/>
  </w:num>
  <w:num w:numId="4" w16cid:durableId="521668881">
    <w:abstractNumId w:val="15"/>
  </w:num>
  <w:num w:numId="5" w16cid:durableId="1311473613">
    <w:abstractNumId w:val="0"/>
  </w:num>
  <w:num w:numId="6" w16cid:durableId="779227088">
    <w:abstractNumId w:val="21"/>
  </w:num>
  <w:num w:numId="7" w16cid:durableId="2091459022">
    <w:abstractNumId w:val="10"/>
  </w:num>
  <w:num w:numId="8" w16cid:durableId="578562802">
    <w:abstractNumId w:val="17"/>
  </w:num>
  <w:num w:numId="9" w16cid:durableId="1325281604">
    <w:abstractNumId w:val="9"/>
  </w:num>
  <w:num w:numId="10" w16cid:durableId="1122725205">
    <w:abstractNumId w:val="18"/>
  </w:num>
  <w:num w:numId="11" w16cid:durableId="861868413">
    <w:abstractNumId w:val="2"/>
  </w:num>
  <w:num w:numId="12" w16cid:durableId="1041826997">
    <w:abstractNumId w:val="16"/>
  </w:num>
  <w:num w:numId="13" w16cid:durableId="513231947">
    <w:abstractNumId w:val="12"/>
  </w:num>
  <w:num w:numId="14" w16cid:durableId="667055960">
    <w:abstractNumId w:val="14"/>
  </w:num>
  <w:num w:numId="15" w16cid:durableId="1503353742">
    <w:abstractNumId w:val="7"/>
  </w:num>
  <w:num w:numId="16" w16cid:durableId="1833787698">
    <w:abstractNumId w:val="5"/>
  </w:num>
  <w:num w:numId="17" w16cid:durableId="543717494">
    <w:abstractNumId w:val="8"/>
  </w:num>
  <w:num w:numId="18" w16cid:durableId="53554689">
    <w:abstractNumId w:val="19"/>
  </w:num>
  <w:num w:numId="19" w16cid:durableId="544412752">
    <w:abstractNumId w:val="5"/>
  </w:num>
  <w:num w:numId="20" w16cid:durableId="364334333">
    <w:abstractNumId w:val="13"/>
  </w:num>
  <w:num w:numId="21" w16cid:durableId="1364014943">
    <w:abstractNumId w:val="22"/>
  </w:num>
  <w:num w:numId="22" w16cid:durableId="245845333">
    <w:abstractNumId w:val="11"/>
  </w:num>
  <w:num w:numId="23" w16cid:durableId="836530453">
    <w:abstractNumId w:val="1"/>
  </w:num>
  <w:num w:numId="24" w16cid:durableId="1425149793">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91F"/>
    <w:rsid w:val="00001A14"/>
    <w:rsid w:val="000072D0"/>
    <w:rsid w:val="00015B55"/>
    <w:rsid w:val="00023080"/>
    <w:rsid w:val="0002511F"/>
    <w:rsid w:val="00026353"/>
    <w:rsid w:val="00035CE9"/>
    <w:rsid w:val="00044E90"/>
    <w:rsid w:val="000506D0"/>
    <w:rsid w:val="000508B6"/>
    <w:rsid w:val="00057392"/>
    <w:rsid w:val="00075114"/>
    <w:rsid w:val="00080A03"/>
    <w:rsid w:val="00083827"/>
    <w:rsid w:val="000954D9"/>
    <w:rsid w:val="000976E7"/>
    <w:rsid w:val="000A79AE"/>
    <w:rsid w:val="000B34F0"/>
    <w:rsid w:val="000B6007"/>
    <w:rsid w:val="000C39FF"/>
    <w:rsid w:val="000C455B"/>
    <w:rsid w:val="000D43F3"/>
    <w:rsid w:val="000D4B71"/>
    <w:rsid w:val="000E592F"/>
    <w:rsid w:val="000F0C83"/>
    <w:rsid w:val="00100215"/>
    <w:rsid w:val="001004C8"/>
    <w:rsid w:val="00101754"/>
    <w:rsid w:val="00101CA5"/>
    <w:rsid w:val="001049C6"/>
    <w:rsid w:val="0010605C"/>
    <w:rsid w:val="00116B37"/>
    <w:rsid w:val="001254C8"/>
    <w:rsid w:val="00126A5B"/>
    <w:rsid w:val="001348E5"/>
    <w:rsid w:val="001359C0"/>
    <w:rsid w:val="001561BF"/>
    <w:rsid w:val="0016407C"/>
    <w:rsid w:val="00170A37"/>
    <w:rsid w:val="00193B11"/>
    <w:rsid w:val="001A0346"/>
    <w:rsid w:val="001A21F3"/>
    <w:rsid w:val="001B06A5"/>
    <w:rsid w:val="001B5ED9"/>
    <w:rsid w:val="001C42CD"/>
    <w:rsid w:val="001D13C9"/>
    <w:rsid w:val="001D4A82"/>
    <w:rsid w:val="001D65AD"/>
    <w:rsid w:val="001E14AE"/>
    <w:rsid w:val="001E332E"/>
    <w:rsid w:val="001F3850"/>
    <w:rsid w:val="0021511B"/>
    <w:rsid w:val="00216110"/>
    <w:rsid w:val="0022565F"/>
    <w:rsid w:val="00226694"/>
    <w:rsid w:val="00226C89"/>
    <w:rsid w:val="00227B7C"/>
    <w:rsid w:val="002343BB"/>
    <w:rsid w:val="002349C9"/>
    <w:rsid w:val="00234FF1"/>
    <w:rsid w:val="002368F6"/>
    <w:rsid w:val="00242BB6"/>
    <w:rsid w:val="00244679"/>
    <w:rsid w:val="00244B33"/>
    <w:rsid w:val="0024658C"/>
    <w:rsid w:val="00250DB8"/>
    <w:rsid w:val="00267693"/>
    <w:rsid w:val="00282EC8"/>
    <w:rsid w:val="00296597"/>
    <w:rsid w:val="002A3249"/>
    <w:rsid w:val="002A4529"/>
    <w:rsid w:val="002B2EB7"/>
    <w:rsid w:val="002B7E46"/>
    <w:rsid w:val="002C17FD"/>
    <w:rsid w:val="002C1BB7"/>
    <w:rsid w:val="002C6171"/>
    <w:rsid w:val="002C7B4F"/>
    <w:rsid w:val="002D57DA"/>
    <w:rsid w:val="002E215A"/>
    <w:rsid w:val="002F5FD9"/>
    <w:rsid w:val="002F764A"/>
    <w:rsid w:val="00303B7D"/>
    <w:rsid w:val="00304B01"/>
    <w:rsid w:val="00306C21"/>
    <w:rsid w:val="00307676"/>
    <w:rsid w:val="003235D3"/>
    <w:rsid w:val="00331A63"/>
    <w:rsid w:val="00344765"/>
    <w:rsid w:val="003464E7"/>
    <w:rsid w:val="00364521"/>
    <w:rsid w:val="003932C7"/>
    <w:rsid w:val="003957E4"/>
    <w:rsid w:val="00396664"/>
    <w:rsid w:val="003A18C4"/>
    <w:rsid w:val="003A1CC8"/>
    <w:rsid w:val="003B248A"/>
    <w:rsid w:val="003B6025"/>
    <w:rsid w:val="003B6F74"/>
    <w:rsid w:val="003B7538"/>
    <w:rsid w:val="003C4BD7"/>
    <w:rsid w:val="003F1FA3"/>
    <w:rsid w:val="003F2FD6"/>
    <w:rsid w:val="003F34EF"/>
    <w:rsid w:val="003F5F20"/>
    <w:rsid w:val="0040116E"/>
    <w:rsid w:val="00401C16"/>
    <w:rsid w:val="00404E4A"/>
    <w:rsid w:val="00405C78"/>
    <w:rsid w:val="004115A0"/>
    <w:rsid w:val="004118E4"/>
    <w:rsid w:val="00412BAB"/>
    <w:rsid w:val="004255F5"/>
    <w:rsid w:val="00425D73"/>
    <w:rsid w:val="00445653"/>
    <w:rsid w:val="0045131E"/>
    <w:rsid w:val="004531B8"/>
    <w:rsid w:val="00464ED9"/>
    <w:rsid w:val="00465277"/>
    <w:rsid w:val="0046562A"/>
    <w:rsid w:val="004666BB"/>
    <w:rsid w:val="00467FEE"/>
    <w:rsid w:val="0047224A"/>
    <w:rsid w:val="004905E5"/>
    <w:rsid w:val="00490737"/>
    <w:rsid w:val="004B79C2"/>
    <w:rsid w:val="004D1EDD"/>
    <w:rsid w:val="004D2635"/>
    <w:rsid w:val="004E05D1"/>
    <w:rsid w:val="004F29BD"/>
    <w:rsid w:val="00500B4B"/>
    <w:rsid w:val="00501B29"/>
    <w:rsid w:val="0051023C"/>
    <w:rsid w:val="00510906"/>
    <w:rsid w:val="00511206"/>
    <w:rsid w:val="005117AA"/>
    <w:rsid w:val="005156B4"/>
    <w:rsid w:val="00515B3D"/>
    <w:rsid w:val="00531523"/>
    <w:rsid w:val="00533B1F"/>
    <w:rsid w:val="00537D07"/>
    <w:rsid w:val="0054082F"/>
    <w:rsid w:val="005463CB"/>
    <w:rsid w:val="0055291F"/>
    <w:rsid w:val="00553180"/>
    <w:rsid w:val="00553A93"/>
    <w:rsid w:val="00553C95"/>
    <w:rsid w:val="005666CF"/>
    <w:rsid w:val="00581301"/>
    <w:rsid w:val="005963E8"/>
    <w:rsid w:val="0059774A"/>
    <w:rsid w:val="005A0D41"/>
    <w:rsid w:val="005A0F72"/>
    <w:rsid w:val="005A6075"/>
    <w:rsid w:val="005C224C"/>
    <w:rsid w:val="005C450D"/>
    <w:rsid w:val="005E3942"/>
    <w:rsid w:val="005E4A45"/>
    <w:rsid w:val="005F35BD"/>
    <w:rsid w:val="005F6C1E"/>
    <w:rsid w:val="006025D6"/>
    <w:rsid w:val="006049A8"/>
    <w:rsid w:val="006122EA"/>
    <w:rsid w:val="0062275B"/>
    <w:rsid w:val="00625B81"/>
    <w:rsid w:val="006262B4"/>
    <w:rsid w:val="0063077D"/>
    <w:rsid w:val="00633D0A"/>
    <w:rsid w:val="006411BE"/>
    <w:rsid w:val="00663180"/>
    <w:rsid w:val="0067023A"/>
    <w:rsid w:val="006874AF"/>
    <w:rsid w:val="00696D72"/>
    <w:rsid w:val="0069768A"/>
    <w:rsid w:val="006B5D25"/>
    <w:rsid w:val="006C192B"/>
    <w:rsid w:val="006C6607"/>
    <w:rsid w:val="006D02A6"/>
    <w:rsid w:val="006D1BBA"/>
    <w:rsid w:val="006E05BF"/>
    <w:rsid w:val="006E1A60"/>
    <w:rsid w:val="006E493C"/>
    <w:rsid w:val="006E608C"/>
    <w:rsid w:val="006F03BF"/>
    <w:rsid w:val="00704FC7"/>
    <w:rsid w:val="00706CD1"/>
    <w:rsid w:val="00713653"/>
    <w:rsid w:val="0071502A"/>
    <w:rsid w:val="00722709"/>
    <w:rsid w:val="00741CD1"/>
    <w:rsid w:val="00744E1C"/>
    <w:rsid w:val="00745F47"/>
    <w:rsid w:val="00760419"/>
    <w:rsid w:val="00760FAC"/>
    <w:rsid w:val="00764D9F"/>
    <w:rsid w:val="0076583E"/>
    <w:rsid w:val="007674FB"/>
    <w:rsid w:val="00777CD9"/>
    <w:rsid w:val="00783B16"/>
    <w:rsid w:val="00785A54"/>
    <w:rsid w:val="00791990"/>
    <w:rsid w:val="00791EEC"/>
    <w:rsid w:val="00797C6C"/>
    <w:rsid w:val="007A0236"/>
    <w:rsid w:val="007A0742"/>
    <w:rsid w:val="007A4D7B"/>
    <w:rsid w:val="007A6397"/>
    <w:rsid w:val="007B36DC"/>
    <w:rsid w:val="007B51A1"/>
    <w:rsid w:val="007C6419"/>
    <w:rsid w:val="007C6A75"/>
    <w:rsid w:val="007C7F29"/>
    <w:rsid w:val="007D3CD6"/>
    <w:rsid w:val="007E087C"/>
    <w:rsid w:val="007E6092"/>
    <w:rsid w:val="007F08B2"/>
    <w:rsid w:val="007F1AB7"/>
    <w:rsid w:val="007F5285"/>
    <w:rsid w:val="00802F59"/>
    <w:rsid w:val="00804882"/>
    <w:rsid w:val="0081044A"/>
    <w:rsid w:val="008116EC"/>
    <w:rsid w:val="008229F2"/>
    <w:rsid w:val="00822B99"/>
    <w:rsid w:val="00824303"/>
    <w:rsid w:val="008305D2"/>
    <w:rsid w:val="008313C4"/>
    <w:rsid w:val="008332A4"/>
    <w:rsid w:val="008344F5"/>
    <w:rsid w:val="008355F7"/>
    <w:rsid w:val="00846EB9"/>
    <w:rsid w:val="00850053"/>
    <w:rsid w:val="008507DC"/>
    <w:rsid w:val="00852114"/>
    <w:rsid w:val="00857860"/>
    <w:rsid w:val="008679F3"/>
    <w:rsid w:val="008725AA"/>
    <w:rsid w:val="00881457"/>
    <w:rsid w:val="008843F4"/>
    <w:rsid w:val="008C01F6"/>
    <w:rsid w:val="008C2F09"/>
    <w:rsid w:val="008C37D1"/>
    <w:rsid w:val="008C4ADC"/>
    <w:rsid w:val="008D7789"/>
    <w:rsid w:val="008E094A"/>
    <w:rsid w:val="008F0850"/>
    <w:rsid w:val="008F1686"/>
    <w:rsid w:val="008F57AF"/>
    <w:rsid w:val="00910DFC"/>
    <w:rsid w:val="00912EE8"/>
    <w:rsid w:val="009151F3"/>
    <w:rsid w:val="00916975"/>
    <w:rsid w:val="00922C50"/>
    <w:rsid w:val="0092331D"/>
    <w:rsid w:val="0094365B"/>
    <w:rsid w:val="009600C8"/>
    <w:rsid w:val="00964DBA"/>
    <w:rsid w:val="00965F50"/>
    <w:rsid w:val="009731C8"/>
    <w:rsid w:val="00976FC2"/>
    <w:rsid w:val="009846A1"/>
    <w:rsid w:val="00992745"/>
    <w:rsid w:val="00992ACA"/>
    <w:rsid w:val="00992B83"/>
    <w:rsid w:val="009A13A0"/>
    <w:rsid w:val="009B2E42"/>
    <w:rsid w:val="009B4DC9"/>
    <w:rsid w:val="009C25A0"/>
    <w:rsid w:val="009C2C6C"/>
    <w:rsid w:val="009C2D91"/>
    <w:rsid w:val="009C4FE2"/>
    <w:rsid w:val="009D3D47"/>
    <w:rsid w:val="009D652A"/>
    <w:rsid w:val="00A042DB"/>
    <w:rsid w:val="00A3307D"/>
    <w:rsid w:val="00A43843"/>
    <w:rsid w:val="00A579A2"/>
    <w:rsid w:val="00A619AB"/>
    <w:rsid w:val="00A61BF2"/>
    <w:rsid w:val="00A65877"/>
    <w:rsid w:val="00A66A6A"/>
    <w:rsid w:val="00A67C27"/>
    <w:rsid w:val="00A804BE"/>
    <w:rsid w:val="00A85FE2"/>
    <w:rsid w:val="00A936BA"/>
    <w:rsid w:val="00A94E11"/>
    <w:rsid w:val="00A96914"/>
    <w:rsid w:val="00A96B1C"/>
    <w:rsid w:val="00AA00E2"/>
    <w:rsid w:val="00AA23F5"/>
    <w:rsid w:val="00AA4396"/>
    <w:rsid w:val="00AA50DF"/>
    <w:rsid w:val="00AA72AD"/>
    <w:rsid w:val="00AB021C"/>
    <w:rsid w:val="00AB0E2A"/>
    <w:rsid w:val="00AB1FC6"/>
    <w:rsid w:val="00AC5D11"/>
    <w:rsid w:val="00AD3751"/>
    <w:rsid w:val="00AD4F43"/>
    <w:rsid w:val="00AE2390"/>
    <w:rsid w:val="00AE7415"/>
    <w:rsid w:val="00AF5255"/>
    <w:rsid w:val="00B02C4F"/>
    <w:rsid w:val="00B0340C"/>
    <w:rsid w:val="00B04350"/>
    <w:rsid w:val="00B06AFB"/>
    <w:rsid w:val="00B073CC"/>
    <w:rsid w:val="00B1157A"/>
    <w:rsid w:val="00B11770"/>
    <w:rsid w:val="00B17034"/>
    <w:rsid w:val="00B17276"/>
    <w:rsid w:val="00B22767"/>
    <w:rsid w:val="00B32975"/>
    <w:rsid w:val="00B33107"/>
    <w:rsid w:val="00B36D43"/>
    <w:rsid w:val="00B46CAE"/>
    <w:rsid w:val="00B579B2"/>
    <w:rsid w:val="00B62B97"/>
    <w:rsid w:val="00B77D2C"/>
    <w:rsid w:val="00B817B9"/>
    <w:rsid w:val="00B84422"/>
    <w:rsid w:val="00BA14FB"/>
    <w:rsid w:val="00BB5156"/>
    <w:rsid w:val="00BB6C2F"/>
    <w:rsid w:val="00BB7ACD"/>
    <w:rsid w:val="00BD07C4"/>
    <w:rsid w:val="00BD40ED"/>
    <w:rsid w:val="00BE069D"/>
    <w:rsid w:val="00BF1C5C"/>
    <w:rsid w:val="00BF6A40"/>
    <w:rsid w:val="00C02CF8"/>
    <w:rsid w:val="00C07E6B"/>
    <w:rsid w:val="00C150BC"/>
    <w:rsid w:val="00C169D0"/>
    <w:rsid w:val="00C21293"/>
    <w:rsid w:val="00C21332"/>
    <w:rsid w:val="00C261D7"/>
    <w:rsid w:val="00C31468"/>
    <w:rsid w:val="00C41A5D"/>
    <w:rsid w:val="00C460DD"/>
    <w:rsid w:val="00C52011"/>
    <w:rsid w:val="00C6206D"/>
    <w:rsid w:val="00C62B67"/>
    <w:rsid w:val="00C65191"/>
    <w:rsid w:val="00C65AF6"/>
    <w:rsid w:val="00C74E6A"/>
    <w:rsid w:val="00C7703D"/>
    <w:rsid w:val="00C80799"/>
    <w:rsid w:val="00C81587"/>
    <w:rsid w:val="00C856C6"/>
    <w:rsid w:val="00CA052E"/>
    <w:rsid w:val="00CA2A80"/>
    <w:rsid w:val="00CA6906"/>
    <w:rsid w:val="00CB5E11"/>
    <w:rsid w:val="00CC4A70"/>
    <w:rsid w:val="00CC5FF1"/>
    <w:rsid w:val="00CD0AE2"/>
    <w:rsid w:val="00CD49EA"/>
    <w:rsid w:val="00CD4FF1"/>
    <w:rsid w:val="00CE3F59"/>
    <w:rsid w:val="00CE58DB"/>
    <w:rsid w:val="00CF715F"/>
    <w:rsid w:val="00D02806"/>
    <w:rsid w:val="00D0322E"/>
    <w:rsid w:val="00D03AC5"/>
    <w:rsid w:val="00D04A3E"/>
    <w:rsid w:val="00D1386D"/>
    <w:rsid w:val="00D16858"/>
    <w:rsid w:val="00D22D5C"/>
    <w:rsid w:val="00D30E59"/>
    <w:rsid w:val="00D36474"/>
    <w:rsid w:val="00D476F0"/>
    <w:rsid w:val="00D52095"/>
    <w:rsid w:val="00D52819"/>
    <w:rsid w:val="00D543BA"/>
    <w:rsid w:val="00D54AAE"/>
    <w:rsid w:val="00D56BFF"/>
    <w:rsid w:val="00D63F50"/>
    <w:rsid w:val="00D65C1F"/>
    <w:rsid w:val="00D85DE4"/>
    <w:rsid w:val="00DA0593"/>
    <w:rsid w:val="00DA48BD"/>
    <w:rsid w:val="00DA5005"/>
    <w:rsid w:val="00DA668E"/>
    <w:rsid w:val="00DC1C93"/>
    <w:rsid w:val="00DC2084"/>
    <w:rsid w:val="00DD052F"/>
    <w:rsid w:val="00DE08A3"/>
    <w:rsid w:val="00DE3D0E"/>
    <w:rsid w:val="00DF0DEB"/>
    <w:rsid w:val="00DF3678"/>
    <w:rsid w:val="00DF6B40"/>
    <w:rsid w:val="00DF72AC"/>
    <w:rsid w:val="00E1726B"/>
    <w:rsid w:val="00E30770"/>
    <w:rsid w:val="00E3403D"/>
    <w:rsid w:val="00E36E0F"/>
    <w:rsid w:val="00E40A7E"/>
    <w:rsid w:val="00E513DD"/>
    <w:rsid w:val="00E54374"/>
    <w:rsid w:val="00E74030"/>
    <w:rsid w:val="00E84059"/>
    <w:rsid w:val="00E90A1A"/>
    <w:rsid w:val="00E9653A"/>
    <w:rsid w:val="00EA3C4A"/>
    <w:rsid w:val="00EA5AE4"/>
    <w:rsid w:val="00EC6735"/>
    <w:rsid w:val="00EE0795"/>
    <w:rsid w:val="00EE33A0"/>
    <w:rsid w:val="00F02A1C"/>
    <w:rsid w:val="00F035F7"/>
    <w:rsid w:val="00F15ECA"/>
    <w:rsid w:val="00F20C8F"/>
    <w:rsid w:val="00F20F73"/>
    <w:rsid w:val="00F22D95"/>
    <w:rsid w:val="00F22F3D"/>
    <w:rsid w:val="00F246D5"/>
    <w:rsid w:val="00F3406C"/>
    <w:rsid w:val="00F60280"/>
    <w:rsid w:val="00F6121C"/>
    <w:rsid w:val="00F63B1F"/>
    <w:rsid w:val="00F6418D"/>
    <w:rsid w:val="00F75759"/>
    <w:rsid w:val="00F83BD1"/>
    <w:rsid w:val="00F92623"/>
    <w:rsid w:val="00F9739C"/>
    <w:rsid w:val="00FA2029"/>
    <w:rsid w:val="00FB4C55"/>
    <w:rsid w:val="00FB70F5"/>
    <w:rsid w:val="00FC2406"/>
    <w:rsid w:val="00FC3771"/>
    <w:rsid w:val="00FE00BA"/>
    <w:rsid w:val="00FF31CF"/>
    <w:rsid w:val="00FF6C9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20FFC"/>
  <w15:chartTrackingRefBased/>
  <w15:docId w15:val="{902C4626-0303-4ECC-AAD3-0ADF986BA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55291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Rubrik2">
    <w:name w:val="heading 2"/>
    <w:basedOn w:val="Normal"/>
    <w:next w:val="Normal"/>
    <w:link w:val="Rubrik2Char"/>
    <w:uiPriority w:val="9"/>
    <w:unhideWhenUsed/>
    <w:qFormat/>
    <w:rsid w:val="000D43F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Rubrik3">
    <w:name w:val="heading 3"/>
    <w:basedOn w:val="Normal"/>
    <w:next w:val="Normal"/>
    <w:link w:val="Rubrik3Char"/>
    <w:uiPriority w:val="9"/>
    <w:unhideWhenUsed/>
    <w:qFormat/>
    <w:rsid w:val="00AB0E2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55291F"/>
    <w:rPr>
      <w:rFonts w:asciiTheme="majorHAnsi" w:eastAsiaTheme="majorEastAsia" w:hAnsiTheme="majorHAnsi" w:cstheme="majorBidi"/>
      <w:color w:val="2E74B5" w:themeColor="accent1" w:themeShade="BF"/>
      <w:sz w:val="32"/>
      <w:szCs w:val="32"/>
    </w:rPr>
  </w:style>
  <w:style w:type="paragraph" w:styleId="Innehllsfrteckningsrubrik">
    <w:name w:val="TOC Heading"/>
    <w:basedOn w:val="Rubrik1"/>
    <w:next w:val="Normal"/>
    <w:uiPriority w:val="39"/>
    <w:unhideWhenUsed/>
    <w:qFormat/>
    <w:rsid w:val="0055291F"/>
    <w:pPr>
      <w:outlineLvl w:val="9"/>
    </w:pPr>
    <w:rPr>
      <w:lang w:eastAsia="sv-SE"/>
    </w:rPr>
  </w:style>
  <w:style w:type="paragraph" w:styleId="Innehll1">
    <w:name w:val="toc 1"/>
    <w:basedOn w:val="Normal"/>
    <w:next w:val="Normal"/>
    <w:autoRedefine/>
    <w:uiPriority w:val="39"/>
    <w:unhideWhenUsed/>
    <w:rsid w:val="0055291F"/>
    <w:pPr>
      <w:spacing w:after="100"/>
    </w:pPr>
  </w:style>
  <w:style w:type="character" w:styleId="Hyperlnk">
    <w:name w:val="Hyperlink"/>
    <w:basedOn w:val="Standardstycketeckensnitt"/>
    <w:uiPriority w:val="99"/>
    <w:unhideWhenUsed/>
    <w:rsid w:val="0055291F"/>
    <w:rPr>
      <w:color w:val="0563C1" w:themeColor="hyperlink"/>
      <w:u w:val="single"/>
    </w:rPr>
  </w:style>
  <w:style w:type="paragraph" w:styleId="Liststycke">
    <w:name w:val="List Paragraph"/>
    <w:basedOn w:val="Normal"/>
    <w:uiPriority w:val="34"/>
    <w:qFormat/>
    <w:rsid w:val="00244B33"/>
    <w:pPr>
      <w:ind w:left="720"/>
      <w:contextualSpacing/>
    </w:pPr>
  </w:style>
  <w:style w:type="paragraph" w:styleId="Innehll2">
    <w:name w:val="toc 2"/>
    <w:basedOn w:val="Normal"/>
    <w:next w:val="Normal"/>
    <w:autoRedefine/>
    <w:uiPriority w:val="39"/>
    <w:unhideWhenUsed/>
    <w:rsid w:val="000D43F3"/>
    <w:pPr>
      <w:spacing w:after="100"/>
      <w:ind w:left="220"/>
    </w:pPr>
    <w:rPr>
      <w:rFonts w:eastAsiaTheme="minorEastAsia" w:cs="Times New Roman"/>
      <w:lang w:eastAsia="sv-SE"/>
    </w:rPr>
  </w:style>
  <w:style w:type="paragraph" w:styleId="Innehll3">
    <w:name w:val="toc 3"/>
    <w:basedOn w:val="Normal"/>
    <w:next w:val="Normal"/>
    <w:autoRedefine/>
    <w:uiPriority w:val="39"/>
    <w:unhideWhenUsed/>
    <w:rsid w:val="000D43F3"/>
    <w:pPr>
      <w:spacing w:after="100"/>
      <w:ind w:left="440"/>
    </w:pPr>
    <w:rPr>
      <w:rFonts w:eastAsiaTheme="minorEastAsia" w:cs="Times New Roman"/>
      <w:lang w:eastAsia="sv-SE"/>
    </w:rPr>
  </w:style>
  <w:style w:type="character" w:customStyle="1" w:styleId="Rubrik2Char">
    <w:name w:val="Rubrik 2 Char"/>
    <w:basedOn w:val="Standardstycketeckensnitt"/>
    <w:link w:val="Rubrik2"/>
    <w:uiPriority w:val="9"/>
    <w:rsid w:val="000D43F3"/>
    <w:rPr>
      <w:rFonts w:asciiTheme="majorHAnsi" w:eastAsiaTheme="majorEastAsia" w:hAnsiTheme="majorHAnsi" w:cstheme="majorBidi"/>
      <w:color w:val="2E74B5" w:themeColor="accent1" w:themeShade="BF"/>
      <w:sz w:val="26"/>
      <w:szCs w:val="26"/>
    </w:rPr>
  </w:style>
  <w:style w:type="paragraph" w:styleId="Sidhuvud">
    <w:name w:val="header"/>
    <w:basedOn w:val="Normal"/>
    <w:link w:val="SidhuvudChar"/>
    <w:uiPriority w:val="99"/>
    <w:unhideWhenUsed/>
    <w:rsid w:val="0076583E"/>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76583E"/>
  </w:style>
  <w:style w:type="paragraph" w:styleId="Sidfot">
    <w:name w:val="footer"/>
    <w:basedOn w:val="Normal"/>
    <w:link w:val="SidfotChar"/>
    <w:uiPriority w:val="99"/>
    <w:unhideWhenUsed/>
    <w:rsid w:val="0076583E"/>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76583E"/>
  </w:style>
  <w:style w:type="character" w:customStyle="1" w:styleId="Rubrik3Char">
    <w:name w:val="Rubrik 3 Char"/>
    <w:basedOn w:val="Standardstycketeckensnitt"/>
    <w:link w:val="Rubrik3"/>
    <w:uiPriority w:val="9"/>
    <w:rsid w:val="00AB0E2A"/>
    <w:rPr>
      <w:rFonts w:asciiTheme="majorHAnsi" w:eastAsiaTheme="majorEastAsia" w:hAnsiTheme="majorHAnsi" w:cstheme="majorBidi"/>
      <w:color w:val="1F4D78" w:themeColor="accent1" w:themeShade="7F"/>
      <w:sz w:val="24"/>
      <w:szCs w:val="24"/>
    </w:rPr>
  </w:style>
  <w:style w:type="paragraph" w:styleId="Normalwebb">
    <w:name w:val="Normal (Web)"/>
    <w:basedOn w:val="Normal"/>
    <w:uiPriority w:val="99"/>
    <w:unhideWhenUsed/>
    <w:rsid w:val="001F3850"/>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1F3850"/>
    <w:rPr>
      <w:b/>
      <w:bCs/>
    </w:rPr>
  </w:style>
  <w:style w:type="table" w:styleId="Tabellrutnt">
    <w:name w:val="Table Grid"/>
    <w:basedOn w:val="Normaltabell"/>
    <w:uiPriority w:val="39"/>
    <w:rsid w:val="00101C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C1BB7"/>
    <w:pPr>
      <w:spacing w:after="0" w:line="240" w:lineRule="auto"/>
    </w:pPr>
  </w:style>
  <w:style w:type="numbering" w:customStyle="1" w:styleId="Aktuelllista1">
    <w:name w:val="Aktuell lista1"/>
    <w:uiPriority w:val="99"/>
    <w:rsid w:val="00846EB9"/>
    <w:pPr>
      <w:numPr>
        <w:numId w:val="3"/>
      </w:numPr>
    </w:pPr>
  </w:style>
  <w:style w:type="numbering" w:customStyle="1" w:styleId="Aktuelllista2">
    <w:name w:val="Aktuell lista2"/>
    <w:uiPriority w:val="99"/>
    <w:rsid w:val="003A1CC8"/>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69350">
      <w:bodyDiv w:val="1"/>
      <w:marLeft w:val="0"/>
      <w:marRight w:val="0"/>
      <w:marTop w:val="0"/>
      <w:marBottom w:val="0"/>
      <w:divBdr>
        <w:top w:val="none" w:sz="0" w:space="0" w:color="auto"/>
        <w:left w:val="none" w:sz="0" w:space="0" w:color="auto"/>
        <w:bottom w:val="none" w:sz="0" w:space="0" w:color="auto"/>
        <w:right w:val="none" w:sz="0" w:space="0" w:color="auto"/>
      </w:divBdr>
    </w:div>
    <w:div w:id="160514883">
      <w:bodyDiv w:val="1"/>
      <w:marLeft w:val="0"/>
      <w:marRight w:val="0"/>
      <w:marTop w:val="0"/>
      <w:marBottom w:val="0"/>
      <w:divBdr>
        <w:top w:val="none" w:sz="0" w:space="0" w:color="auto"/>
        <w:left w:val="none" w:sz="0" w:space="0" w:color="auto"/>
        <w:bottom w:val="none" w:sz="0" w:space="0" w:color="auto"/>
        <w:right w:val="none" w:sz="0" w:space="0" w:color="auto"/>
      </w:divBdr>
    </w:div>
    <w:div w:id="206307597">
      <w:bodyDiv w:val="1"/>
      <w:marLeft w:val="0"/>
      <w:marRight w:val="0"/>
      <w:marTop w:val="0"/>
      <w:marBottom w:val="0"/>
      <w:divBdr>
        <w:top w:val="none" w:sz="0" w:space="0" w:color="auto"/>
        <w:left w:val="none" w:sz="0" w:space="0" w:color="auto"/>
        <w:bottom w:val="none" w:sz="0" w:space="0" w:color="auto"/>
        <w:right w:val="none" w:sz="0" w:space="0" w:color="auto"/>
      </w:divBdr>
    </w:div>
    <w:div w:id="213547626">
      <w:bodyDiv w:val="1"/>
      <w:marLeft w:val="0"/>
      <w:marRight w:val="0"/>
      <w:marTop w:val="0"/>
      <w:marBottom w:val="0"/>
      <w:divBdr>
        <w:top w:val="none" w:sz="0" w:space="0" w:color="auto"/>
        <w:left w:val="none" w:sz="0" w:space="0" w:color="auto"/>
        <w:bottom w:val="none" w:sz="0" w:space="0" w:color="auto"/>
        <w:right w:val="none" w:sz="0" w:space="0" w:color="auto"/>
      </w:divBdr>
    </w:div>
    <w:div w:id="237176032">
      <w:bodyDiv w:val="1"/>
      <w:marLeft w:val="0"/>
      <w:marRight w:val="0"/>
      <w:marTop w:val="0"/>
      <w:marBottom w:val="0"/>
      <w:divBdr>
        <w:top w:val="none" w:sz="0" w:space="0" w:color="auto"/>
        <w:left w:val="none" w:sz="0" w:space="0" w:color="auto"/>
        <w:bottom w:val="none" w:sz="0" w:space="0" w:color="auto"/>
        <w:right w:val="none" w:sz="0" w:space="0" w:color="auto"/>
      </w:divBdr>
    </w:div>
    <w:div w:id="257099958">
      <w:bodyDiv w:val="1"/>
      <w:marLeft w:val="0"/>
      <w:marRight w:val="0"/>
      <w:marTop w:val="0"/>
      <w:marBottom w:val="0"/>
      <w:divBdr>
        <w:top w:val="none" w:sz="0" w:space="0" w:color="auto"/>
        <w:left w:val="none" w:sz="0" w:space="0" w:color="auto"/>
        <w:bottom w:val="none" w:sz="0" w:space="0" w:color="auto"/>
        <w:right w:val="none" w:sz="0" w:space="0" w:color="auto"/>
      </w:divBdr>
    </w:div>
    <w:div w:id="450712479">
      <w:bodyDiv w:val="1"/>
      <w:marLeft w:val="0"/>
      <w:marRight w:val="0"/>
      <w:marTop w:val="0"/>
      <w:marBottom w:val="0"/>
      <w:divBdr>
        <w:top w:val="none" w:sz="0" w:space="0" w:color="auto"/>
        <w:left w:val="none" w:sz="0" w:space="0" w:color="auto"/>
        <w:bottom w:val="none" w:sz="0" w:space="0" w:color="auto"/>
        <w:right w:val="none" w:sz="0" w:space="0" w:color="auto"/>
      </w:divBdr>
    </w:div>
    <w:div w:id="541552973">
      <w:bodyDiv w:val="1"/>
      <w:marLeft w:val="0"/>
      <w:marRight w:val="0"/>
      <w:marTop w:val="0"/>
      <w:marBottom w:val="0"/>
      <w:divBdr>
        <w:top w:val="none" w:sz="0" w:space="0" w:color="auto"/>
        <w:left w:val="none" w:sz="0" w:space="0" w:color="auto"/>
        <w:bottom w:val="none" w:sz="0" w:space="0" w:color="auto"/>
        <w:right w:val="none" w:sz="0" w:space="0" w:color="auto"/>
      </w:divBdr>
    </w:div>
    <w:div w:id="561216807">
      <w:bodyDiv w:val="1"/>
      <w:marLeft w:val="0"/>
      <w:marRight w:val="0"/>
      <w:marTop w:val="0"/>
      <w:marBottom w:val="0"/>
      <w:divBdr>
        <w:top w:val="none" w:sz="0" w:space="0" w:color="auto"/>
        <w:left w:val="none" w:sz="0" w:space="0" w:color="auto"/>
        <w:bottom w:val="none" w:sz="0" w:space="0" w:color="auto"/>
        <w:right w:val="none" w:sz="0" w:space="0" w:color="auto"/>
      </w:divBdr>
    </w:div>
    <w:div w:id="564802402">
      <w:bodyDiv w:val="1"/>
      <w:marLeft w:val="0"/>
      <w:marRight w:val="0"/>
      <w:marTop w:val="0"/>
      <w:marBottom w:val="0"/>
      <w:divBdr>
        <w:top w:val="none" w:sz="0" w:space="0" w:color="auto"/>
        <w:left w:val="none" w:sz="0" w:space="0" w:color="auto"/>
        <w:bottom w:val="none" w:sz="0" w:space="0" w:color="auto"/>
        <w:right w:val="none" w:sz="0" w:space="0" w:color="auto"/>
      </w:divBdr>
    </w:div>
    <w:div w:id="669334318">
      <w:bodyDiv w:val="1"/>
      <w:marLeft w:val="0"/>
      <w:marRight w:val="0"/>
      <w:marTop w:val="0"/>
      <w:marBottom w:val="0"/>
      <w:divBdr>
        <w:top w:val="none" w:sz="0" w:space="0" w:color="auto"/>
        <w:left w:val="none" w:sz="0" w:space="0" w:color="auto"/>
        <w:bottom w:val="none" w:sz="0" w:space="0" w:color="auto"/>
        <w:right w:val="none" w:sz="0" w:space="0" w:color="auto"/>
      </w:divBdr>
    </w:div>
    <w:div w:id="683166365">
      <w:bodyDiv w:val="1"/>
      <w:marLeft w:val="0"/>
      <w:marRight w:val="0"/>
      <w:marTop w:val="0"/>
      <w:marBottom w:val="0"/>
      <w:divBdr>
        <w:top w:val="none" w:sz="0" w:space="0" w:color="auto"/>
        <w:left w:val="none" w:sz="0" w:space="0" w:color="auto"/>
        <w:bottom w:val="none" w:sz="0" w:space="0" w:color="auto"/>
        <w:right w:val="none" w:sz="0" w:space="0" w:color="auto"/>
      </w:divBdr>
      <w:divsChild>
        <w:div w:id="501819926">
          <w:marLeft w:val="0"/>
          <w:marRight w:val="0"/>
          <w:marTop w:val="0"/>
          <w:marBottom w:val="0"/>
          <w:divBdr>
            <w:top w:val="none" w:sz="0" w:space="0" w:color="auto"/>
            <w:left w:val="none" w:sz="0" w:space="0" w:color="auto"/>
            <w:bottom w:val="none" w:sz="0" w:space="0" w:color="auto"/>
            <w:right w:val="none" w:sz="0" w:space="0" w:color="auto"/>
          </w:divBdr>
        </w:div>
        <w:div w:id="586236146">
          <w:marLeft w:val="0"/>
          <w:marRight w:val="0"/>
          <w:marTop w:val="0"/>
          <w:marBottom w:val="0"/>
          <w:divBdr>
            <w:top w:val="none" w:sz="0" w:space="0" w:color="auto"/>
            <w:left w:val="none" w:sz="0" w:space="0" w:color="auto"/>
            <w:bottom w:val="none" w:sz="0" w:space="0" w:color="auto"/>
            <w:right w:val="none" w:sz="0" w:space="0" w:color="auto"/>
          </w:divBdr>
        </w:div>
        <w:div w:id="620844102">
          <w:marLeft w:val="0"/>
          <w:marRight w:val="0"/>
          <w:marTop w:val="0"/>
          <w:marBottom w:val="0"/>
          <w:divBdr>
            <w:top w:val="none" w:sz="0" w:space="0" w:color="auto"/>
            <w:left w:val="none" w:sz="0" w:space="0" w:color="auto"/>
            <w:bottom w:val="none" w:sz="0" w:space="0" w:color="auto"/>
            <w:right w:val="none" w:sz="0" w:space="0" w:color="auto"/>
          </w:divBdr>
        </w:div>
        <w:div w:id="526530078">
          <w:marLeft w:val="0"/>
          <w:marRight w:val="0"/>
          <w:marTop w:val="0"/>
          <w:marBottom w:val="0"/>
          <w:divBdr>
            <w:top w:val="none" w:sz="0" w:space="0" w:color="auto"/>
            <w:left w:val="none" w:sz="0" w:space="0" w:color="auto"/>
            <w:bottom w:val="none" w:sz="0" w:space="0" w:color="auto"/>
            <w:right w:val="none" w:sz="0" w:space="0" w:color="auto"/>
          </w:divBdr>
        </w:div>
        <w:div w:id="618687483">
          <w:marLeft w:val="0"/>
          <w:marRight w:val="0"/>
          <w:marTop w:val="0"/>
          <w:marBottom w:val="0"/>
          <w:divBdr>
            <w:top w:val="none" w:sz="0" w:space="0" w:color="auto"/>
            <w:left w:val="none" w:sz="0" w:space="0" w:color="auto"/>
            <w:bottom w:val="none" w:sz="0" w:space="0" w:color="auto"/>
            <w:right w:val="none" w:sz="0" w:space="0" w:color="auto"/>
          </w:divBdr>
        </w:div>
        <w:div w:id="752358383">
          <w:marLeft w:val="0"/>
          <w:marRight w:val="0"/>
          <w:marTop w:val="0"/>
          <w:marBottom w:val="0"/>
          <w:divBdr>
            <w:top w:val="none" w:sz="0" w:space="0" w:color="auto"/>
            <w:left w:val="none" w:sz="0" w:space="0" w:color="auto"/>
            <w:bottom w:val="none" w:sz="0" w:space="0" w:color="auto"/>
            <w:right w:val="none" w:sz="0" w:space="0" w:color="auto"/>
          </w:divBdr>
        </w:div>
        <w:div w:id="1174149513">
          <w:marLeft w:val="0"/>
          <w:marRight w:val="0"/>
          <w:marTop w:val="0"/>
          <w:marBottom w:val="0"/>
          <w:divBdr>
            <w:top w:val="none" w:sz="0" w:space="0" w:color="auto"/>
            <w:left w:val="none" w:sz="0" w:space="0" w:color="auto"/>
            <w:bottom w:val="none" w:sz="0" w:space="0" w:color="auto"/>
            <w:right w:val="none" w:sz="0" w:space="0" w:color="auto"/>
          </w:divBdr>
        </w:div>
        <w:div w:id="701982315">
          <w:marLeft w:val="0"/>
          <w:marRight w:val="0"/>
          <w:marTop w:val="0"/>
          <w:marBottom w:val="0"/>
          <w:divBdr>
            <w:top w:val="none" w:sz="0" w:space="0" w:color="auto"/>
            <w:left w:val="none" w:sz="0" w:space="0" w:color="auto"/>
            <w:bottom w:val="none" w:sz="0" w:space="0" w:color="auto"/>
            <w:right w:val="none" w:sz="0" w:space="0" w:color="auto"/>
          </w:divBdr>
        </w:div>
        <w:div w:id="1316109031">
          <w:marLeft w:val="0"/>
          <w:marRight w:val="0"/>
          <w:marTop w:val="0"/>
          <w:marBottom w:val="0"/>
          <w:divBdr>
            <w:top w:val="none" w:sz="0" w:space="0" w:color="auto"/>
            <w:left w:val="none" w:sz="0" w:space="0" w:color="auto"/>
            <w:bottom w:val="none" w:sz="0" w:space="0" w:color="auto"/>
            <w:right w:val="none" w:sz="0" w:space="0" w:color="auto"/>
          </w:divBdr>
        </w:div>
        <w:div w:id="1039476887">
          <w:marLeft w:val="0"/>
          <w:marRight w:val="0"/>
          <w:marTop w:val="0"/>
          <w:marBottom w:val="0"/>
          <w:divBdr>
            <w:top w:val="none" w:sz="0" w:space="0" w:color="auto"/>
            <w:left w:val="none" w:sz="0" w:space="0" w:color="auto"/>
            <w:bottom w:val="none" w:sz="0" w:space="0" w:color="auto"/>
            <w:right w:val="none" w:sz="0" w:space="0" w:color="auto"/>
          </w:divBdr>
        </w:div>
        <w:div w:id="1287002994">
          <w:marLeft w:val="0"/>
          <w:marRight w:val="0"/>
          <w:marTop w:val="0"/>
          <w:marBottom w:val="0"/>
          <w:divBdr>
            <w:top w:val="none" w:sz="0" w:space="0" w:color="auto"/>
            <w:left w:val="none" w:sz="0" w:space="0" w:color="auto"/>
            <w:bottom w:val="none" w:sz="0" w:space="0" w:color="auto"/>
            <w:right w:val="none" w:sz="0" w:space="0" w:color="auto"/>
          </w:divBdr>
        </w:div>
        <w:div w:id="2127000757">
          <w:marLeft w:val="0"/>
          <w:marRight w:val="0"/>
          <w:marTop w:val="0"/>
          <w:marBottom w:val="0"/>
          <w:divBdr>
            <w:top w:val="none" w:sz="0" w:space="0" w:color="auto"/>
            <w:left w:val="none" w:sz="0" w:space="0" w:color="auto"/>
            <w:bottom w:val="none" w:sz="0" w:space="0" w:color="auto"/>
            <w:right w:val="none" w:sz="0" w:space="0" w:color="auto"/>
          </w:divBdr>
        </w:div>
        <w:div w:id="1797941965">
          <w:marLeft w:val="0"/>
          <w:marRight w:val="0"/>
          <w:marTop w:val="0"/>
          <w:marBottom w:val="0"/>
          <w:divBdr>
            <w:top w:val="none" w:sz="0" w:space="0" w:color="auto"/>
            <w:left w:val="none" w:sz="0" w:space="0" w:color="auto"/>
            <w:bottom w:val="none" w:sz="0" w:space="0" w:color="auto"/>
            <w:right w:val="none" w:sz="0" w:space="0" w:color="auto"/>
          </w:divBdr>
        </w:div>
        <w:div w:id="1677532397">
          <w:marLeft w:val="0"/>
          <w:marRight w:val="0"/>
          <w:marTop w:val="0"/>
          <w:marBottom w:val="0"/>
          <w:divBdr>
            <w:top w:val="none" w:sz="0" w:space="0" w:color="auto"/>
            <w:left w:val="none" w:sz="0" w:space="0" w:color="auto"/>
            <w:bottom w:val="none" w:sz="0" w:space="0" w:color="auto"/>
            <w:right w:val="none" w:sz="0" w:space="0" w:color="auto"/>
          </w:divBdr>
        </w:div>
        <w:div w:id="790561106">
          <w:marLeft w:val="0"/>
          <w:marRight w:val="0"/>
          <w:marTop w:val="0"/>
          <w:marBottom w:val="0"/>
          <w:divBdr>
            <w:top w:val="none" w:sz="0" w:space="0" w:color="auto"/>
            <w:left w:val="none" w:sz="0" w:space="0" w:color="auto"/>
            <w:bottom w:val="none" w:sz="0" w:space="0" w:color="auto"/>
            <w:right w:val="none" w:sz="0" w:space="0" w:color="auto"/>
          </w:divBdr>
        </w:div>
        <w:div w:id="579681420">
          <w:marLeft w:val="0"/>
          <w:marRight w:val="0"/>
          <w:marTop w:val="0"/>
          <w:marBottom w:val="0"/>
          <w:divBdr>
            <w:top w:val="none" w:sz="0" w:space="0" w:color="auto"/>
            <w:left w:val="none" w:sz="0" w:space="0" w:color="auto"/>
            <w:bottom w:val="none" w:sz="0" w:space="0" w:color="auto"/>
            <w:right w:val="none" w:sz="0" w:space="0" w:color="auto"/>
          </w:divBdr>
        </w:div>
        <w:div w:id="1313439207">
          <w:marLeft w:val="0"/>
          <w:marRight w:val="0"/>
          <w:marTop w:val="0"/>
          <w:marBottom w:val="0"/>
          <w:divBdr>
            <w:top w:val="none" w:sz="0" w:space="0" w:color="auto"/>
            <w:left w:val="none" w:sz="0" w:space="0" w:color="auto"/>
            <w:bottom w:val="none" w:sz="0" w:space="0" w:color="auto"/>
            <w:right w:val="none" w:sz="0" w:space="0" w:color="auto"/>
          </w:divBdr>
        </w:div>
      </w:divsChild>
    </w:div>
    <w:div w:id="700058042">
      <w:bodyDiv w:val="1"/>
      <w:marLeft w:val="0"/>
      <w:marRight w:val="0"/>
      <w:marTop w:val="0"/>
      <w:marBottom w:val="0"/>
      <w:divBdr>
        <w:top w:val="none" w:sz="0" w:space="0" w:color="auto"/>
        <w:left w:val="none" w:sz="0" w:space="0" w:color="auto"/>
        <w:bottom w:val="none" w:sz="0" w:space="0" w:color="auto"/>
        <w:right w:val="none" w:sz="0" w:space="0" w:color="auto"/>
      </w:divBdr>
    </w:div>
    <w:div w:id="734201269">
      <w:bodyDiv w:val="1"/>
      <w:marLeft w:val="0"/>
      <w:marRight w:val="0"/>
      <w:marTop w:val="0"/>
      <w:marBottom w:val="0"/>
      <w:divBdr>
        <w:top w:val="none" w:sz="0" w:space="0" w:color="auto"/>
        <w:left w:val="none" w:sz="0" w:space="0" w:color="auto"/>
        <w:bottom w:val="none" w:sz="0" w:space="0" w:color="auto"/>
        <w:right w:val="none" w:sz="0" w:space="0" w:color="auto"/>
      </w:divBdr>
    </w:div>
    <w:div w:id="890767880">
      <w:bodyDiv w:val="1"/>
      <w:marLeft w:val="0"/>
      <w:marRight w:val="0"/>
      <w:marTop w:val="0"/>
      <w:marBottom w:val="0"/>
      <w:divBdr>
        <w:top w:val="none" w:sz="0" w:space="0" w:color="auto"/>
        <w:left w:val="none" w:sz="0" w:space="0" w:color="auto"/>
        <w:bottom w:val="none" w:sz="0" w:space="0" w:color="auto"/>
        <w:right w:val="none" w:sz="0" w:space="0" w:color="auto"/>
      </w:divBdr>
    </w:div>
    <w:div w:id="923614601">
      <w:bodyDiv w:val="1"/>
      <w:marLeft w:val="0"/>
      <w:marRight w:val="0"/>
      <w:marTop w:val="0"/>
      <w:marBottom w:val="0"/>
      <w:divBdr>
        <w:top w:val="none" w:sz="0" w:space="0" w:color="auto"/>
        <w:left w:val="none" w:sz="0" w:space="0" w:color="auto"/>
        <w:bottom w:val="none" w:sz="0" w:space="0" w:color="auto"/>
        <w:right w:val="none" w:sz="0" w:space="0" w:color="auto"/>
      </w:divBdr>
    </w:div>
    <w:div w:id="977035804">
      <w:bodyDiv w:val="1"/>
      <w:marLeft w:val="0"/>
      <w:marRight w:val="0"/>
      <w:marTop w:val="0"/>
      <w:marBottom w:val="0"/>
      <w:divBdr>
        <w:top w:val="none" w:sz="0" w:space="0" w:color="auto"/>
        <w:left w:val="none" w:sz="0" w:space="0" w:color="auto"/>
        <w:bottom w:val="none" w:sz="0" w:space="0" w:color="auto"/>
        <w:right w:val="none" w:sz="0" w:space="0" w:color="auto"/>
      </w:divBdr>
    </w:div>
    <w:div w:id="986856603">
      <w:bodyDiv w:val="1"/>
      <w:marLeft w:val="0"/>
      <w:marRight w:val="0"/>
      <w:marTop w:val="0"/>
      <w:marBottom w:val="0"/>
      <w:divBdr>
        <w:top w:val="none" w:sz="0" w:space="0" w:color="auto"/>
        <w:left w:val="none" w:sz="0" w:space="0" w:color="auto"/>
        <w:bottom w:val="none" w:sz="0" w:space="0" w:color="auto"/>
        <w:right w:val="none" w:sz="0" w:space="0" w:color="auto"/>
      </w:divBdr>
    </w:div>
    <w:div w:id="1004280271">
      <w:bodyDiv w:val="1"/>
      <w:marLeft w:val="0"/>
      <w:marRight w:val="0"/>
      <w:marTop w:val="0"/>
      <w:marBottom w:val="0"/>
      <w:divBdr>
        <w:top w:val="none" w:sz="0" w:space="0" w:color="auto"/>
        <w:left w:val="none" w:sz="0" w:space="0" w:color="auto"/>
        <w:bottom w:val="none" w:sz="0" w:space="0" w:color="auto"/>
        <w:right w:val="none" w:sz="0" w:space="0" w:color="auto"/>
      </w:divBdr>
    </w:div>
    <w:div w:id="1119958178">
      <w:bodyDiv w:val="1"/>
      <w:marLeft w:val="0"/>
      <w:marRight w:val="0"/>
      <w:marTop w:val="0"/>
      <w:marBottom w:val="0"/>
      <w:divBdr>
        <w:top w:val="none" w:sz="0" w:space="0" w:color="auto"/>
        <w:left w:val="none" w:sz="0" w:space="0" w:color="auto"/>
        <w:bottom w:val="none" w:sz="0" w:space="0" w:color="auto"/>
        <w:right w:val="none" w:sz="0" w:space="0" w:color="auto"/>
      </w:divBdr>
    </w:div>
    <w:div w:id="1235816052">
      <w:bodyDiv w:val="1"/>
      <w:marLeft w:val="0"/>
      <w:marRight w:val="0"/>
      <w:marTop w:val="0"/>
      <w:marBottom w:val="0"/>
      <w:divBdr>
        <w:top w:val="none" w:sz="0" w:space="0" w:color="auto"/>
        <w:left w:val="none" w:sz="0" w:space="0" w:color="auto"/>
        <w:bottom w:val="none" w:sz="0" w:space="0" w:color="auto"/>
        <w:right w:val="none" w:sz="0" w:space="0" w:color="auto"/>
      </w:divBdr>
    </w:div>
    <w:div w:id="1355307160">
      <w:bodyDiv w:val="1"/>
      <w:marLeft w:val="0"/>
      <w:marRight w:val="0"/>
      <w:marTop w:val="0"/>
      <w:marBottom w:val="0"/>
      <w:divBdr>
        <w:top w:val="none" w:sz="0" w:space="0" w:color="auto"/>
        <w:left w:val="none" w:sz="0" w:space="0" w:color="auto"/>
        <w:bottom w:val="none" w:sz="0" w:space="0" w:color="auto"/>
        <w:right w:val="none" w:sz="0" w:space="0" w:color="auto"/>
      </w:divBdr>
    </w:div>
    <w:div w:id="1468861267">
      <w:bodyDiv w:val="1"/>
      <w:marLeft w:val="0"/>
      <w:marRight w:val="0"/>
      <w:marTop w:val="0"/>
      <w:marBottom w:val="0"/>
      <w:divBdr>
        <w:top w:val="none" w:sz="0" w:space="0" w:color="auto"/>
        <w:left w:val="none" w:sz="0" w:space="0" w:color="auto"/>
        <w:bottom w:val="none" w:sz="0" w:space="0" w:color="auto"/>
        <w:right w:val="none" w:sz="0" w:space="0" w:color="auto"/>
      </w:divBdr>
    </w:div>
    <w:div w:id="1497301729">
      <w:bodyDiv w:val="1"/>
      <w:marLeft w:val="0"/>
      <w:marRight w:val="0"/>
      <w:marTop w:val="0"/>
      <w:marBottom w:val="0"/>
      <w:divBdr>
        <w:top w:val="none" w:sz="0" w:space="0" w:color="auto"/>
        <w:left w:val="none" w:sz="0" w:space="0" w:color="auto"/>
        <w:bottom w:val="none" w:sz="0" w:space="0" w:color="auto"/>
        <w:right w:val="none" w:sz="0" w:space="0" w:color="auto"/>
      </w:divBdr>
    </w:div>
    <w:div w:id="1673755533">
      <w:bodyDiv w:val="1"/>
      <w:marLeft w:val="0"/>
      <w:marRight w:val="0"/>
      <w:marTop w:val="0"/>
      <w:marBottom w:val="0"/>
      <w:divBdr>
        <w:top w:val="none" w:sz="0" w:space="0" w:color="auto"/>
        <w:left w:val="none" w:sz="0" w:space="0" w:color="auto"/>
        <w:bottom w:val="none" w:sz="0" w:space="0" w:color="auto"/>
        <w:right w:val="none" w:sz="0" w:space="0" w:color="auto"/>
      </w:divBdr>
    </w:div>
    <w:div w:id="1677731580">
      <w:bodyDiv w:val="1"/>
      <w:marLeft w:val="0"/>
      <w:marRight w:val="0"/>
      <w:marTop w:val="0"/>
      <w:marBottom w:val="0"/>
      <w:divBdr>
        <w:top w:val="none" w:sz="0" w:space="0" w:color="auto"/>
        <w:left w:val="none" w:sz="0" w:space="0" w:color="auto"/>
        <w:bottom w:val="none" w:sz="0" w:space="0" w:color="auto"/>
        <w:right w:val="none" w:sz="0" w:space="0" w:color="auto"/>
      </w:divBdr>
    </w:div>
    <w:div w:id="1754355805">
      <w:bodyDiv w:val="1"/>
      <w:marLeft w:val="0"/>
      <w:marRight w:val="0"/>
      <w:marTop w:val="0"/>
      <w:marBottom w:val="0"/>
      <w:divBdr>
        <w:top w:val="none" w:sz="0" w:space="0" w:color="auto"/>
        <w:left w:val="none" w:sz="0" w:space="0" w:color="auto"/>
        <w:bottom w:val="none" w:sz="0" w:space="0" w:color="auto"/>
        <w:right w:val="none" w:sz="0" w:space="0" w:color="auto"/>
      </w:divBdr>
    </w:div>
    <w:div w:id="1841921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9CA5D4-0978-441C-92B3-36FE541DA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11</Pages>
  <Words>3833</Words>
  <Characters>20315</Characters>
  <Application>Microsoft Office Word</Application>
  <DocSecurity>0</DocSecurity>
  <Lines>169</Lines>
  <Paragraphs>48</Paragraphs>
  <ScaleCrop>false</ScaleCrop>
  <HeadingPairs>
    <vt:vector size="2" baseType="variant">
      <vt:variant>
        <vt:lpstr>Rubrik</vt:lpstr>
      </vt:variant>
      <vt:variant>
        <vt:i4>1</vt:i4>
      </vt:variant>
    </vt:vector>
  </HeadingPairs>
  <TitlesOfParts>
    <vt:vector size="1" baseType="lpstr">
      <vt:lpstr/>
    </vt:vector>
  </TitlesOfParts>
  <Company>Sverige Kommuner och Landsting</Company>
  <LinksUpToDate>false</LinksUpToDate>
  <CharactersWithSpaces>24100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Jönsson Pernilla</dc:creator>
  <cp:keywords/>
  <dc:description/>
  <cp:lastModifiedBy>Eggens Helena</cp:lastModifiedBy>
  <cp:revision>31</cp:revision>
  <dcterms:created xsi:type="dcterms:W3CDTF">2023-08-29T15:13:00Z</dcterms:created>
  <dcterms:modified xsi:type="dcterms:W3CDTF">2024-05-29T14:23:00Z</dcterms:modified>
</cp:coreProperties>
</file>