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0087" w14:textId="73D348A4" w:rsidR="00593A20" w:rsidRPr="007227B9" w:rsidRDefault="002617BC" w:rsidP="00FD307E">
      <w:pPr>
        <w:pStyle w:val="Sidhuvud"/>
        <w:pBdr>
          <w:bottom w:val="single" w:sz="6" w:space="0" w:color="auto"/>
        </w:pBdr>
        <w:spacing w:after="120" w:line="300" w:lineRule="atLeast"/>
        <w:rPr>
          <w:rFonts w:ascii="Corbel" w:hAnsi="Corbel" w:cs="Calibri Light"/>
          <w:b/>
          <w:smallCaps/>
          <w:color w:val="AF5A91"/>
          <w:sz w:val="72"/>
          <w:szCs w:val="56"/>
        </w:rPr>
      </w:pPr>
      <w:r>
        <w:rPr>
          <w:rFonts w:ascii="Corbel" w:hAnsi="Corbel" w:cs="Calibri Light"/>
          <w:b/>
          <w:smallCaps/>
          <w:color w:val="AF5A91"/>
          <w:sz w:val="74"/>
          <w:szCs w:val="56"/>
        </w:rPr>
        <w:t>Checklista hållbarhet</w:t>
      </w:r>
    </w:p>
    <w:p w14:paraId="0A1AE95A" w14:textId="32905AA1" w:rsidR="00593A20" w:rsidRPr="002617BC" w:rsidRDefault="002617BC" w:rsidP="002617BC">
      <w:pPr>
        <w:rPr>
          <w:rFonts w:eastAsia="MS Gothic" w:cs="Segoe UI"/>
          <w:bCs/>
          <w:szCs w:val="28"/>
        </w:rPr>
      </w:pPr>
      <w:r w:rsidRPr="002617BC">
        <w:rPr>
          <w:rFonts w:eastAsia="MS Gothic" w:cs="Segoe UI"/>
          <w:bCs/>
          <w:szCs w:val="28"/>
        </w:rPr>
        <w:t xml:space="preserve">Checklistan används som underlag till </w:t>
      </w:r>
      <w:r w:rsidR="009A6662">
        <w:rPr>
          <w:rFonts w:eastAsia="MS Gothic" w:cs="Segoe UI"/>
          <w:bCs/>
          <w:szCs w:val="28"/>
        </w:rPr>
        <w:t>affärsanalysen (</w:t>
      </w:r>
      <w:r w:rsidRPr="002617BC">
        <w:rPr>
          <w:rFonts w:eastAsia="MS Gothic" w:cs="Segoe UI"/>
          <w:bCs/>
          <w:szCs w:val="28"/>
        </w:rPr>
        <w:t>AFFA</w:t>
      </w:r>
      <w:r w:rsidR="009A6662">
        <w:rPr>
          <w:rFonts w:eastAsia="MS Gothic" w:cs="Segoe UI"/>
          <w:bCs/>
          <w:szCs w:val="28"/>
        </w:rPr>
        <w:t>)</w:t>
      </w:r>
      <w:r w:rsidR="0081590B">
        <w:rPr>
          <w:rFonts w:eastAsia="MS Gothic" w:cs="Segoe UI"/>
          <w:bCs/>
          <w:szCs w:val="28"/>
        </w:rPr>
        <w:t xml:space="preserve">. </w:t>
      </w:r>
      <w:proofErr w:type="spellStart"/>
      <w:r w:rsidR="0081590B" w:rsidRPr="0081590B">
        <w:rPr>
          <w:rFonts w:eastAsia="MS Gothic" w:cs="Segoe UI"/>
          <w:bCs/>
          <w:szCs w:val="28"/>
        </w:rPr>
        <w:t>Hållbarhetsstrateg</w:t>
      </w:r>
      <w:r w:rsidR="0081590B">
        <w:rPr>
          <w:rFonts w:eastAsia="MS Gothic" w:cs="Segoe UI"/>
          <w:bCs/>
          <w:szCs w:val="28"/>
        </w:rPr>
        <w:t>en</w:t>
      </w:r>
      <w:proofErr w:type="spellEnd"/>
      <w:r w:rsidR="0081590B" w:rsidRPr="0081590B">
        <w:rPr>
          <w:rFonts w:eastAsia="MS Gothic" w:cs="Segoe UI"/>
          <w:bCs/>
          <w:szCs w:val="28"/>
        </w:rPr>
        <w:t xml:space="preserve"> </w:t>
      </w:r>
      <w:r w:rsidR="00611B3E">
        <w:rPr>
          <w:rFonts w:eastAsia="MS Gothic" w:cs="Segoe UI"/>
          <w:bCs/>
          <w:szCs w:val="28"/>
        </w:rPr>
        <w:t xml:space="preserve">ansvarar för att fylla i </w:t>
      </w:r>
      <w:r w:rsidR="0081590B">
        <w:rPr>
          <w:rFonts w:eastAsia="MS Gothic" w:cs="Segoe UI"/>
          <w:bCs/>
          <w:szCs w:val="28"/>
        </w:rPr>
        <w:t xml:space="preserve">checklistan </w:t>
      </w:r>
      <w:r w:rsidR="00611B3E">
        <w:rPr>
          <w:rFonts w:eastAsia="MS Gothic" w:cs="Segoe UI"/>
          <w:bCs/>
          <w:szCs w:val="28"/>
        </w:rPr>
        <w:t xml:space="preserve">som antingen kan </w:t>
      </w:r>
      <w:r w:rsidR="0081590B" w:rsidRPr="0081590B">
        <w:rPr>
          <w:rFonts w:eastAsia="MS Gothic" w:cs="Segoe UI"/>
          <w:bCs/>
          <w:szCs w:val="28"/>
        </w:rPr>
        <w:t xml:space="preserve">bifogas till eller sammanfattas </w:t>
      </w:r>
      <w:r w:rsidR="0081590B">
        <w:rPr>
          <w:rFonts w:eastAsia="MS Gothic" w:cs="Segoe UI"/>
          <w:bCs/>
          <w:szCs w:val="28"/>
        </w:rPr>
        <w:t xml:space="preserve">i </w:t>
      </w:r>
      <w:r w:rsidR="0081590B" w:rsidRPr="0081590B">
        <w:rPr>
          <w:rFonts w:eastAsia="MS Gothic" w:cs="Segoe UI"/>
          <w:bCs/>
          <w:szCs w:val="28"/>
        </w:rPr>
        <w:t>AFFA.</w:t>
      </w:r>
    </w:p>
    <w:p w14:paraId="27CE0ADD" w14:textId="77777777" w:rsidR="002617BC" w:rsidRDefault="002617BC" w:rsidP="00FD307E">
      <w:pPr>
        <w:rPr>
          <w:rFonts w:eastAsia="MS Gothic" w:cs="Segoe UI"/>
          <w:b/>
          <w:bCs/>
          <w:szCs w:val="28"/>
        </w:rPr>
      </w:pPr>
    </w:p>
    <w:p w14:paraId="4576DEE9" w14:textId="3526E5E3" w:rsidR="00C14465" w:rsidRPr="002567CF" w:rsidRDefault="00C14465" w:rsidP="00FD307E">
      <w:pPr>
        <w:rPr>
          <w:rFonts w:eastAsia="MS Gothic" w:cs="Segoe UI"/>
          <w:bCs/>
          <w:szCs w:val="28"/>
        </w:rPr>
      </w:pPr>
      <w:r w:rsidRPr="00933C6B">
        <w:rPr>
          <w:rFonts w:eastAsia="MS Gothic" w:cs="Segoe UI"/>
          <w:b/>
          <w:bCs/>
          <w:szCs w:val="28"/>
        </w:rPr>
        <w:t>Datum</w:t>
      </w:r>
      <w:r w:rsidR="00866492" w:rsidRPr="00933C6B">
        <w:rPr>
          <w:rFonts w:eastAsia="MS Gothic" w:cs="Segoe UI"/>
          <w:b/>
          <w:bCs/>
          <w:szCs w:val="28"/>
        </w:rPr>
        <w:t>:</w:t>
      </w:r>
      <w:r w:rsidR="00CA4E29" w:rsidRPr="002567CF">
        <w:rPr>
          <w:rFonts w:eastAsia="MS Gothic" w:cs="Segoe UI"/>
          <w:bCs/>
          <w:szCs w:val="28"/>
        </w:rPr>
        <w:t xml:space="preserve"> </w:t>
      </w:r>
    </w:p>
    <w:p w14:paraId="0499E733" w14:textId="65A82F37" w:rsidR="008D24B9" w:rsidRPr="002567CF" w:rsidRDefault="00C14465" w:rsidP="00FD307E">
      <w:r w:rsidRPr="00933C6B">
        <w:rPr>
          <w:rFonts w:eastAsia="MS Gothic" w:cs="Segoe UI"/>
          <w:b/>
          <w:bCs/>
          <w:szCs w:val="28"/>
        </w:rPr>
        <w:t xml:space="preserve">Ansvarig för </w:t>
      </w:r>
      <w:r w:rsidR="002617BC">
        <w:rPr>
          <w:rFonts w:eastAsia="MS Gothic" w:cs="Segoe UI"/>
          <w:b/>
          <w:bCs/>
          <w:szCs w:val="28"/>
        </w:rPr>
        <w:t>checklistan</w:t>
      </w:r>
      <w:r w:rsidRPr="00933C6B">
        <w:rPr>
          <w:rFonts w:eastAsia="MS Gothic" w:cs="Segoe UI"/>
          <w:b/>
          <w:bCs/>
          <w:szCs w:val="28"/>
        </w:rPr>
        <w:t>:</w:t>
      </w:r>
      <w:r w:rsidRPr="002567CF">
        <w:rPr>
          <w:rFonts w:eastAsia="MS Gothic" w:cs="Segoe UI"/>
          <w:bCs/>
          <w:szCs w:val="28"/>
        </w:rPr>
        <w:t xml:space="preserve"> </w:t>
      </w:r>
      <w:r w:rsidR="00866492" w:rsidRPr="002567CF">
        <w:rPr>
          <w:rFonts w:eastAsia="MS Gothic" w:cs="Segoe UI"/>
          <w:bCs/>
          <w:szCs w:val="28"/>
        </w:rPr>
        <w:t xml:space="preserve"> </w:t>
      </w:r>
    </w:p>
    <w:p w14:paraId="081EA6F8" w14:textId="77777777" w:rsidR="002409D2" w:rsidRDefault="002409D2" w:rsidP="00FD307E">
      <w:pPr>
        <w:rPr>
          <w:rFonts w:cs="Calibri Light"/>
          <w:b/>
        </w:rPr>
      </w:pPr>
    </w:p>
    <w:p w14:paraId="0D3B3F85" w14:textId="5F1D7502" w:rsidR="00866492" w:rsidRPr="00933C6B" w:rsidRDefault="00C14465" w:rsidP="00FD307E">
      <w:pPr>
        <w:rPr>
          <w:rFonts w:cs="Calibri Light"/>
          <w:b/>
        </w:rPr>
      </w:pPr>
      <w:r w:rsidRPr="00933C6B">
        <w:rPr>
          <w:rFonts w:cs="Calibri Light"/>
          <w:noProof/>
          <w:sz w:val="20"/>
          <w:szCs w:val="20"/>
          <w:lang w:eastAsia="sv-S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8FE5BD1" wp14:editId="12E4EEC6">
                <wp:simplePos x="0" y="0"/>
                <wp:positionH relativeFrom="column">
                  <wp:posOffset>-17780</wp:posOffset>
                </wp:positionH>
                <wp:positionV relativeFrom="paragraph">
                  <wp:posOffset>328930</wp:posOffset>
                </wp:positionV>
                <wp:extent cx="5867400" cy="1404620"/>
                <wp:effectExtent l="0" t="0" r="19050" b="20320"/>
                <wp:wrapTopAndBottom/>
                <wp:docPr id="2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ED74E" w14:textId="5ADF8134" w:rsidR="002617BC" w:rsidRDefault="002617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FE5BD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1.4pt;margin-top:25.9pt;width:462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" strokeweight=".25pt">
                <v:textbox style="mso-fit-shape-to-text:t">
                  <w:txbxContent>
                    <w:p w14:paraId="144ED74E" w14:textId="5ADF8134" w:rsidR="002617BC" w:rsidRDefault="002617BC"/>
                  </w:txbxContent>
                </v:textbox>
                <w10:wrap type="topAndBottom"/>
              </v:shape>
            </w:pict>
          </mc:Fallback>
        </mc:AlternateContent>
      </w:r>
      <w:r w:rsidRPr="00933C6B">
        <w:rPr>
          <w:rFonts w:cs="Calibri Light"/>
          <w:b/>
        </w:rPr>
        <w:t>Vilket är det huvudsakliga föremålet för upphandling</w:t>
      </w:r>
      <w:r w:rsidR="00866492" w:rsidRPr="00933C6B">
        <w:rPr>
          <w:rFonts w:cs="Calibri Light"/>
          <w:b/>
        </w:rPr>
        <w:t>?</w:t>
      </w:r>
    </w:p>
    <w:p w14:paraId="7082EAF3" w14:textId="77777777" w:rsidR="00C14465" w:rsidRPr="00933C6B" w:rsidRDefault="00C14465" w:rsidP="00FD307E">
      <w:pPr>
        <w:rPr>
          <w:rFonts w:cs="Calibri Light"/>
          <w:sz w:val="20"/>
          <w:szCs w:val="20"/>
        </w:rPr>
      </w:pPr>
    </w:p>
    <w:p w14:paraId="19579DEA" w14:textId="5B55602E" w:rsidR="002567CF" w:rsidRDefault="00E759F0" w:rsidP="002567CF">
      <w:pPr>
        <w:rPr>
          <w:rFonts w:cs="Calibri Light"/>
          <w:szCs w:val="24"/>
        </w:rPr>
      </w:pPr>
      <w:r>
        <w:rPr>
          <w:rFonts w:cs="Calibri Light"/>
          <w:b/>
          <w:szCs w:val="24"/>
        </w:rPr>
        <w:t>Vara</w:t>
      </w:r>
      <w:r w:rsidR="002567CF" w:rsidRPr="00933C6B">
        <w:rPr>
          <w:rFonts w:cs="Calibri Light"/>
          <w:b/>
          <w:szCs w:val="24"/>
        </w:rPr>
        <w:t xml:space="preserve"> </w:t>
      </w:r>
      <w:r w:rsidR="002567CF" w:rsidRPr="00933C6B">
        <w:rPr>
          <w:rFonts w:cs="Calibri Light"/>
          <w:b/>
          <w:szCs w:val="24"/>
        </w:rPr>
        <w:tab/>
      </w:r>
      <w:r w:rsidR="002567CF" w:rsidRPr="00933C6B">
        <w:rPr>
          <w:rFonts w:cs="Calibri Light"/>
          <w:b/>
          <w:szCs w:val="24"/>
        </w:rPr>
        <w:tab/>
      </w:r>
      <w:r w:rsidR="002567CF" w:rsidRPr="00933C6B">
        <w:rPr>
          <w:rFonts w:cs="Calibri Light"/>
          <w:b/>
          <w:szCs w:val="24"/>
        </w:rPr>
        <w:tab/>
      </w:r>
      <w:r w:rsidR="002567CF" w:rsidRPr="00933C6B">
        <w:rPr>
          <w:rFonts w:cs="Calibri Light"/>
          <w:b/>
          <w:szCs w:val="24"/>
        </w:rPr>
        <w:tab/>
      </w:r>
      <w:r w:rsidR="002567CF" w:rsidRPr="00933C6B">
        <w:rPr>
          <w:rFonts w:cs="Calibri Light"/>
          <w:b/>
          <w:szCs w:val="24"/>
        </w:rPr>
        <w:tab/>
      </w:r>
      <w:r w:rsidR="002567CF" w:rsidRPr="00933C6B">
        <w:rPr>
          <w:rFonts w:cs="Calibri Light"/>
          <w:b/>
          <w:szCs w:val="24"/>
        </w:rPr>
        <w:tab/>
      </w:r>
      <w:r w:rsidR="002567CF" w:rsidRPr="00933C6B">
        <w:rPr>
          <w:rFonts w:cs="Calibri Light"/>
          <w:b/>
          <w:szCs w:val="24"/>
        </w:rPr>
        <w:tab/>
      </w:r>
      <w:r w:rsidR="002567CF" w:rsidRPr="00933C6B">
        <w:rPr>
          <w:rFonts w:cs="Calibri Light"/>
          <w:b/>
          <w:szCs w:val="24"/>
        </w:rPr>
        <w:tab/>
      </w:r>
      <w:r w:rsidR="002567CF">
        <w:rPr>
          <w:rFonts w:cs="Calibri Light"/>
          <w:b/>
          <w:szCs w:val="24"/>
        </w:rPr>
        <w:tab/>
      </w:r>
      <w:r w:rsidR="002567CF" w:rsidRPr="00933C6B">
        <w:rPr>
          <w:rFonts w:cs="Calibri Light"/>
          <w:b/>
          <w:szCs w:val="24"/>
        </w:rPr>
        <w:tab/>
      </w:r>
      <w:sdt>
        <w:sdtPr>
          <w:rPr>
            <w:rFonts w:cs="Calibri Light"/>
            <w:szCs w:val="24"/>
          </w:rPr>
          <w:id w:val="183625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7CF" w:rsidRPr="00933C6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567CF" w:rsidRPr="00933C6B">
        <w:rPr>
          <w:rFonts w:cs="Calibri Light"/>
          <w:szCs w:val="24"/>
        </w:rPr>
        <w:t xml:space="preserve"> </w:t>
      </w:r>
    </w:p>
    <w:p w14:paraId="5151CC22" w14:textId="7A848F3A" w:rsidR="002567CF" w:rsidRPr="00933C6B" w:rsidRDefault="002567CF" w:rsidP="002567CF">
      <w:pPr>
        <w:rPr>
          <w:rFonts w:cs="Calibri Light"/>
          <w:b/>
          <w:szCs w:val="24"/>
        </w:rPr>
      </w:pPr>
      <w:r w:rsidRPr="00933C6B">
        <w:rPr>
          <w:rFonts w:cs="Calibri Light"/>
          <w:b/>
          <w:szCs w:val="24"/>
        </w:rPr>
        <w:t>Tjänst</w:t>
      </w:r>
      <w:r w:rsidRPr="00933C6B">
        <w:rPr>
          <w:rFonts w:cs="Calibri Light"/>
          <w:b/>
          <w:szCs w:val="24"/>
        </w:rPr>
        <w:tab/>
      </w:r>
      <w:r w:rsidRPr="00933C6B">
        <w:rPr>
          <w:rFonts w:cs="Calibri Light"/>
          <w:b/>
          <w:szCs w:val="24"/>
        </w:rPr>
        <w:tab/>
      </w:r>
      <w:r w:rsidRPr="00933C6B">
        <w:rPr>
          <w:rFonts w:cs="Calibri Light"/>
          <w:b/>
          <w:szCs w:val="24"/>
        </w:rPr>
        <w:tab/>
      </w:r>
      <w:r w:rsidRPr="00933C6B">
        <w:rPr>
          <w:rFonts w:cs="Calibri Light"/>
          <w:b/>
          <w:szCs w:val="24"/>
        </w:rPr>
        <w:tab/>
      </w:r>
      <w:r w:rsidRPr="00933C6B">
        <w:rPr>
          <w:rFonts w:cs="Calibri Light"/>
          <w:b/>
          <w:szCs w:val="24"/>
        </w:rPr>
        <w:tab/>
      </w:r>
      <w:r w:rsidRPr="00933C6B">
        <w:rPr>
          <w:rFonts w:cs="Calibri Light"/>
          <w:b/>
          <w:szCs w:val="24"/>
        </w:rPr>
        <w:tab/>
      </w:r>
      <w:r w:rsidRPr="00933C6B">
        <w:rPr>
          <w:rFonts w:cs="Calibri Light"/>
          <w:b/>
          <w:szCs w:val="24"/>
        </w:rPr>
        <w:tab/>
      </w:r>
      <w:r w:rsidRPr="00933C6B">
        <w:rPr>
          <w:rFonts w:cs="Calibri Light"/>
          <w:b/>
          <w:szCs w:val="24"/>
        </w:rPr>
        <w:tab/>
      </w:r>
      <w:r>
        <w:rPr>
          <w:rFonts w:cs="Calibri Light"/>
          <w:b/>
          <w:szCs w:val="24"/>
        </w:rPr>
        <w:tab/>
      </w:r>
      <w:r w:rsidRPr="00933C6B">
        <w:rPr>
          <w:rFonts w:cs="Calibri Light"/>
          <w:b/>
          <w:szCs w:val="24"/>
        </w:rPr>
        <w:tab/>
      </w:r>
      <w:sdt>
        <w:sdtPr>
          <w:rPr>
            <w:rFonts w:cs="Calibri Light"/>
            <w:szCs w:val="24"/>
          </w:rPr>
          <w:id w:val="111263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3C6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14:paraId="4A11220C" w14:textId="3FDBFA21" w:rsidR="002567CF" w:rsidRDefault="00E759F0" w:rsidP="002567CF">
      <w:pPr>
        <w:rPr>
          <w:rFonts w:cs="Calibri Light"/>
          <w:szCs w:val="24"/>
        </w:rPr>
      </w:pPr>
      <w:r>
        <w:rPr>
          <w:rFonts w:cs="Calibri Light"/>
          <w:b/>
          <w:szCs w:val="24"/>
        </w:rPr>
        <w:t>Vara</w:t>
      </w:r>
      <w:r w:rsidR="002567CF" w:rsidRPr="00933C6B">
        <w:rPr>
          <w:rFonts w:cs="Calibri Light"/>
          <w:b/>
          <w:szCs w:val="24"/>
        </w:rPr>
        <w:t xml:space="preserve"> där hyra, installation, leverans eller liknande tjänst ingår</w:t>
      </w:r>
      <w:r w:rsidR="002567CF">
        <w:rPr>
          <w:rFonts w:cs="Calibri Light"/>
          <w:b/>
          <w:szCs w:val="24"/>
        </w:rPr>
        <w:tab/>
      </w:r>
      <w:r w:rsidR="002567CF" w:rsidRPr="00933C6B">
        <w:rPr>
          <w:rFonts w:cs="Calibri Light"/>
          <w:b/>
          <w:szCs w:val="24"/>
        </w:rPr>
        <w:tab/>
      </w:r>
      <w:sdt>
        <w:sdtPr>
          <w:rPr>
            <w:rFonts w:cs="Calibri Light"/>
            <w:szCs w:val="24"/>
          </w:rPr>
          <w:id w:val="12898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7CF" w:rsidRPr="00933C6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567CF" w:rsidRPr="00933C6B">
        <w:rPr>
          <w:rFonts w:cs="Calibri Light"/>
          <w:szCs w:val="24"/>
        </w:rPr>
        <w:t xml:space="preserve"> </w:t>
      </w:r>
    </w:p>
    <w:p w14:paraId="0E53FD34" w14:textId="0937C469" w:rsidR="002567CF" w:rsidRPr="002A10C4" w:rsidRDefault="002567CF" w:rsidP="002567CF">
      <w:pPr>
        <w:rPr>
          <w:rFonts w:cs="Calibri Light"/>
          <w:b/>
          <w:szCs w:val="24"/>
        </w:rPr>
      </w:pPr>
      <w:r w:rsidRPr="002A10C4">
        <w:rPr>
          <w:rFonts w:cs="Calibri Light"/>
          <w:b/>
          <w:szCs w:val="24"/>
        </w:rPr>
        <w:t xml:space="preserve">Tjänst som använder eller genererar </w:t>
      </w:r>
      <w:r w:rsidR="00E759F0">
        <w:rPr>
          <w:rFonts w:cs="Calibri Light"/>
          <w:b/>
          <w:szCs w:val="24"/>
        </w:rPr>
        <w:t>varor</w:t>
      </w:r>
      <w:r>
        <w:rPr>
          <w:rFonts w:cs="Calibri Light"/>
          <w:b/>
          <w:szCs w:val="24"/>
        </w:rPr>
        <w:t>, inklusive entreprenader</w:t>
      </w:r>
      <w:r>
        <w:rPr>
          <w:rFonts w:cs="Calibri Light"/>
          <w:b/>
          <w:szCs w:val="24"/>
        </w:rPr>
        <w:tab/>
      </w:r>
      <w:sdt>
        <w:sdtPr>
          <w:rPr>
            <w:rFonts w:cs="Calibri Light"/>
            <w:szCs w:val="24"/>
          </w:rPr>
          <w:id w:val="-1069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3C6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14:paraId="2F957427" w14:textId="73040327" w:rsidR="001D0FD7" w:rsidRDefault="002567CF" w:rsidP="00FD307E">
      <w:pPr>
        <w:rPr>
          <w:rFonts w:cs="Calibri Light"/>
          <w:szCs w:val="24"/>
        </w:rPr>
      </w:pPr>
      <w:r w:rsidRPr="00933C6B" w:rsidDel="002567CF">
        <w:rPr>
          <w:rFonts w:cs="Calibri Light"/>
          <w:b/>
          <w:szCs w:val="24"/>
        </w:rPr>
        <w:t xml:space="preserve"> </w:t>
      </w:r>
    </w:p>
    <w:p w14:paraId="7D2B6688" w14:textId="7E53E936" w:rsidR="002567CF" w:rsidRDefault="002567CF" w:rsidP="002567CF">
      <w:pPr>
        <w:pStyle w:val="Liststycke"/>
        <w:numPr>
          <w:ilvl w:val="0"/>
          <w:numId w:val="45"/>
        </w:numPr>
        <w:rPr>
          <w:rFonts w:cs="Calibri Light"/>
        </w:rPr>
      </w:pPr>
      <w:r w:rsidRPr="5D2C72B3">
        <w:rPr>
          <w:rFonts w:cs="Calibri Light"/>
        </w:rPr>
        <w:t xml:space="preserve">Om upphandlingen </w:t>
      </w:r>
      <w:r w:rsidRPr="5D2C72B3">
        <w:rPr>
          <w:rFonts w:cs="Calibri Light"/>
          <w:i/>
          <w:iCs/>
        </w:rPr>
        <w:t xml:space="preserve">inte omfattar någon </w:t>
      </w:r>
      <w:r w:rsidR="00E759F0">
        <w:rPr>
          <w:rFonts w:cs="Calibri Light"/>
          <w:i/>
          <w:iCs/>
        </w:rPr>
        <w:t>vara</w:t>
      </w:r>
      <w:r>
        <w:rPr>
          <w:rFonts w:cs="Calibri Light"/>
          <w:i/>
          <w:iCs/>
        </w:rPr>
        <w:t xml:space="preserve"> över huvud taget </w:t>
      </w:r>
      <w:r w:rsidRPr="002567CF">
        <w:rPr>
          <w:rFonts w:cs="Calibri Light"/>
          <w:iCs/>
        </w:rPr>
        <w:t>är det inte relevant att ställa krav på</w:t>
      </w:r>
      <w:r>
        <w:rPr>
          <w:rFonts w:cs="Calibri Light"/>
          <w:i/>
          <w:iCs/>
        </w:rPr>
        <w:t xml:space="preserve"> </w:t>
      </w:r>
      <w:r>
        <w:rPr>
          <w:rFonts w:cs="Calibri Light"/>
        </w:rPr>
        <w:t xml:space="preserve">hållbara leveranskedjor eller cirkulär ekonomi. </w:t>
      </w:r>
    </w:p>
    <w:p w14:paraId="050964AC" w14:textId="77777777" w:rsidR="002567CF" w:rsidRPr="00676CAC" w:rsidRDefault="002567CF" w:rsidP="002567CF">
      <w:pPr>
        <w:pStyle w:val="Liststycke"/>
        <w:rPr>
          <w:rFonts w:cs="Calibri Light"/>
        </w:rPr>
      </w:pPr>
    </w:p>
    <w:p w14:paraId="5467D84D" w14:textId="5DFA5629" w:rsidR="002567CF" w:rsidRDefault="002567CF" w:rsidP="002567CF">
      <w:pPr>
        <w:pStyle w:val="Liststycke"/>
        <w:numPr>
          <w:ilvl w:val="0"/>
          <w:numId w:val="45"/>
        </w:numPr>
        <w:rPr>
          <w:rFonts w:cs="Calibri Light"/>
        </w:rPr>
      </w:pPr>
      <w:r w:rsidRPr="5D2C72B3">
        <w:rPr>
          <w:rFonts w:cs="Calibri Light"/>
        </w:rPr>
        <w:t xml:space="preserve">Om upphandlingen </w:t>
      </w:r>
      <w:r w:rsidRPr="5D2C72B3">
        <w:rPr>
          <w:rFonts w:cs="Calibri Light"/>
          <w:i/>
          <w:iCs/>
        </w:rPr>
        <w:t xml:space="preserve">endast omfattar </w:t>
      </w:r>
      <w:r w:rsidR="00E759F0">
        <w:rPr>
          <w:rFonts w:cs="Calibri Light"/>
          <w:i/>
          <w:iCs/>
        </w:rPr>
        <w:t>varor</w:t>
      </w:r>
      <w:r w:rsidRPr="5D2C72B3">
        <w:rPr>
          <w:rFonts w:cs="Calibri Light"/>
        </w:rPr>
        <w:t xml:space="preserve"> </w:t>
      </w:r>
      <w:r>
        <w:rPr>
          <w:rFonts w:cs="Calibri Light"/>
        </w:rPr>
        <w:t xml:space="preserve">är det inte relevant att ställa krav på </w:t>
      </w:r>
      <w:r w:rsidRPr="5D2C72B3">
        <w:rPr>
          <w:rFonts w:cs="Calibri Light"/>
        </w:rPr>
        <w:t xml:space="preserve">arbetsrättsliga villkor enligt kollektivavtal, arbetsmiljö och sysselsättning. Detsamma gäller för lika rättigheter och möjligheter ur ett arbetsgivarperspektiv men denna aspekt </w:t>
      </w:r>
      <w:r>
        <w:rPr>
          <w:rFonts w:cs="Calibri Light"/>
        </w:rPr>
        <w:t xml:space="preserve">kan </w:t>
      </w:r>
      <w:r w:rsidR="00EA63F2">
        <w:rPr>
          <w:rFonts w:cs="Calibri Light"/>
        </w:rPr>
        <w:t xml:space="preserve">vi </w:t>
      </w:r>
      <w:r>
        <w:rPr>
          <w:rFonts w:cs="Calibri Light"/>
        </w:rPr>
        <w:t xml:space="preserve">behöva </w:t>
      </w:r>
      <w:r w:rsidR="00EA63F2">
        <w:rPr>
          <w:rFonts w:cs="Calibri Light"/>
        </w:rPr>
        <w:t xml:space="preserve">ställa krav på </w:t>
      </w:r>
      <w:r w:rsidRPr="5D2C72B3">
        <w:rPr>
          <w:rFonts w:cs="Calibri Light"/>
        </w:rPr>
        <w:t xml:space="preserve">utifrån ett </w:t>
      </w:r>
      <w:r w:rsidR="00E759F0">
        <w:rPr>
          <w:rFonts w:cs="Calibri Light"/>
        </w:rPr>
        <w:t>varu</w:t>
      </w:r>
      <w:r w:rsidRPr="5D2C72B3">
        <w:rPr>
          <w:rFonts w:cs="Calibri Light"/>
        </w:rPr>
        <w:t xml:space="preserve">perspektiv. </w:t>
      </w:r>
    </w:p>
    <w:p w14:paraId="2EE1D632" w14:textId="77777777" w:rsidR="002567CF" w:rsidRPr="00B32491" w:rsidRDefault="002567CF" w:rsidP="002567CF">
      <w:pPr>
        <w:pStyle w:val="Liststycke"/>
        <w:rPr>
          <w:rFonts w:cs="Calibri Light"/>
        </w:rPr>
      </w:pPr>
    </w:p>
    <w:p w14:paraId="28E2F5EF" w14:textId="5E88615A" w:rsidR="002567CF" w:rsidRPr="00120097" w:rsidRDefault="002567CF" w:rsidP="002567CF">
      <w:pPr>
        <w:pStyle w:val="Liststycke"/>
        <w:rPr>
          <w:rFonts w:cs="Calibri Light"/>
        </w:rPr>
      </w:pPr>
      <w:r>
        <w:rPr>
          <w:rFonts w:cs="Calibri Light"/>
        </w:rPr>
        <w:t xml:space="preserve">Detta gäller såvida inte tillverkningen är förlagd till Sverige. </w:t>
      </w:r>
      <w:r w:rsidRPr="00120097">
        <w:rPr>
          <w:rFonts w:cs="Calibri Light"/>
        </w:rPr>
        <w:t xml:space="preserve">I de </w:t>
      </w:r>
      <w:r>
        <w:rPr>
          <w:rFonts w:cs="Calibri Light"/>
        </w:rPr>
        <w:t>fall tillverkningen är förlagd till Sverige kan</w:t>
      </w:r>
      <w:r w:rsidRPr="00120097">
        <w:rPr>
          <w:rFonts w:cs="Calibri Light"/>
        </w:rPr>
        <w:t xml:space="preserve"> det </w:t>
      </w:r>
      <w:r>
        <w:rPr>
          <w:rFonts w:cs="Calibri Light"/>
        </w:rPr>
        <w:t xml:space="preserve">vara </w:t>
      </w:r>
      <w:r w:rsidRPr="00120097">
        <w:rPr>
          <w:rFonts w:cs="Calibri Light"/>
        </w:rPr>
        <w:t xml:space="preserve">relevant att </w:t>
      </w:r>
      <w:r w:rsidR="003A547D">
        <w:rPr>
          <w:rFonts w:cs="Calibri Light"/>
        </w:rPr>
        <w:t xml:space="preserve">även </w:t>
      </w:r>
      <w:r w:rsidR="00EA63F2">
        <w:rPr>
          <w:rFonts w:cs="Calibri Light"/>
        </w:rPr>
        <w:t xml:space="preserve">ställa krav på </w:t>
      </w:r>
      <w:r w:rsidRPr="00120097">
        <w:rPr>
          <w:rFonts w:cs="Calibri Light"/>
        </w:rPr>
        <w:t xml:space="preserve">dessa svenska aspekter. </w:t>
      </w:r>
      <w:r w:rsidR="00E759F0">
        <w:rPr>
          <w:rFonts w:cs="Calibri Light"/>
        </w:rPr>
        <w:t xml:space="preserve">Det kan också vara relevant att </w:t>
      </w:r>
      <w:r w:rsidR="00EA63F2">
        <w:rPr>
          <w:rFonts w:cs="Calibri Light"/>
        </w:rPr>
        <w:t xml:space="preserve">ställa krav </w:t>
      </w:r>
      <w:r w:rsidR="00E759F0">
        <w:rPr>
          <w:rFonts w:cs="Calibri Light"/>
        </w:rPr>
        <w:t>utifrån transporten av varorna.</w:t>
      </w:r>
    </w:p>
    <w:p w14:paraId="2601AD63" w14:textId="77777777" w:rsidR="002567CF" w:rsidRPr="0031490E" w:rsidRDefault="002567CF" w:rsidP="002567CF">
      <w:pPr>
        <w:pStyle w:val="Liststycke"/>
        <w:rPr>
          <w:rFonts w:cs="Calibri Light"/>
        </w:rPr>
      </w:pPr>
    </w:p>
    <w:p w14:paraId="29658775" w14:textId="310B9FF9" w:rsidR="002567CF" w:rsidRDefault="002567CF" w:rsidP="002567CF">
      <w:pPr>
        <w:pStyle w:val="Liststycke"/>
        <w:numPr>
          <w:ilvl w:val="0"/>
          <w:numId w:val="45"/>
        </w:numPr>
        <w:rPr>
          <w:rFonts w:cs="Calibri Light"/>
        </w:rPr>
      </w:pPr>
      <w:r w:rsidRPr="5D2C72B3">
        <w:rPr>
          <w:rFonts w:cs="Calibri Light"/>
        </w:rPr>
        <w:t xml:space="preserve">Om upphandlingen </w:t>
      </w:r>
      <w:r w:rsidRPr="5D2C72B3">
        <w:rPr>
          <w:rFonts w:cs="Calibri Light"/>
          <w:i/>
          <w:iCs/>
        </w:rPr>
        <w:t xml:space="preserve">omfattar både </w:t>
      </w:r>
      <w:r w:rsidR="00E759F0">
        <w:rPr>
          <w:rFonts w:cs="Calibri Light"/>
          <w:i/>
          <w:iCs/>
        </w:rPr>
        <w:t>varor</w:t>
      </w:r>
      <w:r w:rsidRPr="5D2C72B3">
        <w:rPr>
          <w:rFonts w:cs="Calibri Light"/>
          <w:i/>
          <w:iCs/>
        </w:rPr>
        <w:t xml:space="preserve"> och tjänster</w:t>
      </w:r>
      <w:r w:rsidRPr="5D2C72B3">
        <w:rPr>
          <w:rFonts w:cs="Calibri Light"/>
        </w:rPr>
        <w:t xml:space="preserve"> </w:t>
      </w:r>
      <w:r>
        <w:rPr>
          <w:rFonts w:cs="Calibri Light"/>
        </w:rPr>
        <w:t xml:space="preserve">kan </w:t>
      </w:r>
      <w:r w:rsidR="00EA63F2">
        <w:rPr>
          <w:rFonts w:cs="Calibri Light"/>
        </w:rPr>
        <w:t xml:space="preserve">vi behöva ställa krav på </w:t>
      </w:r>
      <w:r>
        <w:rPr>
          <w:rFonts w:cs="Calibri Light"/>
        </w:rPr>
        <w:t xml:space="preserve">alla ovannämnda aspekter behöva: </w:t>
      </w:r>
      <w:r w:rsidRPr="5D2C72B3">
        <w:rPr>
          <w:rFonts w:cs="Calibri Light"/>
        </w:rPr>
        <w:t>arbetsrättsliga villkor, arbetsmiljö, sysselsättning, lika rät</w:t>
      </w:r>
      <w:r>
        <w:rPr>
          <w:rFonts w:cs="Calibri Light"/>
        </w:rPr>
        <w:t>tigheter och möjligheter,</w:t>
      </w:r>
      <w:r w:rsidRPr="5D2C72B3">
        <w:rPr>
          <w:rFonts w:cs="Calibri Light"/>
        </w:rPr>
        <w:t xml:space="preserve"> hållbara leveranskedjor </w:t>
      </w:r>
      <w:r>
        <w:rPr>
          <w:rFonts w:cs="Calibri Light"/>
        </w:rPr>
        <w:t>och cirkulär ekonomi</w:t>
      </w:r>
      <w:r w:rsidRPr="5D2C72B3">
        <w:rPr>
          <w:rFonts w:cs="Calibri Light"/>
        </w:rPr>
        <w:t xml:space="preserve">.  </w:t>
      </w:r>
    </w:p>
    <w:p w14:paraId="370A5AD6" w14:textId="77777777" w:rsidR="002567CF" w:rsidRPr="0031490E" w:rsidRDefault="002567CF" w:rsidP="002567CF">
      <w:pPr>
        <w:pStyle w:val="Liststycke"/>
        <w:rPr>
          <w:rFonts w:cs="Calibri Light"/>
        </w:rPr>
      </w:pPr>
    </w:p>
    <w:p w14:paraId="234B9A96" w14:textId="532D1641" w:rsidR="002567CF" w:rsidRDefault="002567CF" w:rsidP="002567CF">
      <w:pPr>
        <w:pStyle w:val="Liststycke"/>
        <w:numPr>
          <w:ilvl w:val="0"/>
          <w:numId w:val="45"/>
        </w:numPr>
        <w:rPr>
          <w:rFonts w:cs="Calibri Light"/>
        </w:rPr>
      </w:pPr>
      <w:r w:rsidRPr="5D2C72B3">
        <w:rPr>
          <w:rFonts w:cs="Calibri Light"/>
        </w:rPr>
        <w:t xml:space="preserve">Om upphandlingen </w:t>
      </w:r>
      <w:r w:rsidRPr="5D2C72B3">
        <w:rPr>
          <w:rFonts w:cs="Calibri Light"/>
          <w:i/>
          <w:iCs/>
        </w:rPr>
        <w:t>inte omfattar investeringar</w:t>
      </w:r>
      <w:r w:rsidRPr="5D2C72B3">
        <w:rPr>
          <w:rFonts w:cs="Calibri Light"/>
        </w:rPr>
        <w:t xml:space="preserve"> (leasing, pension etc.) </w:t>
      </w:r>
      <w:r>
        <w:rPr>
          <w:rFonts w:cs="Calibri Light"/>
        </w:rPr>
        <w:t>är det inte relevant att ställa krav på</w:t>
      </w:r>
      <w:r w:rsidRPr="5D2C72B3">
        <w:rPr>
          <w:rFonts w:cs="Calibri Light"/>
        </w:rPr>
        <w:t xml:space="preserve"> hållbara investeringar. </w:t>
      </w:r>
    </w:p>
    <w:p w14:paraId="4E0558F3" w14:textId="77777777" w:rsidR="00E759F0" w:rsidRPr="00E759F0" w:rsidRDefault="00E759F0" w:rsidP="00E759F0">
      <w:pPr>
        <w:pStyle w:val="Liststycke"/>
        <w:rPr>
          <w:rFonts w:cs="Calibri Light"/>
        </w:rPr>
      </w:pPr>
    </w:p>
    <w:p w14:paraId="777C9E61" w14:textId="008D2BA7" w:rsidR="00E759F0" w:rsidRDefault="00E759F0" w:rsidP="00E759F0">
      <w:pPr>
        <w:pStyle w:val="Liststycke"/>
        <w:numPr>
          <w:ilvl w:val="0"/>
          <w:numId w:val="45"/>
        </w:numPr>
        <w:rPr>
          <w:rFonts w:cs="Calibri Light"/>
        </w:rPr>
      </w:pPr>
      <w:r>
        <w:rPr>
          <w:rFonts w:cs="Calibri Light"/>
        </w:rPr>
        <w:lastRenderedPageBreak/>
        <w:t xml:space="preserve">Om upphandlingen </w:t>
      </w:r>
      <w:r w:rsidRPr="00106A4E">
        <w:rPr>
          <w:rFonts w:cs="Calibri Light"/>
          <w:i/>
          <w:iCs/>
        </w:rPr>
        <w:t xml:space="preserve">inte omfattar </w:t>
      </w:r>
      <w:r>
        <w:rPr>
          <w:rFonts w:cs="Calibri Light"/>
          <w:i/>
          <w:iCs/>
        </w:rPr>
        <w:t>djur</w:t>
      </w:r>
      <w:r w:rsidRPr="00106A4E">
        <w:rPr>
          <w:rFonts w:cs="Calibri Light"/>
          <w:i/>
          <w:iCs/>
        </w:rPr>
        <w:t>produkter eller material från djur</w:t>
      </w:r>
      <w:r>
        <w:rPr>
          <w:rFonts w:cs="Calibri Light"/>
        </w:rPr>
        <w:t xml:space="preserve"> är det inte relevant att ställa krav på djuromsorg. </w:t>
      </w:r>
    </w:p>
    <w:p w14:paraId="74293473" w14:textId="77777777" w:rsidR="00C14465" w:rsidRDefault="00C14465" w:rsidP="00FD307E">
      <w:pPr>
        <w:rPr>
          <w:rFonts w:cs="Calibri Light"/>
          <w:b/>
          <w:sz w:val="32"/>
        </w:rPr>
      </w:pPr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3823"/>
        <w:gridCol w:w="992"/>
        <w:gridCol w:w="4111"/>
      </w:tblGrid>
      <w:tr w:rsidR="002617BC" w:rsidRPr="0025105D" w14:paraId="050FF8B3" w14:textId="77777777" w:rsidTr="002409D2">
        <w:tc>
          <w:tcPr>
            <w:tcW w:w="3823" w:type="dxa"/>
            <w:shd w:val="clear" w:color="auto" w:fill="AF5A91"/>
          </w:tcPr>
          <w:p w14:paraId="0D9ED269" w14:textId="0A747DF2" w:rsidR="002617BC" w:rsidRDefault="002617BC" w:rsidP="0025105D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  <w:sz w:val="20"/>
                <w:szCs w:val="20"/>
                <w:lang w:eastAsia="sv-SE"/>
              </w:rPr>
            </w:pPr>
            <w:r>
              <w:rPr>
                <w:rFonts w:cs="Calibri Light"/>
                <w:b/>
              </w:rPr>
              <w:br w:type="page"/>
            </w:r>
            <w:r w:rsidR="0025105D" w:rsidRPr="0025105D">
              <w:rPr>
                <w:rFonts w:cs="Calibr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 xml:space="preserve">Sociala frågor i Sverige </w:t>
            </w:r>
          </w:p>
          <w:p w14:paraId="4A4365C6" w14:textId="5EA8D276" w:rsidR="0025105D" w:rsidRPr="0025105D" w:rsidRDefault="0025105D" w:rsidP="0025105D">
            <w:pPr>
              <w:spacing w:after="0" w:line="240" w:lineRule="auto"/>
              <w:rPr>
                <w:rFonts w:eastAsia="MS Gothic" w:cs="Calibri"/>
                <w:color w:val="FFFFFF" w:themeColor="background1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shd w:val="clear" w:color="auto" w:fill="AF5A91"/>
          </w:tcPr>
          <w:p w14:paraId="16A441A3" w14:textId="485EBB84" w:rsidR="002617BC" w:rsidRPr="0025105D" w:rsidRDefault="0025105D" w:rsidP="0025105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  <w:lang w:eastAsia="sv-SE"/>
              </w:rPr>
            </w:pPr>
            <w:r>
              <w:rPr>
                <w:rFonts w:cs="Calibr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Relevant</w:t>
            </w:r>
          </w:p>
        </w:tc>
        <w:tc>
          <w:tcPr>
            <w:tcW w:w="4111" w:type="dxa"/>
            <w:shd w:val="clear" w:color="auto" w:fill="AF5A91"/>
          </w:tcPr>
          <w:p w14:paraId="3676C27D" w14:textId="7A2C8D32" w:rsidR="002617BC" w:rsidRPr="0025105D" w:rsidRDefault="002617BC" w:rsidP="005A6582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  <w:sz w:val="20"/>
                <w:szCs w:val="20"/>
                <w:lang w:eastAsia="sv-SE"/>
              </w:rPr>
            </w:pPr>
            <w:r w:rsidRPr="0025105D">
              <w:rPr>
                <w:rFonts w:cs="Calibr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 xml:space="preserve">Motivering </w:t>
            </w:r>
          </w:p>
        </w:tc>
      </w:tr>
      <w:tr w:rsidR="00BE3FE5" w:rsidRPr="0025105D" w14:paraId="282BC749" w14:textId="77777777" w:rsidTr="002409D2">
        <w:tc>
          <w:tcPr>
            <w:tcW w:w="8926" w:type="dxa"/>
            <w:gridSpan w:val="3"/>
            <w:shd w:val="clear" w:color="auto" w:fill="00A1BE"/>
          </w:tcPr>
          <w:p w14:paraId="031AE95F" w14:textId="77777777" w:rsidR="00BE3FE5" w:rsidRDefault="00BE3FE5" w:rsidP="000D19A5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  <w:sz w:val="20"/>
                <w:szCs w:val="20"/>
                <w:lang w:eastAsia="sv-SE"/>
              </w:rPr>
            </w:pPr>
            <w:r w:rsidRPr="00BE3FE5">
              <w:rPr>
                <w:rFonts w:cs="Calibr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Barns rätt i upphandling</w:t>
            </w:r>
          </w:p>
          <w:p w14:paraId="70026D66" w14:textId="2FFC74D5" w:rsidR="00BE3FE5" w:rsidRDefault="00BE3FE5" w:rsidP="000D19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617BC" w:rsidRPr="0025105D" w14:paraId="61A0AC07" w14:textId="77777777" w:rsidTr="002409D2">
        <w:tc>
          <w:tcPr>
            <w:tcW w:w="3823" w:type="dxa"/>
          </w:tcPr>
          <w:p w14:paraId="2C6D3AD2" w14:textId="42AB6B60" w:rsidR="002617BC" w:rsidRDefault="00BE6BA0" w:rsidP="002617BC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r>
              <w:rPr>
                <w:rFonts w:cs="Calibri"/>
                <w:sz w:val="20"/>
                <w:szCs w:val="20"/>
                <w:lang w:eastAsia="sv-SE"/>
              </w:rPr>
              <w:t xml:space="preserve">Inköpscentralen är en privat aktör och är inte skyldig att </w:t>
            </w:r>
            <w:r w:rsidRPr="00BE6BA0">
              <w:rPr>
                <w:rFonts w:cs="Calibri"/>
                <w:sz w:val="20"/>
                <w:szCs w:val="20"/>
                <w:lang w:eastAsia="sv-SE"/>
              </w:rPr>
              <w:t>tillämpa barnkonventionen, vilket innebär att vi i normalfallet inte</w:t>
            </w:r>
            <w:r>
              <w:rPr>
                <w:rFonts w:cs="Calibri"/>
                <w:sz w:val="20"/>
                <w:szCs w:val="20"/>
                <w:lang w:eastAsia="sv-SE"/>
              </w:rPr>
              <w:t xml:space="preserve"> behöver inhämta barns åsikter. Vi bör dock </w:t>
            </w:r>
            <w:r w:rsidRPr="00BE6BA0">
              <w:rPr>
                <w:rFonts w:cs="Calibri"/>
                <w:sz w:val="20"/>
                <w:szCs w:val="20"/>
                <w:lang w:eastAsia="sv-SE"/>
              </w:rPr>
              <w:t>ändå utreda och beakta barnets bästa vid upphandlingar som påverkar barn</w:t>
            </w:r>
            <w:r>
              <w:rPr>
                <w:rFonts w:cs="Calibri"/>
                <w:sz w:val="20"/>
                <w:szCs w:val="20"/>
                <w:lang w:eastAsia="sv-SE"/>
              </w:rPr>
              <w:t xml:space="preserve">. </w:t>
            </w:r>
            <w:r w:rsidRPr="00BE6BA0">
              <w:rPr>
                <w:rFonts w:cs="Calibri"/>
                <w:sz w:val="20"/>
                <w:szCs w:val="20"/>
                <w:lang w:eastAsia="sv-SE"/>
              </w:rPr>
              <w:t xml:space="preserve"> </w:t>
            </w:r>
          </w:p>
          <w:p w14:paraId="0E5A28ED" w14:textId="77777777" w:rsidR="00BE6BA0" w:rsidRPr="0025105D" w:rsidRDefault="00BE6BA0" w:rsidP="002617BC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  <w:p w14:paraId="02E49641" w14:textId="16C5F257" w:rsidR="00BE6BA0" w:rsidRDefault="00BE6BA0" w:rsidP="00BE6BA0">
            <w:pPr>
              <w:numPr>
                <w:ilvl w:val="0"/>
                <w:numId w:val="42"/>
              </w:num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bookmarkStart w:id="0" w:name="OLE_LINK1"/>
            <w:r>
              <w:rPr>
                <w:rFonts w:cs="Calibri"/>
                <w:sz w:val="20"/>
                <w:szCs w:val="20"/>
                <w:lang w:eastAsia="sv-SE"/>
              </w:rPr>
              <w:t>Är det v</w:t>
            </w:r>
            <w:r w:rsidRPr="00BE6BA0">
              <w:rPr>
                <w:rFonts w:cs="Calibri"/>
                <w:sz w:val="20"/>
                <w:szCs w:val="20"/>
                <w:lang w:eastAsia="sv-SE"/>
              </w:rPr>
              <w:t>anligt att barn 15-17 år arb</w:t>
            </w:r>
            <w:r>
              <w:rPr>
                <w:rFonts w:cs="Calibri"/>
                <w:sz w:val="20"/>
                <w:szCs w:val="20"/>
                <w:lang w:eastAsia="sv-SE"/>
              </w:rPr>
              <w:t xml:space="preserve">etar i branschen i Sverige? Ta då hänsyn till detta i bedömningen av arbetsrättsliga villkor enligt kollektivavtal, arbetsmiljö och lika rättigheter och möjligheter. </w:t>
            </w:r>
          </w:p>
          <w:p w14:paraId="757647E1" w14:textId="732745BA" w:rsidR="002617BC" w:rsidRPr="0025105D" w:rsidRDefault="002617BC" w:rsidP="00BE6BA0">
            <w:pPr>
              <w:numPr>
                <w:ilvl w:val="0"/>
                <w:numId w:val="42"/>
              </w:num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r w:rsidRPr="0025105D">
              <w:rPr>
                <w:rFonts w:cs="Calibri"/>
                <w:sz w:val="20"/>
                <w:szCs w:val="20"/>
                <w:lang w:eastAsia="sv-SE"/>
              </w:rPr>
              <w:t>Finns det behov av att ställa särskilda krav (</w:t>
            </w:r>
            <w:r w:rsidR="00BE6BA0">
              <w:rPr>
                <w:rFonts w:cs="Calibri"/>
                <w:sz w:val="20"/>
                <w:szCs w:val="20"/>
                <w:lang w:eastAsia="sv-SE"/>
              </w:rPr>
              <w:t>t.ex.</w:t>
            </w:r>
            <w:r w:rsidRPr="0025105D">
              <w:rPr>
                <w:rFonts w:cs="Calibri"/>
                <w:sz w:val="20"/>
                <w:szCs w:val="20"/>
                <w:lang w:eastAsia="sv-SE"/>
              </w:rPr>
              <w:t xml:space="preserve"> kemikalie</w:t>
            </w:r>
            <w:r w:rsidR="00EE34CB">
              <w:rPr>
                <w:rFonts w:cs="Calibri"/>
                <w:sz w:val="20"/>
                <w:szCs w:val="20"/>
                <w:lang w:eastAsia="sv-SE"/>
              </w:rPr>
              <w:t>krav</w:t>
            </w:r>
            <w:r w:rsidR="00BE6BA0">
              <w:rPr>
                <w:rFonts w:cs="Calibri"/>
                <w:sz w:val="20"/>
                <w:szCs w:val="20"/>
                <w:lang w:eastAsia="sv-SE"/>
              </w:rPr>
              <w:t xml:space="preserve">) på </w:t>
            </w:r>
            <w:r w:rsidR="00E759F0">
              <w:rPr>
                <w:rFonts w:cs="Calibri"/>
                <w:sz w:val="20"/>
                <w:szCs w:val="20"/>
                <w:lang w:eastAsia="sv-SE"/>
              </w:rPr>
              <w:t>varan</w:t>
            </w:r>
            <w:r w:rsidR="00BE6BA0">
              <w:rPr>
                <w:rFonts w:cs="Calibri"/>
                <w:sz w:val="20"/>
                <w:szCs w:val="20"/>
                <w:lang w:eastAsia="sv-SE"/>
              </w:rPr>
              <w:t xml:space="preserve"> /</w:t>
            </w:r>
            <w:r w:rsidRPr="0025105D">
              <w:rPr>
                <w:rFonts w:cs="Calibri"/>
                <w:sz w:val="20"/>
                <w:szCs w:val="20"/>
                <w:lang w:eastAsia="sv-SE"/>
              </w:rPr>
              <w:t>tjänsten för att den riktar sig till barn?</w:t>
            </w:r>
          </w:p>
          <w:p w14:paraId="55B0686A" w14:textId="45E4F068" w:rsidR="002617BC" w:rsidRPr="0025105D" w:rsidRDefault="002617BC" w:rsidP="0025105D">
            <w:pPr>
              <w:numPr>
                <w:ilvl w:val="0"/>
                <w:numId w:val="42"/>
              </w:num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r w:rsidRPr="0025105D">
              <w:rPr>
                <w:rFonts w:cs="Calibri"/>
                <w:sz w:val="20"/>
                <w:szCs w:val="20"/>
                <w:lang w:eastAsia="sv-SE"/>
              </w:rPr>
              <w:t>Finns det behov av att ställa krav på att leverantören ska utföra tjänsten</w:t>
            </w:r>
            <w:r w:rsidR="0025105D">
              <w:rPr>
                <w:rFonts w:cs="Calibri"/>
                <w:sz w:val="20"/>
                <w:szCs w:val="20"/>
                <w:lang w:eastAsia="sv-SE"/>
              </w:rPr>
              <w:t xml:space="preserve"> med beaktande av barnets bästa</w:t>
            </w:r>
            <w:r w:rsidRPr="0025105D">
              <w:rPr>
                <w:rFonts w:cs="Calibri"/>
                <w:sz w:val="20"/>
                <w:szCs w:val="20"/>
                <w:lang w:eastAsia="sv-SE"/>
              </w:rPr>
              <w:t xml:space="preserve">? </w:t>
            </w:r>
          </w:p>
          <w:p w14:paraId="6BA29714" w14:textId="64BE80D9" w:rsidR="00C413FF" w:rsidRPr="0025105D" w:rsidRDefault="00BE6BA0" w:rsidP="00BE6BA0">
            <w:pPr>
              <w:numPr>
                <w:ilvl w:val="0"/>
                <w:numId w:val="42"/>
              </w:numPr>
              <w:spacing w:after="0" w:line="240" w:lineRule="auto"/>
              <w:rPr>
                <w:rFonts w:cs="Calibri"/>
                <w:i/>
                <w:sz w:val="20"/>
                <w:szCs w:val="20"/>
                <w:lang w:eastAsia="sv-SE"/>
              </w:rPr>
            </w:pPr>
            <w:r>
              <w:rPr>
                <w:rFonts w:cs="Calibri"/>
                <w:sz w:val="20"/>
                <w:szCs w:val="20"/>
                <w:lang w:eastAsia="sv-SE"/>
              </w:rPr>
              <w:t>Är det lämpligt</w:t>
            </w:r>
            <w:r w:rsidR="002617BC" w:rsidRPr="0025105D">
              <w:rPr>
                <w:rFonts w:cs="Calibri"/>
                <w:sz w:val="20"/>
                <w:szCs w:val="20"/>
                <w:lang w:eastAsia="sv-SE"/>
              </w:rPr>
              <w:t xml:space="preserve"> att inhämta barns åsikter</w:t>
            </w:r>
            <w:r>
              <w:rPr>
                <w:rFonts w:cs="Calibri"/>
                <w:sz w:val="20"/>
                <w:szCs w:val="20"/>
                <w:lang w:eastAsia="sv-SE"/>
              </w:rPr>
              <w:t xml:space="preserve">, trots att vi inte är skyldiga? </w:t>
            </w:r>
            <w:bookmarkEnd w:id="0"/>
          </w:p>
        </w:tc>
        <w:tc>
          <w:tcPr>
            <w:tcW w:w="992" w:type="dxa"/>
          </w:tcPr>
          <w:p w14:paraId="578ABBAC" w14:textId="59561667" w:rsidR="002617BC" w:rsidRPr="0025105D" w:rsidRDefault="003A547D" w:rsidP="0025105D">
            <w:pPr>
              <w:spacing w:after="0" w:line="240" w:lineRule="auto"/>
              <w:jc w:val="center"/>
              <w:rPr>
                <w:rFonts w:eastAsia="MS Gothic" w:cs="Calibri"/>
                <w:sz w:val="20"/>
                <w:szCs w:val="20"/>
                <w:lang w:eastAsia="sv-SE"/>
              </w:rPr>
            </w:pPr>
            <w:sdt>
              <w:sdtPr>
                <w:rPr>
                  <w:rFonts w:eastAsia="MS Gothic" w:cs="Calibri"/>
                  <w:sz w:val="20"/>
                  <w:szCs w:val="20"/>
                  <w:lang w:eastAsia="sv-SE"/>
                </w:rPr>
                <w:id w:val="-77209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C2C">
                  <w:rPr>
                    <w:rFonts w:ascii="MS Gothic" w:eastAsia="MS Gothic" w:hAnsi="MS Gothic" w:cs="Calibri" w:hint="eastAsia"/>
                    <w:sz w:val="20"/>
                    <w:szCs w:val="20"/>
                    <w:lang w:eastAsia="sv-SE"/>
                  </w:rPr>
                  <w:t>☐</w:t>
                </w:r>
              </w:sdtContent>
            </w:sdt>
          </w:p>
        </w:tc>
        <w:tc>
          <w:tcPr>
            <w:tcW w:w="4111" w:type="dxa"/>
          </w:tcPr>
          <w:p w14:paraId="004E946C" w14:textId="310D851C" w:rsidR="002617BC" w:rsidRPr="0025105D" w:rsidRDefault="002617BC" w:rsidP="00B71C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E3FE5" w:rsidRPr="0025105D" w14:paraId="5E5F5D59" w14:textId="77777777" w:rsidTr="002409D2">
        <w:tc>
          <w:tcPr>
            <w:tcW w:w="8926" w:type="dxa"/>
            <w:gridSpan w:val="3"/>
            <w:shd w:val="clear" w:color="auto" w:fill="00A1BE"/>
          </w:tcPr>
          <w:p w14:paraId="6D4E981F" w14:textId="77777777" w:rsidR="00BE3FE5" w:rsidRPr="00BE3FE5" w:rsidRDefault="00BE3FE5" w:rsidP="00BE3FE5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  <w:sz w:val="20"/>
                <w:szCs w:val="20"/>
                <w:lang w:eastAsia="sv-SE"/>
              </w:rPr>
            </w:pPr>
            <w:r w:rsidRPr="00BE3FE5">
              <w:rPr>
                <w:rFonts w:cs="Calibr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Arbetsrättsliga villkor enligt kollektivavtal</w:t>
            </w:r>
          </w:p>
          <w:p w14:paraId="5EE04FB9" w14:textId="77777777" w:rsidR="00BE3FE5" w:rsidRPr="00BE3FE5" w:rsidRDefault="00BE3FE5" w:rsidP="000D19A5">
            <w:pPr>
              <w:spacing w:after="0" w:line="240" w:lineRule="auto"/>
              <w:rPr>
                <w:rFonts w:cs="Calibri"/>
                <w:color w:val="FFFFFF" w:themeColor="background1"/>
                <w:sz w:val="20"/>
                <w:szCs w:val="20"/>
              </w:rPr>
            </w:pPr>
          </w:p>
        </w:tc>
      </w:tr>
      <w:tr w:rsidR="002617BC" w:rsidRPr="0025105D" w14:paraId="6506CEC3" w14:textId="77777777" w:rsidTr="002409D2">
        <w:tc>
          <w:tcPr>
            <w:tcW w:w="3823" w:type="dxa"/>
          </w:tcPr>
          <w:p w14:paraId="1D5D3C66" w14:textId="58FA8AA2" w:rsidR="002617BC" w:rsidRPr="0025105D" w:rsidRDefault="0025105D" w:rsidP="002617BC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v-SE"/>
              </w:rPr>
            </w:pPr>
            <w:r w:rsidRPr="0025105D">
              <w:rPr>
                <w:rFonts w:cs="Calibri"/>
                <w:bCs/>
                <w:sz w:val="20"/>
                <w:szCs w:val="20"/>
                <w:lang w:eastAsia="sv-SE"/>
              </w:rPr>
              <w:t xml:space="preserve">En analys av arbetsrättsliga villkor </w:t>
            </w:r>
            <w:r>
              <w:rPr>
                <w:rFonts w:cs="Calibri"/>
                <w:bCs/>
                <w:sz w:val="20"/>
                <w:szCs w:val="20"/>
                <w:lang w:eastAsia="sv-SE"/>
              </w:rPr>
              <w:t xml:space="preserve">(lön, semester och arbetstid) </w:t>
            </w:r>
            <w:r w:rsidRPr="00EE34CB">
              <w:rPr>
                <w:rFonts w:cs="Calibri"/>
                <w:b/>
                <w:bCs/>
                <w:sz w:val="20"/>
                <w:szCs w:val="20"/>
                <w:lang w:eastAsia="sv-SE"/>
              </w:rPr>
              <w:t>ska</w:t>
            </w:r>
            <w:r w:rsidRPr="0025105D">
              <w:rPr>
                <w:rFonts w:cs="Calibri"/>
                <w:bCs/>
                <w:sz w:val="20"/>
                <w:szCs w:val="20"/>
                <w:lang w:eastAsia="sv-SE"/>
              </w:rPr>
              <w:t xml:space="preserve"> genomföras för upphandlingar över tröskelvärdet. </w:t>
            </w:r>
          </w:p>
          <w:p w14:paraId="1CE2D2B9" w14:textId="77777777" w:rsidR="002617BC" w:rsidRPr="000D19A5" w:rsidRDefault="002617BC" w:rsidP="002617BC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  <w:p w14:paraId="0C90A486" w14:textId="767D7E52" w:rsidR="000D19A5" w:rsidRDefault="000D19A5" w:rsidP="005355BB">
            <w:pPr>
              <w:numPr>
                <w:ilvl w:val="0"/>
                <w:numId w:val="42"/>
              </w:num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proofErr w:type="spellStart"/>
            <w:r w:rsidRPr="000D19A5">
              <w:rPr>
                <w:rFonts w:cs="Calibri"/>
                <w:sz w:val="20"/>
                <w:szCs w:val="20"/>
                <w:lang w:eastAsia="sv-SE"/>
              </w:rPr>
              <w:t>Blue-collar</w:t>
            </w:r>
            <w:proofErr w:type="spellEnd"/>
            <w:r w:rsidRPr="000D19A5">
              <w:rPr>
                <w:rFonts w:cs="Calibri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0D19A5">
              <w:rPr>
                <w:rFonts w:cs="Calibri"/>
                <w:sz w:val="20"/>
                <w:szCs w:val="20"/>
                <w:lang w:eastAsia="sv-SE"/>
              </w:rPr>
              <w:t>work</w:t>
            </w:r>
            <w:proofErr w:type="spellEnd"/>
            <w:r w:rsidRPr="000D19A5">
              <w:rPr>
                <w:rFonts w:cs="Calibri"/>
                <w:sz w:val="20"/>
                <w:szCs w:val="20"/>
                <w:lang w:eastAsia="sv-SE"/>
              </w:rPr>
              <w:t xml:space="preserve"> </w:t>
            </w:r>
            <w:r w:rsidRPr="000D19A5">
              <w:rPr>
                <w:rFonts w:cs="Calibri"/>
                <w:sz w:val="20"/>
                <w:szCs w:val="20"/>
                <w:lang w:eastAsia="sv-SE"/>
              </w:rPr>
              <w:sym w:font="Wingdings" w:char="F0E0"/>
            </w:r>
            <w:r w:rsidRPr="000D19A5">
              <w:rPr>
                <w:rFonts w:cs="Calibri"/>
                <w:sz w:val="20"/>
                <w:szCs w:val="20"/>
                <w:lang w:eastAsia="sv-SE"/>
              </w:rPr>
              <w:t xml:space="preserve"> troligt </w:t>
            </w:r>
          </w:p>
          <w:p w14:paraId="54D1ED67" w14:textId="25DE7AA9" w:rsidR="000D19A5" w:rsidRPr="000D19A5" w:rsidRDefault="000D19A5" w:rsidP="00245D6B">
            <w:pPr>
              <w:numPr>
                <w:ilvl w:val="0"/>
                <w:numId w:val="42"/>
              </w:num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r w:rsidRPr="000D19A5">
              <w:rPr>
                <w:rFonts w:cs="Calibri"/>
                <w:sz w:val="20"/>
                <w:szCs w:val="20"/>
                <w:lang w:eastAsia="sv-SE"/>
              </w:rPr>
              <w:t xml:space="preserve">Kontorsjobb </w:t>
            </w:r>
            <w:r w:rsidRPr="000D19A5">
              <w:rPr>
                <w:rFonts w:cs="Calibri"/>
                <w:sz w:val="20"/>
                <w:szCs w:val="20"/>
                <w:lang w:eastAsia="sv-SE"/>
              </w:rPr>
              <w:sym w:font="Wingdings" w:char="F0E0"/>
            </w:r>
            <w:r w:rsidRPr="000D19A5">
              <w:rPr>
                <w:rFonts w:cs="Calibri"/>
                <w:sz w:val="20"/>
                <w:szCs w:val="20"/>
                <w:lang w:eastAsia="sv-SE"/>
              </w:rPr>
              <w:t xml:space="preserve"> inte troligt </w:t>
            </w:r>
          </w:p>
          <w:p w14:paraId="51000A11" w14:textId="77777777" w:rsidR="000D19A5" w:rsidRDefault="000D19A5" w:rsidP="000D19A5">
            <w:pPr>
              <w:numPr>
                <w:ilvl w:val="0"/>
                <w:numId w:val="42"/>
              </w:num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r>
              <w:rPr>
                <w:rFonts w:cs="Calibri"/>
                <w:sz w:val="20"/>
                <w:szCs w:val="20"/>
                <w:lang w:eastAsia="sv-SE"/>
              </w:rPr>
              <w:t>B</w:t>
            </w:r>
            <w:r w:rsidRPr="000D19A5">
              <w:rPr>
                <w:rFonts w:cs="Calibri"/>
                <w:sz w:val="20"/>
                <w:szCs w:val="20"/>
                <w:lang w:eastAsia="sv-SE"/>
              </w:rPr>
              <w:t>emanning/personalförmedling/</w:t>
            </w:r>
          </w:p>
          <w:p w14:paraId="10949D6B" w14:textId="6661E0C4" w:rsidR="000D19A5" w:rsidRPr="000D19A5" w:rsidRDefault="000D19A5" w:rsidP="000D19A5">
            <w:pPr>
              <w:spacing w:after="0" w:line="240" w:lineRule="auto"/>
              <w:ind w:left="360"/>
              <w:rPr>
                <w:rFonts w:cs="Calibri"/>
                <w:sz w:val="20"/>
                <w:szCs w:val="20"/>
                <w:lang w:eastAsia="sv-SE"/>
              </w:rPr>
            </w:pPr>
            <w:r w:rsidRPr="000D19A5">
              <w:rPr>
                <w:rFonts w:cs="Calibri"/>
                <w:sz w:val="20"/>
                <w:szCs w:val="20"/>
                <w:lang w:eastAsia="sv-SE"/>
              </w:rPr>
              <w:t xml:space="preserve">konsulter </w:t>
            </w:r>
            <w:r w:rsidRPr="000D19A5">
              <w:rPr>
                <w:rFonts w:cs="Calibri"/>
                <w:sz w:val="20"/>
                <w:szCs w:val="20"/>
                <w:lang w:eastAsia="sv-SE"/>
              </w:rPr>
              <w:sym w:font="Wingdings" w:char="F0E0"/>
            </w:r>
            <w:r>
              <w:rPr>
                <w:rFonts w:cs="Calibri"/>
                <w:sz w:val="20"/>
                <w:szCs w:val="20"/>
                <w:lang w:eastAsia="sv-SE"/>
              </w:rPr>
              <w:t xml:space="preserve"> bör utredas noga</w:t>
            </w:r>
          </w:p>
          <w:p w14:paraId="0C47BDE2" w14:textId="77777777" w:rsidR="002617BC" w:rsidRDefault="000D19A5" w:rsidP="000D19A5">
            <w:pPr>
              <w:numPr>
                <w:ilvl w:val="0"/>
                <w:numId w:val="42"/>
              </w:num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r>
              <w:rPr>
                <w:rFonts w:cs="Calibri"/>
                <w:sz w:val="20"/>
                <w:szCs w:val="20"/>
                <w:lang w:eastAsia="sv-SE"/>
              </w:rPr>
              <w:t xml:space="preserve">Sociala tjänster </w:t>
            </w:r>
            <w:r w:rsidRPr="000D19A5">
              <w:rPr>
                <w:rFonts w:cs="Calibri"/>
                <w:sz w:val="20"/>
                <w:szCs w:val="20"/>
                <w:lang w:eastAsia="sv-SE"/>
              </w:rPr>
              <w:sym w:font="Wingdings" w:char="F0E0"/>
            </w:r>
            <w:r>
              <w:rPr>
                <w:rFonts w:cs="Calibri"/>
                <w:sz w:val="20"/>
                <w:szCs w:val="20"/>
                <w:lang w:eastAsia="sv-SE"/>
              </w:rPr>
              <w:t xml:space="preserve"> undantaget från lagkravet men bör analyseras</w:t>
            </w:r>
          </w:p>
          <w:p w14:paraId="51A40894" w14:textId="77777777" w:rsidR="009E0CB4" w:rsidRDefault="009E0CB4" w:rsidP="00C413FF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  <w:p w14:paraId="3D78BC7D" w14:textId="77777777" w:rsidR="00D03473" w:rsidRDefault="00D03473" w:rsidP="00C413FF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r>
              <w:rPr>
                <w:rFonts w:cs="Calibri"/>
                <w:sz w:val="20"/>
                <w:szCs w:val="20"/>
                <w:lang w:eastAsia="sv-SE"/>
              </w:rPr>
              <w:t xml:space="preserve">Tänk på att det kan finnas flera yrkesgrupper inom ramen för avtalet. </w:t>
            </w:r>
          </w:p>
          <w:p w14:paraId="0F06E026" w14:textId="0E6B17B2" w:rsidR="00C413FF" w:rsidRPr="000D19A5" w:rsidRDefault="00C413FF" w:rsidP="00C413FF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</w:tcPr>
          <w:p w14:paraId="15D1C668" w14:textId="77777777" w:rsidR="002617BC" w:rsidRPr="0025105D" w:rsidRDefault="003A547D" w:rsidP="0025105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eastAsia="MS Gothic" w:cs="Calibri"/>
                  <w:sz w:val="20"/>
                  <w:szCs w:val="20"/>
                  <w:lang w:eastAsia="sv-SE"/>
                </w:rPr>
                <w:id w:val="-29829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BC" w:rsidRPr="0025105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v-SE"/>
                  </w:rPr>
                  <w:t>☐</w:t>
                </w:r>
              </w:sdtContent>
            </w:sdt>
          </w:p>
        </w:tc>
        <w:tc>
          <w:tcPr>
            <w:tcW w:w="4111" w:type="dxa"/>
          </w:tcPr>
          <w:p w14:paraId="2BB54AE4" w14:textId="77518907" w:rsidR="002617BC" w:rsidRPr="0025105D" w:rsidRDefault="002617BC" w:rsidP="00BD78C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C5AB3" w:rsidRPr="0025105D" w14:paraId="7F6F0C8A" w14:textId="77777777" w:rsidTr="002409D2">
        <w:tc>
          <w:tcPr>
            <w:tcW w:w="8926" w:type="dxa"/>
            <w:gridSpan w:val="3"/>
            <w:shd w:val="clear" w:color="auto" w:fill="00A1BE"/>
          </w:tcPr>
          <w:p w14:paraId="72081BE9" w14:textId="77777777" w:rsidR="000C5AB3" w:rsidRPr="000C5AB3" w:rsidRDefault="000C5AB3" w:rsidP="000C5AB3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  <w:sz w:val="20"/>
                <w:szCs w:val="20"/>
                <w:lang w:eastAsia="sv-SE"/>
              </w:rPr>
            </w:pPr>
            <w:r w:rsidRPr="000C5AB3">
              <w:rPr>
                <w:rFonts w:cs="Calibr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Arbetsmiljö</w:t>
            </w:r>
          </w:p>
          <w:p w14:paraId="46D89F96" w14:textId="77777777" w:rsidR="000C5AB3" w:rsidRPr="000C5AB3" w:rsidRDefault="000C5AB3" w:rsidP="005A6582">
            <w:pPr>
              <w:spacing w:after="0" w:line="240" w:lineRule="auto"/>
              <w:rPr>
                <w:rFonts w:cs="Calibri"/>
                <w:color w:val="FFFFFF" w:themeColor="background1"/>
                <w:sz w:val="20"/>
                <w:szCs w:val="20"/>
              </w:rPr>
            </w:pPr>
          </w:p>
        </w:tc>
      </w:tr>
      <w:tr w:rsidR="002617BC" w:rsidRPr="0025105D" w14:paraId="74A7641C" w14:textId="77777777" w:rsidTr="002409D2">
        <w:tc>
          <w:tcPr>
            <w:tcW w:w="3823" w:type="dxa"/>
          </w:tcPr>
          <w:p w14:paraId="01EA5D1F" w14:textId="4B189F28" w:rsidR="002617BC" w:rsidRDefault="002617BC" w:rsidP="000D19A5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r w:rsidRPr="000D19A5">
              <w:rPr>
                <w:rFonts w:cs="Calibri"/>
                <w:sz w:val="20"/>
                <w:szCs w:val="20"/>
                <w:lang w:eastAsia="sv-SE"/>
              </w:rPr>
              <w:t xml:space="preserve">Arbetsmiljölagstiftningen utgår från att arbetsgivaren har kontroll över arbetsmiljön och arbetsplatsen. </w:t>
            </w:r>
            <w:r w:rsidR="000D19A5" w:rsidRPr="000D19A5">
              <w:rPr>
                <w:rFonts w:cs="Calibri"/>
                <w:sz w:val="20"/>
                <w:szCs w:val="20"/>
                <w:lang w:eastAsia="sv-SE"/>
              </w:rPr>
              <w:t xml:space="preserve">Krav bör dock ställas om branschen har en relativ </w:t>
            </w:r>
            <w:r w:rsidR="000D19A5" w:rsidRPr="000D19A5">
              <w:rPr>
                <w:rFonts w:cs="Calibri"/>
                <w:sz w:val="20"/>
                <w:szCs w:val="20"/>
                <w:lang w:eastAsia="sv-SE"/>
              </w:rPr>
              <w:lastRenderedPageBreak/>
              <w:t xml:space="preserve">frekvens </w:t>
            </w:r>
            <w:r w:rsidR="000D19A5">
              <w:rPr>
                <w:rFonts w:cs="Calibri"/>
                <w:sz w:val="20"/>
                <w:szCs w:val="20"/>
                <w:lang w:eastAsia="sv-SE"/>
              </w:rPr>
              <w:t>av anmälda</w:t>
            </w:r>
            <w:r w:rsidR="000D19A5" w:rsidRPr="000D19A5">
              <w:rPr>
                <w:rFonts w:cs="Calibri"/>
                <w:sz w:val="20"/>
                <w:szCs w:val="20"/>
                <w:lang w:eastAsia="sv-SE"/>
              </w:rPr>
              <w:t xml:space="preserve"> arbetsplats</w:t>
            </w:r>
            <w:r w:rsidR="000D19A5">
              <w:rPr>
                <w:rFonts w:cs="Calibri"/>
                <w:sz w:val="20"/>
                <w:szCs w:val="20"/>
                <w:lang w:eastAsia="sv-SE"/>
              </w:rPr>
              <w:t xml:space="preserve">olyckor med sjukfrånvaro från 9 och uppåt. </w:t>
            </w:r>
          </w:p>
          <w:p w14:paraId="7DAA81ED" w14:textId="77777777" w:rsidR="000D19A5" w:rsidRDefault="000D19A5" w:rsidP="000D19A5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  <w:p w14:paraId="77F66369" w14:textId="588D76D6" w:rsidR="000D19A5" w:rsidRPr="000D19A5" w:rsidRDefault="000D19A5" w:rsidP="000D19A5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r w:rsidRPr="000D19A5">
              <w:rPr>
                <w:rFonts w:cs="Calibri"/>
                <w:sz w:val="20"/>
                <w:szCs w:val="20"/>
                <w:lang w:eastAsia="sv-SE"/>
              </w:rPr>
              <w:t xml:space="preserve">Gå in på </w:t>
            </w:r>
            <w:hyperlink r:id="rId8" w:history="1">
              <w:r w:rsidRPr="00C90D9C">
                <w:rPr>
                  <w:rStyle w:val="Hyperlnk"/>
                  <w:rFonts w:cs="Calibri"/>
                  <w:sz w:val="20"/>
                  <w:szCs w:val="20"/>
                  <w:lang w:eastAsia="sv-SE"/>
                </w:rPr>
                <w:t>www.av.se</w:t>
              </w:r>
            </w:hyperlink>
            <w:r>
              <w:rPr>
                <w:rFonts w:cs="Calibri"/>
                <w:sz w:val="20"/>
                <w:szCs w:val="20"/>
                <w:lang w:eastAsia="sv-SE"/>
              </w:rPr>
              <w:t xml:space="preserve">. </w:t>
            </w:r>
            <w:r w:rsidRPr="000D19A5">
              <w:rPr>
                <w:rFonts w:cs="Calibri"/>
                <w:sz w:val="20"/>
                <w:szCs w:val="20"/>
                <w:lang w:eastAsia="sv-SE"/>
              </w:rPr>
              <w:t xml:space="preserve">Klicka på: </w:t>
            </w:r>
          </w:p>
          <w:p w14:paraId="4250B12D" w14:textId="359D9B37" w:rsidR="000D19A5" w:rsidRPr="000D19A5" w:rsidRDefault="000D19A5" w:rsidP="000D19A5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r>
              <w:rPr>
                <w:rFonts w:cs="Calibri"/>
                <w:sz w:val="20"/>
                <w:szCs w:val="20"/>
                <w:lang w:eastAsia="sv-SE"/>
              </w:rPr>
              <w:t xml:space="preserve">1. </w:t>
            </w:r>
            <w:r w:rsidRPr="000D19A5">
              <w:rPr>
                <w:rFonts w:cs="Calibri"/>
                <w:sz w:val="20"/>
                <w:szCs w:val="20"/>
                <w:lang w:eastAsia="sv-SE"/>
              </w:rPr>
              <w:t>”Arbetsmiljöarbete och inspektioner”</w:t>
            </w:r>
          </w:p>
          <w:p w14:paraId="2CA9D2E8" w14:textId="3BE9C11D" w:rsidR="000D19A5" w:rsidRPr="000D19A5" w:rsidRDefault="000D19A5" w:rsidP="000D19A5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r w:rsidRPr="000D19A5">
              <w:rPr>
                <w:rFonts w:cs="Calibri"/>
                <w:sz w:val="20"/>
                <w:szCs w:val="20"/>
                <w:lang w:eastAsia="sv-SE"/>
              </w:rPr>
              <w:t>2.</w:t>
            </w:r>
            <w:r>
              <w:rPr>
                <w:rFonts w:cs="Calibri"/>
                <w:sz w:val="20"/>
                <w:szCs w:val="20"/>
                <w:lang w:eastAsia="sv-SE"/>
              </w:rPr>
              <w:t xml:space="preserve"> </w:t>
            </w:r>
            <w:r w:rsidRPr="000D19A5">
              <w:rPr>
                <w:rFonts w:cs="Calibri"/>
                <w:sz w:val="20"/>
                <w:szCs w:val="20"/>
                <w:lang w:eastAsia="sv-SE"/>
              </w:rPr>
              <w:t>”Arbetsskade-och arbetsmiljöstatistik”</w:t>
            </w:r>
          </w:p>
          <w:p w14:paraId="0A0CD3AB" w14:textId="7F3A36DF" w:rsidR="000D19A5" w:rsidRPr="000D19A5" w:rsidRDefault="000D19A5" w:rsidP="000D19A5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r w:rsidRPr="000D19A5">
              <w:rPr>
                <w:rFonts w:cs="Calibri"/>
                <w:sz w:val="20"/>
                <w:szCs w:val="20"/>
                <w:lang w:eastAsia="sv-SE"/>
              </w:rPr>
              <w:t>3.</w:t>
            </w:r>
            <w:r>
              <w:rPr>
                <w:rFonts w:cs="Calibri"/>
                <w:sz w:val="20"/>
                <w:szCs w:val="20"/>
                <w:lang w:eastAsia="sv-SE"/>
              </w:rPr>
              <w:t xml:space="preserve"> </w:t>
            </w:r>
            <w:r w:rsidRPr="000D19A5">
              <w:rPr>
                <w:rFonts w:cs="Calibri"/>
                <w:sz w:val="20"/>
                <w:szCs w:val="20"/>
                <w:lang w:eastAsia="sv-SE"/>
              </w:rPr>
              <w:t>”Sök arbetsskadestatistik”</w:t>
            </w:r>
          </w:p>
          <w:p w14:paraId="2921023E" w14:textId="5F647C78" w:rsidR="000D19A5" w:rsidRPr="000D19A5" w:rsidRDefault="000D19A5" w:rsidP="000D19A5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r w:rsidRPr="000D19A5">
              <w:rPr>
                <w:rFonts w:cs="Calibri"/>
                <w:sz w:val="20"/>
                <w:szCs w:val="20"/>
                <w:lang w:eastAsia="sv-SE"/>
              </w:rPr>
              <w:t>4.</w:t>
            </w:r>
            <w:r>
              <w:rPr>
                <w:rFonts w:cs="Calibri"/>
                <w:sz w:val="20"/>
                <w:szCs w:val="20"/>
                <w:lang w:eastAsia="sv-SE"/>
              </w:rPr>
              <w:t xml:space="preserve"> </w:t>
            </w:r>
            <w:r w:rsidRPr="000D19A5">
              <w:rPr>
                <w:rFonts w:cs="Calibri"/>
                <w:sz w:val="20"/>
                <w:szCs w:val="20"/>
                <w:lang w:eastAsia="sv-SE"/>
              </w:rPr>
              <w:t>”Sök i statistikdatabasen, öppnas i nytt fönster”</w:t>
            </w:r>
          </w:p>
          <w:p w14:paraId="725FC40F" w14:textId="723980C5" w:rsidR="000D19A5" w:rsidRPr="000D19A5" w:rsidRDefault="000D19A5" w:rsidP="000D19A5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r w:rsidRPr="000D19A5">
              <w:rPr>
                <w:rFonts w:cs="Calibri"/>
                <w:sz w:val="20"/>
                <w:szCs w:val="20"/>
                <w:lang w:eastAsia="sv-SE"/>
              </w:rPr>
              <w:t>5.</w:t>
            </w:r>
            <w:r>
              <w:rPr>
                <w:rFonts w:cs="Calibri"/>
                <w:sz w:val="20"/>
                <w:szCs w:val="20"/>
                <w:lang w:eastAsia="sv-SE"/>
              </w:rPr>
              <w:t xml:space="preserve"> </w:t>
            </w:r>
            <w:r w:rsidRPr="000D19A5">
              <w:rPr>
                <w:rFonts w:cs="Calibri"/>
                <w:sz w:val="20"/>
                <w:szCs w:val="20"/>
                <w:lang w:eastAsia="sv-SE"/>
              </w:rPr>
              <w:t>”Detaljerad”</w:t>
            </w:r>
          </w:p>
          <w:p w14:paraId="6BE279D9" w14:textId="43A01148" w:rsidR="000D19A5" w:rsidRDefault="000D19A5" w:rsidP="005A6582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r w:rsidRPr="000D19A5">
              <w:rPr>
                <w:rFonts w:cs="Calibri"/>
                <w:sz w:val="20"/>
                <w:szCs w:val="20"/>
                <w:lang w:eastAsia="sv-SE"/>
              </w:rPr>
              <w:t xml:space="preserve">Vid ”Visa tabell per:” väljer du ”Bransch”. </w:t>
            </w:r>
          </w:p>
          <w:p w14:paraId="6EC3DABC" w14:textId="056E7AD5" w:rsidR="00D03473" w:rsidRDefault="00D03473" w:rsidP="005A6582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  <w:p w14:paraId="460AD9EC" w14:textId="7C441E8D" w:rsidR="005A6582" w:rsidRDefault="00D03473" w:rsidP="005A6582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r>
              <w:rPr>
                <w:rFonts w:cs="Calibri"/>
                <w:sz w:val="20"/>
                <w:szCs w:val="20"/>
                <w:lang w:eastAsia="sv-SE"/>
              </w:rPr>
              <w:t xml:space="preserve">För att kunna avläsa rätt bransch behöver du branschens SNI-kod, som du hittar på </w:t>
            </w:r>
            <w:hyperlink r:id="rId9" w:history="1">
              <w:r w:rsidRPr="0079082F">
                <w:rPr>
                  <w:rStyle w:val="Hyperlnk"/>
                  <w:rFonts w:cs="Calibri"/>
                  <w:sz w:val="20"/>
                  <w:szCs w:val="20"/>
                  <w:lang w:eastAsia="sv-SE"/>
                </w:rPr>
                <w:t>https://sni2007.scb.se/</w:t>
              </w:r>
            </w:hyperlink>
            <w:r>
              <w:rPr>
                <w:rFonts w:cs="Calibri"/>
                <w:sz w:val="20"/>
                <w:szCs w:val="20"/>
                <w:lang w:eastAsia="sv-SE"/>
              </w:rPr>
              <w:t xml:space="preserve">. Du kan också kolla leverantörers SNI-kod på </w:t>
            </w:r>
            <w:hyperlink r:id="rId10" w:history="1">
              <w:r w:rsidRPr="0079082F">
                <w:rPr>
                  <w:rStyle w:val="Hyperlnk"/>
                  <w:rFonts w:cs="Calibri"/>
                  <w:sz w:val="20"/>
                  <w:szCs w:val="20"/>
                  <w:lang w:eastAsia="sv-SE"/>
                </w:rPr>
                <w:t>www.ratsit.se</w:t>
              </w:r>
            </w:hyperlink>
            <w:r>
              <w:rPr>
                <w:rFonts w:cs="Calibri"/>
                <w:sz w:val="20"/>
                <w:szCs w:val="20"/>
                <w:lang w:eastAsia="sv-SE"/>
              </w:rPr>
              <w:t xml:space="preserve">. </w:t>
            </w:r>
          </w:p>
          <w:p w14:paraId="39EAE75A" w14:textId="77777777" w:rsidR="009F0E57" w:rsidRDefault="009F0E57" w:rsidP="005A6582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  <w:p w14:paraId="5DE4B76E" w14:textId="77777777" w:rsidR="005A6582" w:rsidRDefault="005A6582" w:rsidP="005A6582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r>
              <w:rPr>
                <w:rFonts w:cs="Calibri"/>
                <w:sz w:val="20"/>
                <w:szCs w:val="20"/>
                <w:lang w:eastAsia="sv-SE"/>
              </w:rPr>
              <w:t xml:space="preserve">Krav bör också ställas om det är vanligt att barn 15-17 år arbetar i branschen. </w:t>
            </w:r>
          </w:p>
          <w:p w14:paraId="585A2C81" w14:textId="77777777" w:rsidR="005A6582" w:rsidRDefault="005A6582" w:rsidP="005A6582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  <w:p w14:paraId="4892654B" w14:textId="3A0B0F42" w:rsidR="005A6582" w:rsidRDefault="005A6582" w:rsidP="00355340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r>
              <w:rPr>
                <w:rFonts w:cs="Calibri"/>
                <w:sz w:val="20"/>
                <w:szCs w:val="20"/>
                <w:lang w:eastAsia="sv-SE"/>
              </w:rPr>
              <w:t xml:space="preserve">Om det gäller kontorsjobb </w:t>
            </w:r>
            <w:r w:rsidRPr="00EE34CB">
              <w:rPr>
                <w:rFonts w:cs="Calibri"/>
                <w:i/>
                <w:sz w:val="20"/>
                <w:szCs w:val="20"/>
                <w:lang w:eastAsia="sv-SE"/>
              </w:rPr>
              <w:t>kan</w:t>
            </w:r>
            <w:r>
              <w:rPr>
                <w:rFonts w:cs="Calibri"/>
                <w:sz w:val="20"/>
                <w:szCs w:val="20"/>
                <w:lang w:eastAsia="sv-SE"/>
              </w:rPr>
              <w:t xml:space="preserve"> det också vara relevant att ställa krav, </w:t>
            </w:r>
            <w:r w:rsidR="00EE34CB">
              <w:rPr>
                <w:rFonts w:cs="Calibri"/>
                <w:sz w:val="20"/>
                <w:szCs w:val="20"/>
                <w:lang w:eastAsia="sv-SE"/>
              </w:rPr>
              <w:t>på</w:t>
            </w:r>
            <w:r w:rsidR="004253C0">
              <w:rPr>
                <w:rFonts w:cs="Calibri"/>
                <w:sz w:val="20"/>
                <w:szCs w:val="20"/>
                <w:lang w:eastAsia="sv-SE"/>
              </w:rPr>
              <w:t xml:space="preserve"> bland annat</w:t>
            </w:r>
            <w:r w:rsidR="00EE34CB">
              <w:rPr>
                <w:rFonts w:cs="Calibri"/>
                <w:sz w:val="20"/>
                <w:szCs w:val="20"/>
                <w:lang w:eastAsia="sv-SE"/>
              </w:rPr>
              <w:t xml:space="preserve"> organisatorisk och social arbetsmiljö.</w:t>
            </w:r>
            <w:r>
              <w:rPr>
                <w:rFonts w:cs="Calibri"/>
                <w:sz w:val="20"/>
                <w:szCs w:val="20"/>
                <w:lang w:eastAsia="sv-SE"/>
              </w:rPr>
              <w:t xml:space="preserve"> </w:t>
            </w:r>
          </w:p>
          <w:p w14:paraId="10E0AB40" w14:textId="412664A3" w:rsidR="00D03473" w:rsidRDefault="00D03473" w:rsidP="00355340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  <w:p w14:paraId="3CD901C2" w14:textId="6FBF5AD6" w:rsidR="009E0CB4" w:rsidRDefault="00D03473" w:rsidP="00355340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r>
              <w:rPr>
                <w:rFonts w:cs="Calibri"/>
                <w:sz w:val="20"/>
                <w:szCs w:val="20"/>
                <w:lang w:eastAsia="sv-SE"/>
              </w:rPr>
              <w:t>Tänk på att det kan finnas flera yrkesgrupper inom ramen för avtalet.</w:t>
            </w:r>
          </w:p>
          <w:p w14:paraId="1B0CC033" w14:textId="53363320" w:rsidR="00EA63F2" w:rsidRDefault="00EA63F2" w:rsidP="00355340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  <w:p w14:paraId="4EE514CE" w14:textId="09E456B9" w:rsidR="004253C0" w:rsidRDefault="004253C0" w:rsidP="00355340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r>
              <w:rPr>
                <w:rFonts w:cs="Calibri"/>
                <w:sz w:val="20"/>
                <w:szCs w:val="20"/>
                <w:lang w:eastAsia="sv-SE"/>
              </w:rPr>
              <w:t xml:space="preserve">Arbetsmiljökrav bör också ställas på </w:t>
            </w:r>
            <w:r w:rsidRPr="004253C0">
              <w:rPr>
                <w:rFonts w:cs="Calibri"/>
                <w:sz w:val="20"/>
                <w:szCs w:val="20"/>
                <w:lang w:eastAsia="sv-SE"/>
              </w:rPr>
              <w:t xml:space="preserve">varan/tjänsten, inklusive entreprenader, </w:t>
            </w:r>
            <w:r>
              <w:rPr>
                <w:rFonts w:cs="Calibri"/>
                <w:sz w:val="20"/>
                <w:szCs w:val="20"/>
                <w:lang w:eastAsia="sv-SE"/>
              </w:rPr>
              <w:t xml:space="preserve">om varorna/tjänsterna </w:t>
            </w:r>
            <w:r w:rsidRPr="004253C0">
              <w:rPr>
                <w:rFonts w:cs="Calibri"/>
                <w:sz w:val="20"/>
                <w:szCs w:val="20"/>
                <w:lang w:eastAsia="sv-SE"/>
              </w:rPr>
              <w:t>ska användas som arbetsplats eller arbetsutrustning</w:t>
            </w:r>
            <w:r>
              <w:rPr>
                <w:rFonts w:cs="Calibri"/>
                <w:sz w:val="20"/>
                <w:szCs w:val="20"/>
                <w:lang w:eastAsia="sv-SE"/>
              </w:rPr>
              <w:t xml:space="preserve">. </w:t>
            </w:r>
          </w:p>
          <w:p w14:paraId="52390E98" w14:textId="6754D76B" w:rsidR="00C413FF" w:rsidRPr="000D19A5" w:rsidRDefault="00C413FF" w:rsidP="00355340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</w:tcPr>
          <w:p w14:paraId="71F1B628" w14:textId="77777777" w:rsidR="002617BC" w:rsidRPr="0025105D" w:rsidRDefault="003A547D" w:rsidP="0025105D">
            <w:pPr>
              <w:spacing w:after="0" w:line="240" w:lineRule="auto"/>
              <w:jc w:val="center"/>
              <w:rPr>
                <w:rFonts w:eastAsia="MS Gothic" w:cs="Calibri"/>
                <w:sz w:val="20"/>
                <w:szCs w:val="20"/>
                <w:lang w:eastAsia="sv-SE"/>
              </w:rPr>
            </w:pPr>
            <w:sdt>
              <w:sdtPr>
                <w:rPr>
                  <w:rFonts w:eastAsia="MS Gothic" w:cs="Calibri"/>
                  <w:sz w:val="20"/>
                  <w:szCs w:val="20"/>
                  <w:lang w:eastAsia="sv-SE"/>
                </w:rPr>
                <w:id w:val="199591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BC" w:rsidRPr="0025105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v-SE"/>
                  </w:rPr>
                  <w:t>☐</w:t>
                </w:r>
              </w:sdtContent>
            </w:sdt>
          </w:p>
        </w:tc>
        <w:tc>
          <w:tcPr>
            <w:tcW w:w="4111" w:type="dxa"/>
          </w:tcPr>
          <w:p w14:paraId="60E60DAC" w14:textId="453C0C2E" w:rsidR="00C34A6A" w:rsidRPr="0025105D" w:rsidRDefault="00C34A6A" w:rsidP="00C34A6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34A6A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0C5AB3" w:rsidRPr="0025105D" w14:paraId="60B9777F" w14:textId="77777777" w:rsidTr="002409D2">
        <w:tc>
          <w:tcPr>
            <w:tcW w:w="8926" w:type="dxa"/>
            <w:gridSpan w:val="3"/>
            <w:shd w:val="clear" w:color="auto" w:fill="00A1BE"/>
          </w:tcPr>
          <w:p w14:paraId="181347FD" w14:textId="77777777" w:rsidR="000C5AB3" w:rsidRPr="000C5AB3" w:rsidRDefault="000C5AB3" w:rsidP="000C5AB3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  <w:sz w:val="20"/>
                <w:szCs w:val="20"/>
                <w:lang w:eastAsia="sv-SE"/>
              </w:rPr>
            </w:pPr>
            <w:r w:rsidRPr="000C5AB3">
              <w:rPr>
                <w:rFonts w:cs="Calibr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 xml:space="preserve">Sysselsättningsfrämjande åtgärder </w:t>
            </w:r>
          </w:p>
          <w:p w14:paraId="55595FB5" w14:textId="77777777" w:rsidR="000C5AB3" w:rsidRPr="000C5AB3" w:rsidRDefault="000C5AB3" w:rsidP="005A6582">
            <w:pPr>
              <w:spacing w:after="0" w:line="240" w:lineRule="auto"/>
              <w:rPr>
                <w:rFonts w:cs="Calibri"/>
                <w:color w:val="FFFFFF" w:themeColor="background1"/>
                <w:sz w:val="20"/>
                <w:szCs w:val="20"/>
              </w:rPr>
            </w:pPr>
          </w:p>
        </w:tc>
      </w:tr>
      <w:tr w:rsidR="002617BC" w:rsidRPr="0025105D" w14:paraId="03C60BFD" w14:textId="77777777" w:rsidTr="002409D2">
        <w:tc>
          <w:tcPr>
            <w:tcW w:w="3823" w:type="dxa"/>
          </w:tcPr>
          <w:p w14:paraId="2F2E85E4" w14:textId="77777777" w:rsidR="00D03473" w:rsidRDefault="000B581C" w:rsidP="00BE3FE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Genom upphandling kan vi främja att personer långt från arbetsmarknaden får sysselsättning. Fungerar bäst om</w:t>
            </w:r>
            <w:r w:rsidR="00D03473">
              <w:rPr>
                <w:sz w:val="20"/>
              </w:rPr>
              <w:t xml:space="preserve">: </w:t>
            </w:r>
          </w:p>
          <w:p w14:paraId="34D9D0BC" w14:textId="77777777" w:rsidR="00D03473" w:rsidRDefault="00D03473" w:rsidP="00BE3FE5">
            <w:pPr>
              <w:spacing w:after="0" w:line="240" w:lineRule="auto"/>
              <w:rPr>
                <w:sz w:val="20"/>
              </w:rPr>
            </w:pPr>
          </w:p>
          <w:p w14:paraId="6D02078C" w14:textId="77777777" w:rsidR="00D03473" w:rsidRPr="00C413FF" w:rsidRDefault="00D03473" w:rsidP="00C413FF">
            <w:pPr>
              <w:pStyle w:val="Liststycke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i/>
                <w:sz w:val="20"/>
                <w:szCs w:val="20"/>
                <w:lang w:eastAsia="sv-SE"/>
              </w:rPr>
            </w:pPr>
            <w:r>
              <w:rPr>
                <w:sz w:val="20"/>
              </w:rPr>
              <w:t>Avropen är minst 6 månader</w:t>
            </w:r>
          </w:p>
          <w:p w14:paraId="02AC62A8" w14:textId="3B05B1CB" w:rsidR="00D03473" w:rsidRPr="00C413FF" w:rsidRDefault="000B581C" w:rsidP="00C413FF">
            <w:pPr>
              <w:pStyle w:val="Liststycke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i/>
                <w:sz w:val="20"/>
                <w:szCs w:val="20"/>
                <w:lang w:eastAsia="sv-SE"/>
              </w:rPr>
            </w:pPr>
            <w:r w:rsidRPr="00C413FF">
              <w:rPr>
                <w:sz w:val="20"/>
              </w:rPr>
              <w:t>det finns arbetsuppgifter som inte kräver högre utbildning</w:t>
            </w:r>
            <w:r w:rsidR="00D03473">
              <w:rPr>
                <w:sz w:val="20"/>
              </w:rPr>
              <w:t xml:space="preserve">, se </w:t>
            </w:r>
            <w:hyperlink r:id="rId11" w:history="1">
              <w:r w:rsidR="00D03473" w:rsidRPr="00D03473">
                <w:rPr>
                  <w:rStyle w:val="Hyperlnk"/>
                  <w:sz w:val="20"/>
                </w:rPr>
                <w:t>SCB:s standard för svensk yrkesklassificering</w:t>
              </w:r>
            </w:hyperlink>
            <w:r w:rsidR="00D03473">
              <w:rPr>
                <w:sz w:val="20"/>
              </w:rPr>
              <w:t>, och</w:t>
            </w:r>
          </w:p>
          <w:p w14:paraId="1571B40A" w14:textId="64828CBD" w:rsidR="000B581C" w:rsidRPr="00C413FF" w:rsidRDefault="003A547D" w:rsidP="00C413FF">
            <w:pPr>
              <w:pStyle w:val="Liststycke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i/>
                <w:sz w:val="20"/>
                <w:szCs w:val="20"/>
                <w:lang w:eastAsia="sv-SE"/>
              </w:rPr>
            </w:pPr>
            <w:hyperlink r:id="rId12" w:history="1">
              <w:r w:rsidR="00D03473" w:rsidRPr="00D03473">
                <w:rPr>
                  <w:rStyle w:val="Hyperlnk"/>
                  <w:sz w:val="20"/>
                </w:rPr>
                <w:t>Arbetsförmedlingens yrkesprognos</w:t>
              </w:r>
            </w:hyperlink>
            <w:r w:rsidR="00D03473">
              <w:rPr>
                <w:sz w:val="20"/>
              </w:rPr>
              <w:t xml:space="preserve"> anger att det finns stora eller mycket stora möjligheter till jobb </w:t>
            </w:r>
          </w:p>
          <w:p w14:paraId="65EA09BF" w14:textId="77777777" w:rsidR="009E0CB4" w:rsidRDefault="009E0CB4" w:rsidP="00BE3FE5">
            <w:pPr>
              <w:spacing w:after="0" w:line="240" w:lineRule="auto"/>
              <w:rPr>
                <w:rFonts w:cs="Calibri"/>
                <w:i/>
                <w:sz w:val="20"/>
                <w:szCs w:val="20"/>
                <w:lang w:eastAsia="sv-SE"/>
              </w:rPr>
            </w:pPr>
          </w:p>
          <w:p w14:paraId="25D65D72" w14:textId="77777777" w:rsidR="00D03473" w:rsidRDefault="00D03473" w:rsidP="00BE3FE5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r>
              <w:rPr>
                <w:rFonts w:cs="Calibri"/>
                <w:sz w:val="20"/>
                <w:szCs w:val="20"/>
                <w:lang w:eastAsia="sv-SE"/>
              </w:rPr>
              <w:t>Tänk på att det kan finnas flera yrkesgrupper inom ramen för avtalet.</w:t>
            </w:r>
          </w:p>
          <w:p w14:paraId="43EDBCD2" w14:textId="0FEA2D3E" w:rsidR="00C413FF" w:rsidRPr="009E0CB4" w:rsidRDefault="00C413FF" w:rsidP="00BE3FE5">
            <w:pPr>
              <w:spacing w:after="0" w:line="240" w:lineRule="auto"/>
              <w:rPr>
                <w:rFonts w:cs="Calibri"/>
                <w:i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</w:tcPr>
          <w:p w14:paraId="12719883" w14:textId="77777777" w:rsidR="002617BC" w:rsidRPr="0025105D" w:rsidRDefault="003A547D" w:rsidP="0025105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eastAsia="MS Gothic" w:cs="Calibri"/>
                  <w:sz w:val="20"/>
                  <w:szCs w:val="20"/>
                  <w:lang w:eastAsia="sv-SE"/>
                </w:rPr>
                <w:id w:val="87250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BC" w:rsidRPr="0025105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v-SE"/>
                  </w:rPr>
                  <w:t>☐</w:t>
                </w:r>
              </w:sdtContent>
            </w:sdt>
          </w:p>
        </w:tc>
        <w:tc>
          <w:tcPr>
            <w:tcW w:w="4111" w:type="dxa"/>
          </w:tcPr>
          <w:p w14:paraId="2AF4935C" w14:textId="36FDC050" w:rsidR="00F03843" w:rsidRPr="0025105D" w:rsidRDefault="00F03843" w:rsidP="00F038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C5AB3" w:rsidRPr="0025105D" w14:paraId="67635B2C" w14:textId="77777777" w:rsidTr="002409D2">
        <w:tc>
          <w:tcPr>
            <w:tcW w:w="8926" w:type="dxa"/>
            <w:gridSpan w:val="3"/>
            <w:shd w:val="clear" w:color="auto" w:fill="00A1BE"/>
          </w:tcPr>
          <w:p w14:paraId="7DA8B955" w14:textId="77777777" w:rsidR="000C5AB3" w:rsidRPr="000C5AB3" w:rsidRDefault="000C5AB3" w:rsidP="000C5AB3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  <w:sz w:val="20"/>
                <w:szCs w:val="20"/>
                <w:lang w:eastAsia="sv-SE"/>
              </w:rPr>
            </w:pPr>
            <w:r w:rsidRPr="000C5AB3">
              <w:rPr>
                <w:rFonts w:cs="Calibr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Lika rättigheter och möjligheter</w:t>
            </w:r>
          </w:p>
          <w:p w14:paraId="4F757055" w14:textId="77777777" w:rsidR="000C5AB3" w:rsidRPr="000C5AB3" w:rsidRDefault="000C5AB3" w:rsidP="005A6582">
            <w:pPr>
              <w:spacing w:after="0" w:line="240" w:lineRule="auto"/>
              <w:rPr>
                <w:rFonts w:cs="Calibri"/>
                <w:color w:val="FFFFFF" w:themeColor="background1"/>
                <w:sz w:val="20"/>
                <w:szCs w:val="20"/>
              </w:rPr>
            </w:pPr>
          </w:p>
        </w:tc>
      </w:tr>
      <w:tr w:rsidR="002617BC" w:rsidRPr="0025105D" w14:paraId="44E365E9" w14:textId="77777777" w:rsidTr="002409D2">
        <w:tc>
          <w:tcPr>
            <w:tcW w:w="3823" w:type="dxa"/>
          </w:tcPr>
          <w:p w14:paraId="613695F6" w14:textId="6448BB79" w:rsidR="002617BC" w:rsidRPr="005A6582" w:rsidRDefault="00583314" w:rsidP="002617BC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r>
              <w:rPr>
                <w:rFonts w:cs="Calibri"/>
                <w:sz w:val="20"/>
                <w:szCs w:val="20"/>
                <w:lang w:eastAsia="sv-SE"/>
              </w:rPr>
              <w:lastRenderedPageBreak/>
              <w:t>Beroende på upphandlingsföremålet och riskerna inom branschen kan vi behöva ställa k</w:t>
            </w:r>
            <w:r w:rsidR="002617BC" w:rsidRPr="005A6582">
              <w:rPr>
                <w:rFonts w:cs="Calibri"/>
                <w:sz w:val="20"/>
                <w:szCs w:val="20"/>
                <w:lang w:eastAsia="sv-SE"/>
              </w:rPr>
              <w:t xml:space="preserve">rav och villkor </w:t>
            </w:r>
            <w:r>
              <w:rPr>
                <w:rFonts w:cs="Calibri"/>
                <w:sz w:val="20"/>
                <w:szCs w:val="20"/>
                <w:lang w:eastAsia="sv-SE"/>
              </w:rPr>
              <w:t xml:space="preserve">för att </w:t>
            </w:r>
            <w:r w:rsidR="002617BC" w:rsidRPr="005A6582">
              <w:rPr>
                <w:rFonts w:cs="Calibri"/>
                <w:sz w:val="20"/>
                <w:szCs w:val="20"/>
                <w:lang w:eastAsia="sv-SE"/>
              </w:rPr>
              <w:t>motverka kränkningar och missgynnande på grund av kön, könsöverskridande identitet eller uttryck, etnisk tillhörighet, religion eller annan trosuppfattning, funktionsnedsättning, sexuell läggning och ålder.</w:t>
            </w:r>
            <w:r w:rsidR="005A6582">
              <w:rPr>
                <w:rFonts w:cs="Calibri"/>
                <w:sz w:val="20"/>
                <w:szCs w:val="20"/>
                <w:lang w:eastAsia="sv-SE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sv-SE"/>
              </w:rPr>
              <w:t>Kraven kan ta sikte på:</w:t>
            </w:r>
          </w:p>
          <w:p w14:paraId="0623FB94" w14:textId="77777777" w:rsidR="002617BC" w:rsidRPr="0025105D" w:rsidRDefault="002617BC" w:rsidP="002617BC">
            <w:pPr>
              <w:spacing w:after="0" w:line="240" w:lineRule="auto"/>
              <w:rPr>
                <w:rFonts w:cs="Calibri"/>
                <w:i/>
                <w:sz w:val="20"/>
                <w:szCs w:val="20"/>
                <w:lang w:eastAsia="sv-SE"/>
              </w:rPr>
            </w:pPr>
          </w:p>
          <w:p w14:paraId="2D76FDE3" w14:textId="554D0698" w:rsidR="002617BC" w:rsidRPr="005A6582" w:rsidRDefault="005A6582" w:rsidP="002617BC">
            <w:pPr>
              <w:numPr>
                <w:ilvl w:val="0"/>
                <w:numId w:val="42"/>
              </w:num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r w:rsidRPr="005A6582">
              <w:rPr>
                <w:rFonts w:cs="Calibri"/>
                <w:sz w:val="20"/>
                <w:szCs w:val="20"/>
                <w:lang w:eastAsia="sv-SE"/>
              </w:rPr>
              <w:t>leverantören som arbetsgivare</w:t>
            </w:r>
          </w:p>
          <w:p w14:paraId="3D3BE92C" w14:textId="0702D5CE" w:rsidR="005A6582" w:rsidRPr="005A6582" w:rsidRDefault="00BE3FE5" w:rsidP="002617BC">
            <w:pPr>
              <w:numPr>
                <w:ilvl w:val="0"/>
                <w:numId w:val="42"/>
              </w:num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r>
              <w:rPr>
                <w:rFonts w:cs="Calibri"/>
                <w:sz w:val="20"/>
                <w:szCs w:val="20"/>
                <w:lang w:eastAsia="sv-SE"/>
              </w:rPr>
              <w:t xml:space="preserve">icke-diskriminerande </w:t>
            </w:r>
            <w:r w:rsidR="005A6582" w:rsidRPr="005A6582">
              <w:rPr>
                <w:rFonts w:cs="Calibri"/>
                <w:sz w:val="20"/>
                <w:szCs w:val="20"/>
                <w:lang w:eastAsia="sv-SE"/>
              </w:rPr>
              <w:t>bemötande i utförande av tjänst</w:t>
            </w:r>
          </w:p>
          <w:p w14:paraId="12B2A8DD" w14:textId="7CFF395A" w:rsidR="002617BC" w:rsidRPr="009E0CB4" w:rsidRDefault="00E759F0" w:rsidP="00355340">
            <w:pPr>
              <w:numPr>
                <w:ilvl w:val="0"/>
                <w:numId w:val="42"/>
              </w:numPr>
              <w:spacing w:after="0" w:line="240" w:lineRule="auto"/>
              <w:rPr>
                <w:rFonts w:cs="Calibri"/>
                <w:i/>
                <w:sz w:val="20"/>
                <w:szCs w:val="20"/>
                <w:lang w:eastAsia="sv-SE"/>
              </w:rPr>
            </w:pPr>
            <w:r>
              <w:rPr>
                <w:rFonts w:cs="Calibri"/>
                <w:sz w:val="20"/>
                <w:szCs w:val="20"/>
                <w:lang w:eastAsia="sv-SE"/>
              </w:rPr>
              <w:t>varan</w:t>
            </w:r>
            <w:r w:rsidR="004253C0">
              <w:rPr>
                <w:rFonts w:cs="Calibri"/>
                <w:sz w:val="20"/>
                <w:szCs w:val="20"/>
                <w:lang w:eastAsia="sv-SE"/>
              </w:rPr>
              <w:t>/tjänsten</w:t>
            </w:r>
            <w:r w:rsidR="00583314">
              <w:rPr>
                <w:rFonts w:cs="Calibri"/>
                <w:sz w:val="20"/>
                <w:szCs w:val="20"/>
                <w:lang w:eastAsia="sv-SE"/>
              </w:rPr>
              <w:t xml:space="preserve"> </w:t>
            </w:r>
            <w:r w:rsidR="005A6582" w:rsidRPr="005A6582">
              <w:rPr>
                <w:rFonts w:cs="Calibri"/>
                <w:sz w:val="20"/>
                <w:szCs w:val="20"/>
                <w:lang w:eastAsia="sv-SE"/>
              </w:rPr>
              <w:t>(t.ex. storlek på kläder</w:t>
            </w:r>
            <w:r w:rsidR="00BE3FE5">
              <w:rPr>
                <w:rFonts w:cs="Calibri"/>
                <w:sz w:val="20"/>
                <w:szCs w:val="20"/>
                <w:lang w:eastAsia="sv-SE"/>
              </w:rPr>
              <w:t>, inkludera minoritetsspråk</w:t>
            </w:r>
            <w:r w:rsidR="005A6582" w:rsidRPr="005A6582">
              <w:rPr>
                <w:rFonts w:cs="Calibri"/>
                <w:sz w:val="20"/>
                <w:szCs w:val="20"/>
                <w:lang w:eastAsia="sv-SE"/>
              </w:rPr>
              <w:t>)</w:t>
            </w:r>
          </w:p>
          <w:p w14:paraId="527BB71A" w14:textId="77777777" w:rsidR="009E0CB4" w:rsidRDefault="009E0CB4" w:rsidP="00C413FF">
            <w:pPr>
              <w:spacing w:after="0" w:line="240" w:lineRule="auto"/>
              <w:rPr>
                <w:rFonts w:cs="Calibri"/>
                <w:i/>
                <w:sz w:val="20"/>
                <w:szCs w:val="20"/>
                <w:lang w:eastAsia="sv-SE"/>
              </w:rPr>
            </w:pPr>
          </w:p>
          <w:p w14:paraId="6437DD9A" w14:textId="77777777" w:rsidR="00D03473" w:rsidRDefault="00D03473" w:rsidP="00C413FF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r>
              <w:rPr>
                <w:rFonts w:cs="Calibri"/>
                <w:sz w:val="20"/>
                <w:szCs w:val="20"/>
                <w:lang w:eastAsia="sv-SE"/>
              </w:rPr>
              <w:t>Tänk på att det kan finnas flera yrkesgrupper inom ramen för avtalet.</w:t>
            </w:r>
          </w:p>
          <w:p w14:paraId="48F6ABE1" w14:textId="191C0D53" w:rsidR="00C413FF" w:rsidRPr="005A6582" w:rsidRDefault="00C413FF" w:rsidP="00C413FF">
            <w:pPr>
              <w:spacing w:after="0" w:line="240" w:lineRule="auto"/>
              <w:rPr>
                <w:rFonts w:cs="Calibri"/>
                <w:i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</w:tcPr>
          <w:p w14:paraId="3A2CBC57" w14:textId="5581AACF" w:rsidR="002617BC" w:rsidRPr="0025105D" w:rsidRDefault="003A547D" w:rsidP="0025105D">
            <w:pPr>
              <w:spacing w:after="0" w:line="240" w:lineRule="auto"/>
              <w:jc w:val="center"/>
              <w:rPr>
                <w:rFonts w:eastAsia="MS Gothic" w:cs="Calibri"/>
                <w:sz w:val="20"/>
                <w:szCs w:val="20"/>
                <w:lang w:eastAsia="sv-SE"/>
              </w:rPr>
            </w:pPr>
            <w:sdt>
              <w:sdtPr>
                <w:rPr>
                  <w:rFonts w:eastAsia="MS Gothic" w:cs="Calibri"/>
                  <w:sz w:val="20"/>
                  <w:szCs w:val="20"/>
                  <w:lang w:eastAsia="sv-SE"/>
                </w:rPr>
                <w:id w:val="29295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FE">
                  <w:rPr>
                    <w:rFonts w:ascii="MS Gothic" w:eastAsia="MS Gothic" w:hAnsi="MS Gothic" w:cs="Calibri" w:hint="eastAsia"/>
                    <w:sz w:val="20"/>
                    <w:szCs w:val="20"/>
                    <w:lang w:eastAsia="sv-SE"/>
                  </w:rPr>
                  <w:t>☐</w:t>
                </w:r>
              </w:sdtContent>
            </w:sdt>
          </w:p>
        </w:tc>
        <w:tc>
          <w:tcPr>
            <w:tcW w:w="4111" w:type="dxa"/>
          </w:tcPr>
          <w:p w14:paraId="61423B22" w14:textId="0A4EC1F6" w:rsidR="00C34A6A" w:rsidRPr="0025105D" w:rsidRDefault="00C34A6A" w:rsidP="00B71C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C5AB3" w:rsidRPr="0025105D" w14:paraId="1D9A779A" w14:textId="77777777" w:rsidTr="002409D2">
        <w:tc>
          <w:tcPr>
            <w:tcW w:w="8926" w:type="dxa"/>
            <w:gridSpan w:val="3"/>
            <w:shd w:val="clear" w:color="auto" w:fill="00A1BE"/>
          </w:tcPr>
          <w:p w14:paraId="0B81CD7E" w14:textId="77777777" w:rsidR="000C5AB3" w:rsidRPr="000C5AB3" w:rsidRDefault="000C5AB3" w:rsidP="000C5AB3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  <w:sz w:val="20"/>
                <w:szCs w:val="20"/>
                <w:lang w:eastAsia="sv-SE"/>
              </w:rPr>
            </w:pPr>
            <w:r w:rsidRPr="000C5AB3">
              <w:rPr>
                <w:rFonts w:cs="Calibr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Tillgänglighet och samtliga användares behov</w:t>
            </w:r>
          </w:p>
          <w:p w14:paraId="5391DB64" w14:textId="77777777" w:rsidR="000C5AB3" w:rsidRPr="000C5AB3" w:rsidRDefault="000C5AB3" w:rsidP="005A6582">
            <w:pPr>
              <w:spacing w:after="0" w:line="240" w:lineRule="auto"/>
              <w:rPr>
                <w:rFonts w:cs="Calibri"/>
                <w:color w:val="FFFFFF" w:themeColor="background1"/>
                <w:sz w:val="20"/>
                <w:szCs w:val="20"/>
              </w:rPr>
            </w:pPr>
          </w:p>
        </w:tc>
      </w:tr>
      <w:tr w:rsidR="002617BC" w:rsidRPr="0025105D" w14:paraId="52F1C994" w14:textId="77777777" w:rsidTr="002409D2">
        <w:tc>
          <w:tcPr>
            <w:tcW w:w="3823" w:type="dxa"/>
          </w:tcPr>
          <w:p w14:paraId="7FFE64D5" w14:textId="373EDBAA" w:rsidR="000B581C" w:rsidRDefault="000B581C" w:rsidP="00BE3FE5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r w:rsidRPr="00BE3FE5">
              <w:rPr>
                <w:rFonts w:cs="Calibri"/>
                <w:sz w:val="20"/>
                <w:szCs w:val="20"/>
                <w:lang w:eastAsia="sv-SE"/>
              </w:rPr>
              <w:t xml:space="preserve">När det som upphandlas ska användas av fysiska personer och </w:t>
            </w:r>
            <w:r>
              <w:rPr>
                <w:rFonts w:cs="Calibri"/>
                <w:sz w:val="20"/>
                <w:szCs w:val="20"/>
                <w:lang w:eastAsia="sv-SE"/>
              </w:rPr>
              <w:t>värdet</w:t>
            </w:r>
            <w:r w:rsidRPr="00BE3FE5">
              <w:rPr>
                <w:rFonts w:cs="Calibri"/>
                <w:sz w:val="20"/>
                <w:szCs w:val="20"/>
                <w:lang w:eastAsia="sv-SE"/>
              </w:rPr>
              <w:t xml:space="preserve"> av upphandlingen är högre än tröskelvärdet </w:t>
            </w:r>
            <w:r w:rsidRPr="00C413FF">
              <w:rPr>
                <w:rFonts w:cs="Calibri"/>
                <w:b/>
                <w:sz w:val="20"/>
                <w:szCs w:val="20"/>
                <w:lang w:eastAsia="sv-SE"/>
              </w:rPr>
              <w:t>ska</w:t>
            </w:r>
            <w:r w:rsidRPr="00BE3FE5">
              <w:rPr>
                <w:rFonts w:cs="Calibri"/>
                <w:sz w:val="20"/>
                <w:szCs w:val="20"/>
                <w:lang w:eastAsia="sv-SE"/>
              </w:rPr>
              <w:t xml:space="preserve"> tillgänglighetskrav ställas</w:t>
            </w:r>
            <w:r>
              <w:rPr>
                <w:rFonts w:cs="Calibri"/>
                <w:sz w:val="20"/>
                <w:szCs w:val="20"/>
                <w:lang w:eastAsia="sv-SE"/>
              </w:rPr>
              <w:t xml:space="preserve">. Det gäller </w:t>
            </w:r>
            <w:r w:rsidRPr="00BE3FE5">
              <w:rPr>
                <w:rFonts w:cs="Calibri"/>
                <w:sz w:val="20"/>
                <w:szCs w:val="20"/>
                <w:lang w:eastAsia="sv-SE"/>
              </w:rPr>
              <w:t>oavsett om det som upphandlas ska användas av allmä</w:t>
            </w:r>
            <w:r>
              <w:rPr>
                <w:rFonts w:cs="Calibri"/>
                <w:sz w:val="20"/>
                <w:szCs w:val="20"/>
                <w:lang w:eastAsia="sv-SE"/>
              </w:rPr>
              <w:t>nheten eller av personal vid</w:t>
            </w:r>
            <w:r w:rsidRPr="00BE3FE5">
              <w:rPr>
                <w:rFonts w:cs="Calibri"/>
                <w:sz w:val="20"/>
                <w:szCs w:val="20"/>
                <w:lang w:eastAsia="sv-SE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sv-SE"/>
              </w:rPr>
              <w:t>upphandlande myndighet</w:t>
            </w:r>
            <w:r w:rsidRPr="00BE3FE5">
              <w:rPr>
                <w:rFonts w:cs="Calibri"/>
                <w:sz w:val="20"/>
                <w:szCs w:val="20"/>
                <w:lang w:eastAsia="sv-SE"/>
              </w:rPr>
              <w:t xml:space="preserve">. Undantag får endast göras </w:t>
            </w:r>
            <w:r>
              <w:rPr>
                <w:rFonts w:cs="Calibri"/>
                <w:sz w:val="20"/>
                <w:szCs w:val="20"/>
                <w:lang w:eastAsia="sv-SE"/>
              </w:rPr>
              <w:t xml:space="preserve">om det finns särskilda skäl. </w:t>
            </w:r>
          </w:p>
          <w:p w14:paraId="4FEBD03A" w14:textId="77777777" w:rsidR="00BE3FE5" w:rsidRDefault="00BE3FE5" w:rsidP="00BE3FE5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  <w:p w14:paraId="72837F23" w14:textId="5C54F84A" w:rsidR="00BE3FE5" w:rsidRPr="00BE3FE5" w:rsidRDefault="00BE3FE5" w:rsidP="00BE3FE5">
            <w:pPr>
              <w:pStyle w:val="Liststycke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r w:rsidRPr="00BE3FE5">
              <w:rPr>
                <w:rFonts w:cs="Calibri"/>
                <w:sz w:val="20"/>
                <w:szCs w:val="20"/>
                <w:lang w:eastAsia="sv-SE"/>
              </w:rPr>
              <w:t xml:space="preserve">Ska det som upphandlas användas av fysiska personer? </w:t>
            </w:r>
            <w:r w:rsidR="00583314">
              <w:rPr>
                <w:rFonts w:cs="Calibri"/>
                <w:sz w:val="20"/>
                <w:szCs w:val="20"/>
                <w:lang w:eastAsia="sv-SE"/>
              </w:rPr>
              <w:t xml:space="preserve">Kravet gäller inte </w:t>
            </w:r>
            <w:r w:rsidR="00E759F0">
              <w:rPr>
                <w:rFonts w:cs="Calibri"/>
                <w:sz w:val="20"/>
                <w:szCs w:val="20"/>
                <w:lang w:eastAsia="sv-SE"/>
              </w:rPr>
              <w:t>varor</w:t>
            </w:r>
            <w:r w:rsidR="00583314">
              <w:rPr>
                <w:rFonts w:cs="Calibri"/>
                <w:sz w:val="20"/>
                <w:szCs w:val="20"/>
                <w:lang w:eastAsia="sv-SE"/>
              </w:rPr>
              <w:t xml:space="preserve"> som ska användas för system-system interaktion</w:t>
            </w:r>
            <w:r w:rsidR="004253C0">
              <w:rPr>
                <w:rFonts w:cs="Calibri"/>
                <w:sz w:val="20"/>
                <w:szCs w:val="20"/>
                <w:lang w:eastAsia="sv-SE"/>
              </w:rPr>
              <w:t>, t.ex. VA-material</w:t>
            </w:r>
            <w:r w:rsidR="00583314">
              <w:rPr>
                <w:rFonts w:cs="Calibri"/>
                <w:sz w:val="20"/>
                <w:szCs w:val="20"/>
                <w:lang w:eastAsia="sv-SE"/>
              </w:rPr>
              <w:t xml:space="preserve">. </w:t>
            </w:r>
          </w:p>
          <w:p w14:paraId="5A547017" w14:textId="77777777" w:rsidR="009E0CB4" w:rsidRPr="00C413FF" w:rsidRDefault="00BE3FE5" w:rsidP="00C413FF">
            <w:pPr>
              <w:pStyle w:val="Liststycke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i/>
                <w:sz w:val="20"/>
                <w:szCs w:val="20"/>
                <w:lang w:eastAsia="sv-SE"/>
              </w:rPr>
            </w:pPr>
            <w:r w:rsidRPr="00BE3FE5">
              <w:rPr>
                <w:rFonts w:cs="Calibri"/>
                <w:sz w:val="20"/>
                <w:szCs w:val="20"/>
                <w:lang w:eastAsia="sv-SE"/>
              </w:rPr>
              <w:t>Finns det särskilda skäl</w:t>
            </w:r>
            <w:r w:rsidR="0015133F">
              <w:rPr>
                <w:rFonts w:cs="Calibri"/>
                <w:sz w:val="20"/>
                <w:szCs w:val="20"/>
                <w:lang w:eastAsia="sv-SE"/>
              </w:rPr>
              <w:t xml:space="preserve"> att inte ställa krav</w:t>
            </w:r>
            <w:r w:rsidRPr="00BE3FE5">
              <w:rPr>
                <w:rFonts w:cs="Calibri"/>
                <w:sz w:val="20"/>
                <w:szCs w:val="20"/>
                <w:lang w:eastAsia="sv-SE"/>
              </w:rPr>
              <w:t xml:space="preserve">? Vi har bevisbördan; står det klart att det som </w:t>
            </w:r>
            <w:r w:rsidR="00635E4D">
              <w:rPr>
                <w:rFonts w:cs="Calibri"/>
                <w:sz w:val="20"/>
                <w:szCs w:val="20"/>
                <w:lang w:eastAsia="sv-SE"/>
              </w:rPr>
              <w:t xml:space="preserve">ska </w:t>
            </w:r>
            <w:r w:rsidRPr="00BE3FE5">
              <w:rPr>
                <w:rFonts w:cs="Calibri"/>
                <w:sz w:val="20"/>
                <w:szCs w:val="20"/>
                <w:lang w:eastAsia="sv-SE"/>
              </w:rPr>
              <w:t xml:space="preserve">upphandlas </w:t>
            </w:r>
            <w:r w:rsidRPr="0015133F">
              <w:rPr>
                <w:rFonts w:cs="Calibri"/>
                <w:i/>
                <w:sz w:val="20"/>
                <w:szCs w:val="20"/>
                <w:lang w:eastAsia="sv-SE"/>
              </w:rPr>
              <w:t>inte</w:t>
            </w:r>
            <w:r w:rsidRPr="00BE3FE5">
              <w:rPr>
                <w:rFonts w:cs="Calibri"/>
                <w:sz w:val="20"/>
                <w:szCs w:val="20"/>
                <w:lang w:eastAsia="sv-SE"/>
              </w:rPr>
              <w:t xml:space="preserve"> </w:t>
            </w:r>
            <w:r w:rsidR="0015133F">
              <w:rPr>
                <w:rFonts w:cs="Calibri"/>
                <w:sz w:val="20"/>
                <w:szCs w:val="20"/>
                <w:lang w:eastAsia="sv-SE"/>
              </w:rPr>
              <w:t>ska</w:t>
            </w:r>
            <w:r w:rsidRPr="00BE3FE5">
              <w:rPr>
                <w:rFonts w:cs="Calibri"/>
                <w:sz w:val="20"/>
                <w:szCs w:val="20"/>
                <w:lang w:eastAsia="sv-SE"/>
              </w:rPr>
              <w:t xml:space="preserve"> användas av personer med </w:t>
            </w:r>
            <w:r w:rsidR="00635E4D">
              <w:rPr>
                <w:rFonts w:cs="Calibri"/>
                <w:sz w:val="20"/>
                <w:szCs w:val="20"/>
                <w:lang w:eastAsia="sv-SE"/>
              </w:rPr>
              <w:t>f</w:t>
            </w:r>
            <w:r w:rsidRPr="00BE3FE5">
              <w:rPr>
                <w:rFonts w:cs="Calibri"/>
                <w:sz w:val="20"/>
                <w:szCs w:val="20"/>
                <w:lang w:eastAsia="sv-SE"/>
              </w:rPr>
              <w:t>unktionsnedsättning?</w:t>
            </w:r>
          </w:p>
          <w:p w14:paraId="70B56279" w14:textId="7EB75568" w:rsidR="00C413FF" w:rsidRPr="00C413FF" w:rsidRDefault="00C413FF" w:rsidP="00C413FF">
            <w:pPr>
              <w:pStyle w:val="Liststycke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</w:tcPr>
          <w:p w14:paraId="798F9FC2" w14:textId="79CA8E85" w:rsidR="002617BC" w:rsidRPr="0025105D" w:rsidRDefault="003A547D" w:rsidP="0025105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eastAsia="MS Gothic" w:cs="Calibri"/>
                  <w:sz w:val="20"/>
                  <w:szCs w:val="20"/>
                  <w:lang w:eastAsia="sv-SE"/>
                </w:rPr>
                <w:id w:val="126256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C2C">
                  <w:rPr>
                    <w:rFonts w:ascii="MS Gothic" w:eastAsia="MS Gothic" w:hAnsi="MS Gothic" w:cs="Calibri" w:hint="eastAsia"/>
                    <w:sz w:val="20"/>
                    <w:szCs w:val="20"/>
                    <w:lang w:eastAsia="sv-SE"/>
                  </w:rPr>
                  <w:t>☐</w:t>
                </w:r>
              </w:sdtContent>
            </w:sdt>
          </w:p>
        </w:tc>
        <w:tc>
          <w:tcPr>
            <w:tcW w:w="4111" w:type="dxa"/>
          </w:tcPr>
          <w:p w14:paraId="15F0D395" w14:textId="3F9AFC80" w:rsidR="002617BC" w:rsidRPr="0025105D" w:rsidRDefault="002617BC" w:rsidP="005A65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17217B1D" w14:textId="48F488AA" w:rsidR="00185088" w:rsidRDefault="00185088" w:rsidP="00FD307E">
      <w:pPr>
        <w:rPr>
          <w:rFonts w:cs="Calibri Light"/>
          <w:b/>
        </w:rPr>
      </w:pPr>
    </w:p>
    <w:p w14:paraId="682BB693" w14:textId="77777777" w:rsidR="003A547D" w:rsidRDefault="003A547D" w:rsidP="00FD307E">
      <w:pPr>
        <w:rPr>
          <w:rFonts w:cs="Calibri Light"/>
          <w:b/>
        </w:rPr>
      </w:pPr>
    </w:p>
    <w:tbl>
      <w:tblPr>
        <w:tblStyle w:val="Tabellrutnt"/>
        <w:tblW w:w="8916" w:type="dxa"/>
        <w:tblLook w:val="04A0" w:firstRow="1" w:lastRow="0" w:firstColumn="1" w:lastColumn="0" w:noHBand="0" w:noVBand="1"/>
      </w:tblPr>
      <w:tblGrid>
        <w:gridCol w:w="3822"/>
        <w:gridCol w:w="993"/>
        <w:gridCol w:w="4101"/>
      </w:tblGrid>
      <w:tr w:rsidR="002409D2" w:rsidRPr="0025105D" w14:paraId="6C4A05EB" w14:textId="77777777" w:rsidTr="002409D2">
        <w:tc>
          <w:tcPr>
            <w:tcW w:w="3822" w:type="dxa"/>
            <w:shd w:val="clear" w:color="auto" w:fill="AF5A91"/>
          </w:tcPr>
          <w:p w14:paraId="2D496D25" w14:textId="4E524899" w:rsidR="00BE3FE5" w:rsidRDefault="00EE34CB" w:rsidP="002E54F7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  <w:sz w:val="20"/>
                <w:szCs w:val="20"/>
                <w:lang w:eastAsia="sv-SE"/>
              </w:rPr>
            </w:pPr>
            <w:r>
              <w:rPr>
                <w:rFonts w:cs="Calibr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Internationella frågor</w:t>
            </w:r>
          </w:p>
          <w:p w14:paraId="74ECFF67" w14:textId="77777777" w:rsidR="00BE3FE5" w:rsidRPr="0025105D" w:rsidRDefault="00BE3FE5" w:rsidP="002E54F7">
            <w:pPr>
              <w:spacing w:after="0" w:line="240" w:lineRule="auto"/>
              <w:rPr>
                <w:rFonts w:eastAsia="MS Gothic" w:cs="Calibri"/>
                <w:color w:val="FFFFFF" w:themeColor="background1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shd w:val="clear" w:color="auto" w:fill="AF5A91"/>
          </w:tcPr>
          <w:p w14:paraId="430EFFE3" w14:textId="77777777" w:rsidR="00BE3FE5" w:rsidRPr="0025105D" w:rsidRDefault="00BE3FE5" w:rsidP="002E54F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  <w:lang w:eastAsia="sv-SE"/>
              </w:rPr>
            </w:pPr>
            <w:r>
              <w:rPr>
                <w:rFonts w:cs="Calibr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Relevant</w:t>
            </w:r>
          </w:p>
        </w:tc>
        <w:tc>
          <w:tcPr>
            <w:tcW w:w="4101" w:type="dxa"/>
            <w:shd w:val="clear" w:color="auto" w:fill="AF5A91"/>
          </w:tcPr>
          <w:p w14:paraId="317B8FD7" w14:textId="77777777" w:rsidR="00BE3FE5" w:rsidRPr="0025105D" w:rsidRDefault="00BE3FE5" w:rsidP="002E54F7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  <w:sz w:val="20"/>
                <w:szCs w:val="20"/>
                <w:lang w:eastAsia="sv-SE"/>
              </w:rPr>
            </w:pPr>
            <w:r w:rsidRPr="0025105D">
              <w:rPr>
                <w:rFonts w:cs="Calibr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 xml:space="preserve">Motivering </w:t>
            </w:r>
          </w:p>
        </w:tc>
      </w:tr>
      <w:tr w:rsidR="00EE34CB" w:rsidRPr="0025105D" w14:paraId="689E3565" w14:textId="77777777" w:rsidTr="00E211C5">
        <w:tc>
          <w:tcPr>
            <w:tcW w:w="8916" w:type="dxa"/>
            <w:gridSpan w:val="3"/>
            <w:shd w:val="clear" w:color="auto" w:fill="00A1BE"/>
          </w:tcPr>
          <w:p w14:paraId="56F3C73C" w14:textId="45B80227" w:rsidR="00EE34CB" w:rsidRPr="000C5AB3" w:rsidRDefault="00EE34CB" w:rsidP="00E211C5">
            <w:pPr>
              <w:spacing w:after="0" w:line="240" w:lineRule="auto"/>
              <w:rPr>
                <w:rFonts w:cs="Calibri"/>
                <w:b/>
                <w:color w:val="FFFFFF" w:themeColor="background1"/>
                <w:sz w:val="20"/>
                <w:szCs w:val="20"/>
                <w:lang w:eastAsia="sv-SE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  <w:lang w:eastAsia="sv-SE"/>
              </w:rPr>
              <w:t>Hållbara leveranskedjor</w:t>
            </w:r>
          </w:p>
          <w:p w14:paraId="612F24A8" w14:textId="77777777" w:rsidR="00EE34CB" w:rsidRPr="000C5AB3" w:rsidRDefault="00EE34CB" w:rsidP="00E211C5">
            <w:pPr>
              <w:spacing w:after="0" w:line="240" w:lineRule="auto"/>
              <w:rPr>
                <w:rFonts w:cs="Calibri"/>
                <w:color w:val="FFFFFF" w:themeColor="background1"/>
                <w:sz w:val="20"/>
                <w:szCs w:val="20"/>
              </w:rPr>
            </w:pPr>
          </w:p>
        </w:tc>
      </w:tr>
      <w:tr w:rsidR="002409D2" w:rsidRPr="00327E3F" w14:paraId="1700C176" w14:textId="77777777" w:rsidTr="002409D2">
        <w:tc>
          <w:tcPr>
            <w:tcW w:w="3822" w:type="dxa"/>
          </w:tcPr>
          <w:p w14:paraId="5DF1A5CC" w14:textId="22B0AD60" w:rsidR="00BE3FE5" w:rsidRDefault="00EE34CB" w:rsidP="00C413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Villkoren om hållbara leveranskedjor, som baseras på UN </w:t>
            </w:r>
            <w:proofErr w:type="spellStart"/>
            <w:r>
              <w:rPr>
                <w:rFonts w:cs="Calibri"/>
                <w:sz w:val="20"/>
                <w:szCs w:val="20"/>
              </w:rPr>
              <w:t>Guiding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Principles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on Business and Human </w:t>
            </w:r>
            <w:proofErr w:type="spellStart"/>
            <w:r>
              <w:rPr>
                <w:rFonts w:cs="Calibri"/>
                <w:sz w:val="20"/>
                <w:szCs w:val="20"/>
              </w:rPr>
              <w:t>Rights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r w:rsidRPr="00EE34CB">
              <w:rPr>
                <w:rFonts w:cs="Calibri"/>
                <w:b/>
                <w:sz w:val="20"/>
                <w:szCs w:val="20"/>
              </w:rPr>
              <w:t>ska</w:t>
            </w:r>
            <w:r>
              <w:rPr>
                <w:rFonts w:cs="Calibri"/>
                <w:sz w:val="20"/>
                <w:szCs w:val="20"/>
              </w:rPr>
              <w:t xml:space="preserve"> användas</w:t>
            </w:r>
            <w:r w:rsidRPr="00BE3FE5">
              <w:rPr>
                <w:rFonts w:cs="Calibri"/>
                <w:sz w:val="20"/>
                <w:szCs w:val="20"/>
              </w:rPr>
              <w:t xml:space="preserve"> </w:t>
            </w:r>
            <w:r w:rsidR="00BE3FE5" w:rsidRPr="00BE3FE5">
              <w:rPr>
                <w:rFonts w:cs="Calibri"/>
                <w:sz w:val="20"/>
                <w:szCs w:val="20"/>
              </w:rPr>
              <w:t xml:space="preserve">om det är en bransch med koppling till </w:t>
            </w:r>
            <w:r w:rsidR="004253C0">
              <w:rPr>
                <w:rFonts w:cs="Calibri"/>
                <w:sz w:val="20"/>
                <w:szCs w:val="20"/>
              </w:rPr>
              <w:t>internationella</w:t>
            </w:r>
            <w:r w:rsidR="004253C0" w:rsidRPr="00BE3FE5">
              <w:rPr>
                <w:rFonts w:cs="Calibri"/>
                <w:sz w:val="20"/>
                <w:szCs w:val="20"/>
              </w:rPr>
              <w:t xml:space="preserve"> </w:t>
            </w:r>
            <w:r w:rsidR="00BE3FE5" w:rsidRPr="00BE3FE5">
              <w:rPr>
                <w:rFonts w:cs="Calibri"/>
                <w:sz w:val="20"/>
                <w:szCs w:val="20"/>
              </w:rPr>
              <w:t xml:space="preserve">leveranskedjor. </w:t>
            </w:r>
          </w:p>
          <w:p w14:paraId="771E12E0" w14:textId="1CA0BFFA" w:rsidR="00C413FF" w:rsidRPr="00BE3FE5" w:rsidRDefault="00C413FF" w:rsidP="00C413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7C70612" w14:textId="5A133908" w:rsidR="00BE3FE5" w:rsidRPr="00327E3F" w:rsidRDefault="003A547D" w:rsidP="002E54F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64771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C2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101" w:type="dxa"/>
          </w:tcPr>
          <w:p w14:paraId="0940D38F" w14:textId="2889AEB1" w:rsidR="00327E3F" w:rsidRPr="0025105D" w:rsidRDefault="00327E3F" w:rsidP="00327E3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B" w:rsidRPr="000C5AB3" w14:paraId="66DD9B44" w14:textId="77777777" w:rsidTr="00E211C5">
        <w:tc>
          <w:tcPr>
            <w:tcW w:w="8916" w:type="dxa"/>
            <w:gridSpan w:val="3"/>
            <w:shd w:val="clear" w:color="auto" w:fill="00A1BE"/>
          </w:tcPr>
          <w:p w14:paraId="22164FF0" w14:textId="00D920CD" w:rsidR="00EE34CB" w:rsidRPr="000C5AB3" w:rsidRDefault="00EE34CB" w:rsidP="00E211C5">
            <w:pPr>
              <w:spacing w:after="0" w:line="240" w:lineRule="auto"/>
              <w:rPr>
                <w:rFonts w:cs="Calibri"/>
                <w:b/>
                <w:color w:val="FFFFFF" w:themeColor="background1"/>
                <w:sz w:val="20"/>
                <w:szCs w:val="20"/>
                <w:lang w:eastAsia="sv-SE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  <w:lang w:eastAsia="sv-SE"/>
              </w:rPr>
              <w:t>Hållbara investeringar</w:t>
            </w:r>
          </w:p>
          <w:p w14:paraId="4D057EC8" w14:textId="77777777" w:rsidR="00EE34CB" w:rsidRPr="000C5AB3" w:rsidRDefault="00EE34CB" w:rsidP="00E211C5">
            <w:pPr>
              <w:spacing w:after="0" w:line="240" w:lineRule="auto"/>
              <w:rPr>
                <w:rFonts w:cs="Calibri"/>
                <w:color w:val="FFFFFF" w:themeColor="background1"/>
                <w:sz w:val="20"/>
                <w:szCs w:val="20"/>
              </w:rPr>
            </w:pPr>
          </w:p>
        </w:tc>
      </w:tr>
      <w:tr w:rsidR="00EE34CB" w:rsidRPr="0025105D" w14:paraId="3099121E" w14:textId="77777777" w:rsidTr="00E211C5">
        <w:tc>
          <w:tcPr>
            <w:tcW w:w="3822" w:type="dxa"/>
          </w:tcPr>
          <w:p w14:paraId="0E85ACED" w14:textId="77777777" w:rsidR="00EE34CB" w:rsidRDefault="00EE34CB" w:rsidP="00EE34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Villkoren om hållbara investeringar, som baseras på UN </w:t>
            </w:r>
            <w:proofErr w:type="spellStart"/>
            <w:r>
              <w:rPr>
                <w:rFonts w:cs="Calibri"/>
                <w:sz w:val="20"/>
                <w:szCs w:val="20"/>
              </w:rPr>
              <w:t>Principles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cs="Calibri"/>
                <w:sz w:val="20"/>
                <w:szCs w:val="20"/>
              </w:rPr>
              <w:t>Responsible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Banking</w:t>
            </w:r>
            <w:proofErr w:type="spellEnd"/>
            <w:r>
              <w:rPr>
                <w:rFonts w:cs="Calibri"/>
                <w:sz w:val="20"/>
                <w:szCs w:val="20"/>
              </w:rPr>
              <w:t>, kan användas</w:t>
            </w:r>
            <w:r w:rsidRPr="00BE3FE5">
              <w:rPr>
                <w:rFonts w:cs="Calibri"/>
                <w:sz w:val="20"/>
                <w:szCs w:val="20"/>
              </w:rPr>
              <w:t xml:space="preserve"> om </w:t>
            </w:r>
            <w:r>
              <w:rPr>
                <w:rFonts w:cs="Calibri"/>
                <w:sz w:val="20"/>
                <w:szCs w:val="20"/>
              </w:rPr>
              <w:t>avtalet omfattar investeringar (leasing, pension etc.)</w:t>
            </w:r>
            <w:r w:rsidRPr="00BE3FE5">
              <w:rPr>
                <w:rFonts w:cs="Calibri"/>
                <w:sz w:val="20"/>
                <w:szCs w:val="20"/>
              </w:rPr>
              <w:t xml:space="preserve">. </w:t>
            </w:r>
          </w:p>
          <w:p w14:paraId="6555598B" w14:textId="1CD0BA3E" w:rsidR="00C413FF" w:rsidRPr="00BE3FE5" w:rsidRDefault="00C413FF" w:rsidP="00EE34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6590596" w14:textId="77777777" w:rsidR="00EE34CB" w:rsidRPr="00327E3F" w:rsidRDefault="003A547D" w:rsidP="00E211C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2027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4C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101" w:type="dxa"/>
          </w:tcPr>
          <w:p w14:paraId="70380808" w14:textId="77777777" w:rsidR="00EE34CB" w:rsidRPr="0025105D" w:rsidRDefault="00EE34CB" w:rsidP="00E211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355E35FA" w14:textId="700816EB" w:rsidR="00EE34CB" w:rsidRDefault="00EE34CB">
      <w:pPr>
        <w:rPr>
          <w:rFonts w:cs="Calibri"/>
          <w:sz w:val="20"/>
          <w:szCs w:val="20"/>
        </w:rPr>
      </w:pPr>
    </w:p>
    <w:p w14:paraId="01641655" w14:textId="77777777" w:rsidR="003A547D" w:rsidRPr="00327E3F" w:rsidRDefault="003A547D">
      <w:pPr>
        <w:rPr>
          <w:rFonts w:cs="Calibri"/>
          <w:sz w:val="20"/>
          <w:szCs w:val="20"/>
        </w:rPr>
      </w:pPr>
    </w:p>
    <w:tbl>
      <w:tblPr>
        <w:tblStyle w:val="Tabellrutnt"/>
        <w:tblW w:w="8916" w:type="dxa"/>
        <w:tblLook w:val="04A0" w:firstRow="1" w:lastRow="0" w:firstColumn="1" w:lastColumn="0" w:noHBand="0" w:noVBand="1"/>
      </w:tblPr>
      <w:tblGrid>
        <w:gridCol w:w="3822"/>
        <w:gridCol w:w="993"/>
        <w:gridCol w:w="4101"/>
      </w:tblGrid>
      <w:tr w:rsidR="002409D2" w:rsidRPr="0025105D" w14:paraId="3B2EA4C6" w14:textId="77777777" w:rsidTr="002409D2">
        <w:tc>
          <w:tcPr>
            <w:tcW w:w="3822" w:type="dxa"/>
            <w:shd w:val="clear" w:color="auto" w:fill="AF5A91"/>
          </w:tcPr>
          <w:p w14:paraId="5E427D70" w14:textId="2A6E8C0D" w:rsidR="000C5AB3" w:rsidRDefault="000C5AB3" w:rsidP="000C5AB3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  <w:sz w:val="20"/>
                <w:szCs w:val="20"/>
                <w:lang w:eastAsia="sv-SE"/>
              </w:rPr>
            </w:pPr>
            <w:bookmarkStart w:id="1" w:name="_Toc68544809"/>
            <w:r>
              <w:rPr>
                <w:rFonts w:cs="Calibr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 xml:space="preserve">Miljöhänsyn </w:t>
            </w:r>
          </w:p>
          <w:p w14:paraId="46DEF3EE" w14:textId="77777777" w:rsidR="000C5AB3" w:rsidRPr="0025105D" w:rsidRDefault="000C5AB3" w:rsidP="000C5AB3">
            <w:pPr>
              <w:spacing w:after="0" w:line="240" w:lineRule="auto"/>
              <w:rPr>
                <w:rFonts w:eastAsia="MS Gothic" w:cs="Calibri"/>
                <w:color w:val="FFFFFF" w:themeColor="background1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shd w:val="clear" w:color="auto" w:fill="AF5A91"/>
          </w:tcPr>
          <w:p w14:paraId="7240DACF" w14:textId="39876806" w:rsidR="000C5AB3" w:rsidRPr="0025105D" w:rsidRDefault="000C5AB3" w:rsidP="000C5AB3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  <w:lang w:eastAsia="sv-SE"/>
              </w:rPr>
            </w:pPr>
            <w:r>
              <w:rPr>
                <w:rFonts w:cs="Calibr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Relevant</w:t>
            </w:r>
          </w:p>
        </w:tc>
        <w:tc>
          <w:tcPr>
            <w:tcW w:w="4101" w:type="dxa"/>
            <w:shd w:val="clear" w:color="auto" w:fill="AF5A91"/>
          </w:tcPr>
          <w:p w14:paraId="3D171FE0" w14:textId="30D96534" w:rsidR="000C5AB3" w:rsidRPr="0025105D" w:rsidRDefault="000C5AB3" w:rsidP="000C5AB3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  <w:sz w:val="20"/>
                <w:szCs w:val="20"/>
                <w:lang w:eastAsia="sv-SE"/>
              </w:rPr>
            </w:pPr>
            <w:r w:rsidRPr="0025105D">
              <w:rPr>
                <w:rFonts w:cs="Calibr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 xml:space="preserve">Motivering </w:t>
            </w:r>
          </w:p>
        </w:tc>
      </w:tr>
      <w:tr w:rsidR="000C5AB3" w:rsidRPr="0025105D" w14:paraId="46743779" w14:textId="77777777" w:rsidTr="002409D2">
        <w:tc>
          <w:tcPr>
            <w:tcW w:w="8916" w:type="dxa"/>
            <w:gridSpan w:val="3"/>
            <w:shd w:val="clear" w:color="auto" w:fill="00A1BE"/>
          </w:tcPr>
          <w:p w14:paraId="6EE2382C" w14:textId="11357D67" w:rsidR="000C5AB3" w:rsidRPr="000C5AB3" w:rsidRDefault="002409D2" w:rsidP="002E54F7">
            <w:pPr>
              <w:spacing w:after="0" w:line="240" w:lineRule="auto"/>
              <w:rPr>
                <w:rFonts w:cs="Calibri"/>
                <w:b/>
                <w:color w:val="FFFFFF" w:themeColor="background1"/>
                <w:sz w:val="20"/>
                <w:szCs w:val="20"/>
                <w:lang w:eastAsia="sv-SE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  <w:lang w:eastAsia="sv-SE"/>
              </w:rPr>
              <w:t>Upphandla cirkulärt</w:t>
            </w:r>
          </w:p>
          <w:p w14:paraId="4838CF44" w14:textId="77777777" w:rsidR="000C5AB3" w:rsidRPr="000C5AB3" w:rsidRDefault="000C5AB3" w:rsidP="002E54F7">
            <w:pPr>
              <w:spacing w:after="0" w:line="240" w:lineRule="auto"/>
              <w:rPr>
                <w:rFonts w:cs="Calibri"/>
                <w:color w:val="FFFFFF" w:themeColor="background1"/>
                <w:sz w:val="20"/>
                <w:szCs w:val="20"/>
              </w:rPr>
            </w:pPr>
          </w:p>
        </w:tc>
      </w:tr>
      <w:tr w:rsidR="002409D2" w:rsidRPr="0025105D" w14:paraId="2D90B3B7" w14:textId="77777777" w:rsidTr="002409D2">
        <w:tc>
          <w:tcPr>
            <w:tcW w:w="3822" w:type="dxa"/>
          </w:tcPr>
          <w:p w14:paraId="47DF9629" w14:textId="77777777" w:rsidR="000C5AB3" w:rsidRDefault="002409D2" w:rsidP="002409D2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r>
              <w:rPr>
                <w:rFonts w:cs="Calibri"/>
                <w:sz w:val="20"/>
                <w:szCs w:val="20"/>
                <w:lang w:eastAsia="sv-SE"/>
              </w:rPr>
              <w:t xml:space="preserve">Vilka av nedanstående metoder skulle kunna vara aktuella för upphandlingen? Bör det styra upphandlingens inriktning? </w:t>
            </w:r>
          </w:p>
          <w:p w14:paraId="232B9254" w14:textId="77777777" w:rsidR="0015133F" w:rsidRDefault="0015133F" w:rsidP="002409D2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  <w:p w14:paraId="41346F84" w14:textId="58B97111" w:rsidR="0015133F" w:rsidRPr="00F050AB" w:rsidRDefault="0015133F" w:rsidP="0015133F">
            <w:pPr>
              <w:pStyle w:val="Liststycke"/>
              <w:numPr>
                <w:ilvl w:val="0"/>
                <w:numId w:val="43"/>
              </w:num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r>
              <w:rPr>
                <w:rFonts w:cs="Calibri"/>
                <w:sz w:val="20"/>
                <w:szCs w:val="20"/>
                <w:lang w:eastAsia="sv-SE"/>
              </w:rPr>
              <w:t>Fokusområde cirkulär ekonomi</w:t>
            </w:r>
          </w:p>
          <w:p w14:paraId="0B7AD2D6" w14:textId="3F7C6B42" w:rsidR="0015133F" w:rsidRPr="00BE3FE5" w:rsidRDefault="0015133F" w:rsidP="002409D2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</w:tcPr>
          <w:p w14:paraId="01F72121" w14:textId="01C13B47" w:rsidR="000C5AB3" w:rsidRPr="0025105D" w:rsidRDefault="003A547D" w:rsidP="002E54F7">
            <w:pPr>
              <w:spacing w:after="0" w:line="240" w:lineRule="auto"/>
              <w:jc w:val="center"/>
              <w:rPr>
                <w:rFonts w:eastAsia="MS Gothic" w:cs="Calibri"/>
                <w:sz w:val="20"/>
                <w:szCs w:val="20"/>
                <w:lang w:eastAsia="sv-SE"/>
              </w:rPr>
            </w:pPr>
            <w:sdt>
              <w:sdtPr>
                <w:rPr>
                  <w:rFonts w:eastAsia="MS Gothic" w:cs="Calibri"/>
                  <w:sz w:val="20"/>
                  <w:szCs w:val="20"/>
                  <w:lang w:eastAsia="sv-SE"/>
                </w:rPr>
                <w:id w:val="91250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C2C">
                  <w:rPr>
                    <w:rFonts w:ascii="MS Gothic" w:eastAsia="MS Gothic" w:hAnsi="MS Gothic" w:cs="Calibri" w:hint="eastAsia"/>
                    <w:sz w:val="20"/>
                    <w:szCs w:val="20"/>
                    <w:lang w:eastAsia="sv-SE"/>
                  </w:rPr>
                  <w:t>☐</w:t>
                </w:r>
              </w:sdtContent>
            </w:sdt>
          </w:p>
        </w:tc>
        <w:tc>
          <w:tcPr>
            <w:tcW w:w="4101" w:type="dxa"/>
          </w:tcPr>
          <w:p w14:paraId="00BEAA1C" w14:textId="587C8277" w:rsidR="0087570F" w:rsidRPr="0025105D" w:rsidRDefault="0087570F" w:rsidP="0087570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t xml:space="preserve"> </w:t>
            </w:r>
          </w:p>
        </w:tc>
      </w:tr>
      <w:tr w:rsidR="002409D2" w:rsidRPr="0025105D" w14:paraId="5DB8C9DD" w14:textId="77777777" w:rsidTr="002409D2">
        <w:tc>
          <w:tcPr>
            <w:tcW w:w="8916" w:type="dxa"/>
            <w:gridSpan w:val="3"/>
          </w:tcPr>
          <w:p w14:paraId="20A8F6CC" w14:textId="2CE94D51" w:rsidR="002409D2" w:rsidRDefault="002409D2" w:rsidP="002E54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2149760" behindDoc="1" locked="0" layoutInCell="1" allowOverlap="1" wp14:anchorId="0D47DA9F" wp14:editId="4B87A3E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201295</wp:posOffset>
                  </wp:positionV>
                  <wp:extent cx="5486400" cy="2116455"/>
                  <wp:effectExtent l="19050" t="38100" r="19050" b="74295"/>
                  <wp:wrapTopAndBottom/>
                  <wp:docPr id="350" name="Diagram 35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1B13B2A3" w14:textId="28A464A8" w:rsidR="002409D2" w:rsidRPr="0025105D" w:rsidRDefault="002409D2" w:rsidP="002E54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409D2" w:rsidRPr="0025105D" w14:paraId="67B26156" w14:textId="77777777" w:rsidTr="002409D2">
        <w:tc>
          <w:tcPr>
            <w:tcW w:w="8916" w:type="dxa"/>
            <w:gridSpan w:val="3"/>
            <w:shd w:val="clear" w:color="auto" w:fill="00A1BE"/>
          </w:tcPr>
          <w:p w14:paraId="40374745" w14:textId="77777777" w:rsidR="002409D2" w:rsidRPr="002409D2" w:rsidRDefault="002409D2" w:rsidP="002E54F7">
            <w:pPr>
              <w:spacing w:after="0" w:line="240" w:lineRule="auto"/>
              <w:rPr>
                <w:rFonts w:cs="Calibri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2409D2">
              <w:rPr>
                <w:rFonts w:cs="Calibri"/>
                <w:b/>
                <w:color w:val="FFFFFF" w:themeColor="background1"/>
                <w:sz w:val="20"/>
                <w:szCs w:val="20"/>
                <w:lang w:eastAsia="sv-SE"/>
              </w:rPr>
              <w:t>Klimatpåverkan</w:t>
            </w:r>
          </w:p>
          <w:p w14:paraId="6D0B5B17" w14:textId="5597EBA0" w:rsidR="002409D2" w:rsidRPr="002409D2" w:rsidRDefault="002409D2" w:rsidP="002E54F7">
            <w:pPr>
              <w:spacing w:after="0" w:line="240" w:lineRule="auto"/>
              <w:rPr>
                <w:rFonts w:cs="Calibri"/>
                <w:color w:val="FFFFFF" w:themeColor="background1"/>
                <w:sz w:val="20"/>
                <w:szCs w:val="20"/>
              </w:rPr>
            </w:pPr>
          </w:p>
        </w:tc>
      </w:tr>
      <w:tr w:rsidR="002409D2" w:rsidRPr="0025105D" w14:paraId="0B09FD82" w14:textId="77777777" w:rsidTr="002409D2">
        <w:tc>
          <w:tcPr>
            <w:tcW w:w="3822" w:type="dxa"/>
          </w:tcPr>
          <w:p w14:paraId="20B03F3B" w14:textId="57F45655" w:rsidR="002409D2" w:rsidRDefault="00F050AB" w:rsidP="00F050AB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r w:rsidRPr="00F050AB">
              <w:rPr>
                <w:rFonts w:cs="Calibri"/>
                <w:sz w:val="20"/>
                <w:szCs w:val="20"/>
                <w:lang w:eastAsia="sv-SE"/>
              </w:rPr>
              <w:t xml:space="preserve">Krav på </w:t>
            </w:r>
            <w:r>
              <w:rPr>
                <w:rFonts w:cs="Calibri"/>
                <w:sz w:val="20"/>
                <w:szCs w:val="20"/>
                <w:lang w:eastAsia="sv-SE"/>
              </w:rPr>
              <w:t>minskade utsläpp av växthusgaser (</w:t>
            </w:r>
            <w:r w:rsidR="002409D2" w:rsidRPr="002409D2">
              <w:rPr>
                <w:rFonts w:cs="Calibri"/>
                <w:sz w:val="20"/>
                <w:szCs w:val="20"/>
                <w:lang w:eastAsia="sv-SE"/>
              </w:rPr>
              <w:t>elproduktion, uppvärmning, kylning och ånga</w:t>
            </w:r>
            <w:r>
              <w:rPr>
                <w:rFonts w:cs="Calibri"/>
                <w:sz w:val="20"/>
                <w:szCs w:val="20"/>
                <w:lang w:eastAsia="sv-SE"/>
              </w:rPr>
              <w:t>; ti</w:t>
            </w:r>
            <w:r w:rsidR="002409D2" w:rsidRPr="002409D2">
              <w:rPr>
                <w:rFonts w:cs="Calibri"/>
                <w:sz w:val="20"/>
                <w:szCs w:val="20"/>
                <w:lang w:eastAsia="sv-SE"/>
              </w:rPr>
              <w:t>llverkning eller bearbetning av material och kemikalier såsom cement, stål, aluminium, ammoniak</w:t>
            </w:r>
            <w:r>
              <w:rPr>
                <w:rFonts w:cs="Calibri"/>
                <w:sz w:val="20"/>
                <w:szCs w:val="20"/>
                <w:lang w:eastAsia="sv-SE"/>
              </w:rPr>
              <w:t xml:space="preserve">; </w:t>
            </w:r>
            <w:r w:rsidR="002409D2" w:rsidRPr="002409D2">
              <w:rPr>
                <w:rFonts w:cs="Calibri"/>
                <w:sz w:val="20"/>
                <w:szCs w:val="20"/>
                <w:lang w:eastAsia="sv-SE"/>
              </w:rPr>
              <w:t xml:space="preserve">transport av material, </w:t>
            </w:r>
            <w:r w:rsidR="00E759F0">
              <w:rPr>
                <w:rFonts w:cs="Calibri"/>
                <w:sz w:val="20"/>
                <w:szCs w:val="20"/>
                <w:lang w:eastAsia="sv-SE"/>
              </w:rPr>
              <w:t>varor</w:t>
            </w:r>
            <w:r w:rsidR="002409D2" w:rsidRPr="002409D2">
              <w:rPr>
                <w:rFonts w:cs="Calibri"/>
                <w:sz w:val="20"/>
                <w:szCs w:val="20"/>
                <w:lang w:eastAsia="sv-SE"/>
              </w:rPr>
              <w:t>, avfall, arbetstagare eller passagerare</w:t>
            </w:r>
            <w:r>
              <w:rPr>
                <w:rFonts w:cs="Calibri"/>
                <w:sz w:val="20"/>
                <w:szCs w:val="20"/>
                <w:lang w:eastAsia="sv-SE"/>
              </w:rPr>
              <w:t xml:space="preserve">; </w:t>
            </w:r>
            <w:r w:rsidR="002409D2" w:rsidRPr="002409D2">
              <w:rPr>
                <w:rFonts w:cs="Calibri"/>
                <w:sz w:val="20"/>
                <w:szCs w:val="20"/>
                <w:lang w:eastAsia="sv-SE"/>
              </w:rPr>
              <w:t>flyktiga utsläpp, t.ex. läckor</w:t>
            </w:r>
            <w:r>
              <w:rPr>
                <w:rFonts w:cs="Calibri"/>
                <w:sz w:val="20"/>
                <w:szCs w:val="20"/>
                <w:lang w:eastAsia="sv-SE"/>
              </w:rPr>
              <w:t xml:space="preserve">, </w:t>
            </w:r>
            <w:r w:rsidR="002409D2" w:rsidRPr="002409D2">
              <w:rPr>
                <w:rFonts w:cs="Calibri"/>
                <w:sz w:val="20"/>
                <w:szCs w:val="20"/>
                <w:lang w:eastAsia="sv-SE"/>
              </w:rPr>
              <w:t>metanutsläpp från kolgruvor och ventilerin</w:t>
            </w:r>
            <w:r>
              <w:rPr>
                <w:rFonts w:cs="Calibri"/>
                <w:sz w:val="20"/>
                <w:szCs w:val="20"/>
                <w:lang w:eastAsia="sv-SE"/>
              </w:rPr>
              <w:t xml:space="preserve">g, </w:t>
            </w:r>
            <w:r w:rsidR="002409D2" w:rsidRPr="002409D2">
              <w:rPr>
                <w:rFonts w:cs="Calibri"/>
                <w:sz w:val="20"/>
                <w:szCs w:val="20"/>
                <w:lang w:eastAsia="sv-SE"/>
              </w:rPr>
              <w:t>HFC-utsläpp från</w:t>
            </w:r>
            <w:r>
              <w:rPr>
                <w:rFonts w:cs="Calibri"/>
                <w:sz w:val="20"/>
                <w:szCs w:val="20"/>
                <w:lang w:eastAsia="sv-SE"/>
              </w:rPr>
              <w:t xml:space="preserve"> kylning och luftkonditionering,</w:t>
            </w:r>
            <w:r w:rsidR="002409D2" w:rsidRPr="002409D2">
              <w:rPr>
                <w:rFonts w:cs="Calibri"/>
                <w:sz w:val="20"/>
                <w:szCs w:val="20"/>
                <w:lang w:eastAsia="sv-SE"/>
              </w:rPr>
              <w:t xml:space="preserve"> metanläckage från gastransport</w:t>
            </w:r>
            <w:r>
              <w:rPr>
                <w:rFonts w:cs="Calibri"/>
                <w:sz w:val="20"/>
                <w:szCs w:val="20"/>
                <w:lang w:eastAsia="sv-SE"/>
              </w:rPr>
              <w:t>;</w:t>
            </w:r>
            <w:r w:rsidR="002409D2" w:rsidRPr="002409D2">
              <w:rPr>
                <w:rFonts w:cs="Calibri"/>
                <w:sz w:val="20"/>
                <w:szCs w:val="20"/>
                <w:lang w:eastAsia="sv-SE"/>
              </w:rPr>
              <w:t xml:space="preserve"> animaliska livsmedel</w:t>
            </w:r>
            <w:r>
              <w:rPr>
                <w:rFonts w:cs="Calibri"/>
                <w:sz w:val="20"/>
                <w:szCs w:val="20"/>
                <w:lang w:eastAsia="sv-SE"/>
              </w:rPr>
              <w:t xml:space="preserve">). </w:t>
            </w:r>
          </w:p>
          <w:p w14:paraId="05E3A2D2" w14:textId="40788919" w:rsidR="00F050AB" w:rsidRDefault="00F050AB" w:rsidP="00F050AB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  <w:p w14:paraId="6B306D47" w14:textId="456EDB2A" w:rsidR="00F050AB" w:rsidRPr="00F050AB" w:rsidRDefault="00F050AB" w:rsidP="00F050AB">
            <w:pPr>
              <w:pStyle w:val="Liststycke"/>
              <w:numPr>
                <w:ilvl w:val="0"/>
                <w:numId w:val="43"/>
              </w:num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r>
              <w:rPr>
                <w:rFonts w:cs="Calibri"/>
                <w:sz w:val="20"/>
                <w:szCs w:val="20"/>
                <w:lang w:eastAsia="sv-SE"/>
              </w:rPr>
              <w:lastRenderedPageBreak/>
              <w:t>Fokusområde fossilfria transporter</w:t>
            </w:r>
          </w:p>
          <w:p w14:paraId="5003A453" w14:textId="77777777" w:rsidR="00F050AB" w:rsidRDefault="00F050AB" w:rsidP="002409D2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  <w:p w14:paraId="544F37F4" w14:textId="42C60C78" w:rsidR="009E0CB4" w:rsidRDefault="00F050AB" w:rsidP="00F050AB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r>
              <w:rPr>
                <w:rFonts w:cs="Calibri"/>
                <w:sz w:val="20"/>
                <w:szCs w:val="20"/>
                <w:lang w:eastAsia="sv-SE"/>
              </w:rPr>
              <w:t xml:space="preserve">Krav på minskade utsläpp av </w:t>
            </w:r>
            <w:r w:rsidR="002409D2" w:rsidRPr="002409D2">
              <w:rPr>
                <w:rFonts w:cs="Calibri"/>
                <w:sz w:val="20"/>
                <w:szCs w:val="20"/>
                <w:lang w:eastAsia="sv-SE"/>
              </w:rPr>
              <w:t>ozonnedbrytande ämnen</w:t>
            </w:r>
            <w:r>
              <w:rPr>
                <w:rFonts w:cs="Calibri"/>
                <w:sz w:val="20"/>
                <w:szCs w:val="20"/>
                <w:lang w:eastAsia="sv-SE"/>
              </w:rPr>
              <w:t xml:space="preserve">, på lång </w:t>
            </w:r>
            <w:r w:rsidR="002409D2" w:rsidRPr="002409D2">
              <w:rPr>
                <w:rFonts w:cs="Calibri"/>
                <w:sz w:val="20"/>
                <w:szCs w:val="20"/>
                <w:lang w:eastAsia="sv-SE"/>
              </w:rPr>
              <w:t>produktlivslängd</w:t>
            </w:r>
            <w:r>
              <w:rPr>
                <w:rFonts w:cs="Calibri"/>
                <w:sz w:val="20"/>
                <w:szCs w:val="20"/>
                <w:lang w:eastAsia="sv-SE"/>
              </w:rPr>
              <w:t xml:space="preserve"> samt på utbyte av engångsprodukter till flergångsprodukter. </w:t>
            </w:r>
          </w:p>
          <w:p w14:paraId="55FF2BF1" w14:textId="2C084516" w:rsidR="00C413FF" w:rsidRDefault="00C413FF" w:rsidP="00F050AB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</w:tcPr>
          <w:p w14:paraId="39459FE8" w14:textId="3C635CDD" w:rsidR="002409D2" w:rsidRPr="0025105D" w:rsidRDefault="003A547D" w:rsidP="002E54F7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sv-SE"/>
              </w:rPr>
            </w:pPr>
            <w:sdt>
              <w:sdtPr>
                <w:rPr>
                  <w:rFonts w:eastAsia="MS Gothic" w:cs="Calibri"/>
                  <w:sz w:val="20"/>
                  <w:szCs w:val="20"/>
                  <w:lang w:eastAsia="sv-SE"/>
                </w:rPr>
                <w:id w:val="-14497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C2C">
                  <w:rPr>
                    <w:rFonts w:ascii="MS Gothic" w:eastAsia="MS Gothic" w:hAnsi="MS Gothic" w:cs="Calibri" w:hint="eastAsia"/>
                    <w:sz w:val="20"/>
                    <w:szCs w:val="20"/>
                    <w:lang w:eastAsia="sv-SE"/>
                  </w:rPr>
                  <w:t>☐</w:t>
                </w:r>
              </w:sdtContent>
            </w:sdt>
          </w:p>
        </w:tc>
        <w:tc>
          <w:tcPr>
            <w:tcW w:w="4101" w:type="dxa"/>
          </w:tcPr>
          <w:p w14:paraId="3F145B93" w14:textId="31C3ADFF" w:rsidR="002409D2" w:rsidRPr="0025105D" w:rsidRDefault="00BD78C3" w:rsidP="006A77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2409D2" w:rsidRPr="0025105D" w14:paraId="738A5CA8" w14:textId="77777777" w:rsidTr="004B53A3">
        <w:tc>
          <w:tcPr>
            <w:tcW w:w="8916" w:type="dxa"/>
            <w:gridSpan w:val="3"/>
            <w:shd w:val="clear" w:color="auto" w:fill="00A1BE"/>
          </w:tcPr>
          <w:p w14:paraId="4CC03C39" w14:textId="77777777" w:rsidR="002409D2" w:rsidRDefault="002409D2" w:rsidP="002E54F7">
            <w:pPr>
              <w:spacing w:after="0" w:line="240" w:lineRule="auto"/>
              <w:rPr>
                <w:rFonts w:cs="Calibri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2409D2">
              <w:rPr>
                <w:rFonts w:cs="Calibri"/>
                <w:b/>
                <w:color w:val="FFFFFF" w:themeColor="background1"/>
                <w:sz w:val="20"/>
                <w:szCs w:val="20"/>
                <w:lang w:eastAsia="sv-SE"/>
              </w:rPr>
              <w:t>Naturresurser, biologisk mångfald och ekosystem</w:t>
            </w:r>
          </w:p>
          <w:p w14:paraId="395B02E2" w14:textId="7EE5B0E5" w:rsidR="002409D2" w:rsidRPr="002409D2" w:rsidRDefault="002409D2" w:rsidP="002E54F7">
            <w:pPr>
              <w:spacing w:after="0" w:line="240" w:lineRule="auto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409D2" w:rsidRPr="0025105D" w14:paraId="2C8229DC" w14:textId="77777777" w:rsidTr="002409D2">
        <w:tc>
          <w:tcPr>
            <w:tcW w:w="3822" w:type="dxa"/>
          </w:tcPr>
          <w:p w14:paraId="51600014" w14:textId="04A551FE" w:rsidR="00F050AB" w:rsidRDefault="00F050AB" w:rsidP="002409D2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bookmarkStart w:id="2" w:name="OLE_LINK4"/>
            <w:r>
              <w:rPr>
                <w:rFonts w:cs="Calibri"/>
                <w:sz w:val="20"/>
                <w:szCs w:val="20"/>
                <w:lang w:eastAsia="sv-SE"/>
              </w:rPr>
              <w:t xml:space="preserve">Krav på minskade utsläpp från textil- och jordbruksindustrin, på att varor som bidrar till avskogning </w:t>
            </w:r>
            <w:r w:rsidR="007B5CFD">
              <w:rPr>
                <w:rFonts w:cs="Calibri"/>
                <w:sz w:val="20"/>
                <w:szCs w:val="20"/>
                <w:lang w:eastAsia="sv-SE"/>
              </w:rPr>
              <w:t xml:space="preserve">och monokulturer </w:t>
            </w:r>
            <w:r>
              <w:rPr>
                <w:rFonts w:cs="Calibri"/>
                <w:sz w:val="20"/>
                <w:szCs w:val="20"/>
                <w:lang w:eastAsia="sv-SE"/>
              </w:rPr>
              <w:t>(</w:t>
            </w:r>
            <w:r w:rsidRPr="00F050AB">
              <w:rPr>
                <w:rFonts w:cs="Calibri"/>
                <w:sz w:val="20"/>
                <w:szCs w:val="20"/>
                <w:lang w:eastAsia="sv-SE"/>
              </w:rPr>
              <w:t>palmolja, soja, kakao, gummi,</w:t>
            </w:r>
            <w:r>
              <w:rPr>
                <w:rFonts w:cs="Calibri"/>
                <w:sz w:val="20"/>
                <w:szCs w:val="20"/>
                <w:lang w:eastAsia="sv-SE"/>
              </w:rPr>
              <w:t xml:space="preserve"> kaffe, träfiber och nötkreatur</w:t>
            </w:r>
            <w:r w:rsidR="0015133F">
              <w:rPr>
                <w:rFonts w:cs="Calibri"/>
                <w:sz w:val="20"/>
                <w:szCs w:val="20"/>
                <w:lang w:eastAsia="sv-SE"/>
              </w:rPr>
              <w:t xml:space="preserve"> etc.</w:t>
            </w:r>
            <w:r>
              <w:rPr>
                <w:rFonts w:cs="Calibri"/>
                <w:sz w:val="20"/>
                <w:szCs w:val="20"/>
                <w:lang w:eastAsia="sv-SE"/>
              </w:rPr>
              <w:t>) är certifierade, på vattenanvändning etc.</w:t>
            </w:r>
          </w:p>
          <w:bookmarkEnd w:id="2"/>
          <w:p w14:paraId="04C50C1B" w14:textId="4D4D459D" w:rsidR="00F050AB" w:rsidRPr="002409D2" w:rsidRDefault="00F050AB" w:rsidP="002409D2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</w:tcPr>
          <w:p w14:paraId="166E11EC" w14:textId="6775DDF1" w:rsidR="002409D2" w:rsidRPr="0025105D" w:rsidRDefault="003A547D" w:rsidP="002E54F7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sv-SE"/>
              </w:rPr>
            </w:pPr>
            <w:sdt>
              <w:sdtPr>
                <w:rPr>
                  <w:rFonts w:eastAsia="MS Gothic" w:cs="Calibri"/>
                  <w:sz w:val="20"/>
                  <w:szCs w:val="20"/>
                  <w:lang w:eastAsia="sv-SE"/>
                </w:rPr>
                <w:id w:val="-68105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C2C">
                  <w:rPr>
                    <w:rFonts w:ascii="MS Gothic" w:eastAsia="MS Gothic" w:hAnsi="MS Gothic" w:cs="Calibri" w:hint="eastAsia"/>
                    <w:sz w:val="20"/>
                    <w:szCs w:val="20"/>
                    <w:lang w:eastAsia="sv-SE"/>
                  </w:rPr>
                  <w:t>☐</w:t>
                </w:r>
              </w:sdtContent>
            </w:sdt>
          </w:p>
        </w:tc>
        <w:tc>
          <w:tcPr>
            <w:tcW w:w="4101" w:type="dxa"/>
          </w:tcPr>
          <w:p w14:paraId="17B2415C" w14:textId="7F4C56D9" w:rsidR="002409D2" w:rsidRPr="0025105D" w:rsidRDefault="002409D2" w:rsidP="002E54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409D2" w:rsidRPr="0025105D" w14:paraId="3149D005" w14:textId="77777777" w:rsidTr="00575029">
        <w:tc>
          <w:tcPr>
            <w:tcW w:w="8916" w:type="dxa"/>
            <w:gridSpan w:val="3"/>
            <w:shd w:val="clear" w:color="auto" w:fill="00A1BE"/>
          </w:tcPr>
          <w:p w14:paraId="7245C7BF" w14:textId="77777777" w:rsidR="002409D2" w:rsidRDefault="002409D2" w:rsidP="002E54F7">
            <w:pPr>
              <w:spacing w:after="0" w:line="240" w:lineRule="auto"/>
              <w:rPr>
                <w:rFonts w:cs="Calibri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2409D2">
              <w:rPr>
                <w:rFonts w:cs="Calibri"/>
                <w:b/>
                <w:color w:val="FFFFFF" w:themeColor="background1"/>
                <w:sz w:val="20"/>
                <w:szCs w:val="20"/>
                <w:lang w:eastAsia="sv-SE"/>
              </w:rPr>
              <w:t>Miljö- och hälsoskadliga ämnen</w:t>
            </w:r>
          </w:p>
          <w:p w14:paraId="58B4F5E2" w14:textId="54A5A8B3" w:rsidR="002409D2" w:rsidRPr="002409D2" w:rsidRDefault="002409D2" w:rsidP="002E54F7">
            <w:pPr>
              <w:spacing w:after="0" w:line="240" w:lineRule="auto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409D2" w:rsidRPr="0025105D" w14:paraId="64A62188" w14:textId="77777777" w:rsidTr="002409D2">
        <w:tc>
          <w:tcPr>
            <w:tcW w:w="3822" w:type="dxa"/>
          </w:tcPr>
          <w:p w14:paraId="1FE5E011" w14:textId="2939E572" w:rsidR="007B5CFD" w:rsidRDefault="007B5CFD" w:rsidP="007B5CFD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r>
              <w:rPr>
                <w:rFonts w:cs="Calibri"/>
                <w:sz w:val="20"/>
                <w:szCs w:val="20"/>
                <w:lang w:eastAsia="sv-SE"/>
              </w:rPr>
              <w:t xml:space="preserve">Krav på minskat innehåll av </w:t>
            </w:r>
            <w:r w:rsidRPr="007B5CFD">
              <w:rPr>
                <w:rFonts w:cs="Calibri"/>
                <w:sz w:val="20"/>
                <w:szCs w:val="20"/>
                <w:lang w:eastAsia="sv-SE"/>
              </w:rPr>
              <w:t xml:space="preserve">miljö- och hälsoskadliga kemikalier, t.ex. ftalater (PVC), färgämnen, flamskyddsmedel, VOC, </w:t>
            </w:r>
            <w:r w:rsidR="001F1C59">
              <w:rPr>
                <w:rFonts w:cs="Calibri"/>
                <w:sz w:val="20"/>
                <w:szCs w:val="20"/>
                <w:lang w:eastAsia="sv-SE"/>
              </w:rPr>
              <w:t>och hö</w:t>
            </w:r>
            <w:r w:rsidR="00BB72D9">
              <w:rPr>
                <w:rFonts w:cs="Calibri"/>
                <w:sz w:val="20"/>
                <w:szCs w:val="20"/>
                <w:lang w:eastAsia="sv-SE"/>
              </w:rPr>
              <w:t>gfl</w:t>
            </w:r>
            <w:r w:rsidR="001F1C59">
              <w:rPr>
                <w:rFonts w:cs="Calibri"/>
                <w:sz w:val="20"/>
                <w:szCs w:val="20"/>
                <w:lang w:eastAsia="sv-SE"/>
              </w:rPr>
              <w:t>u</w:t>
            </w:r>
            <w:r w:rsidR="00BB72D9">
              <w:rPr>
                <w:rFonts w:cs="Calibri"/>
                <w:sz w:val="20"/>
                <w:szCs w:val="20"/>
                <w:lang w:eastAsia="sv-SE"/>
              </w:rPr>
              <w:t>o</w:t>
            </w:r>
            <w:r w:rsidR="009A6662">
              <w:rPr>
                <w:rFonts w:cs="Calibri"/>
                <w:sz w:val="20"/>
                <w:szCs w:val="20"/>
                <w:lang w:eastAsia="sv-SE"/>
              </w:rPr>
              <w:t>rerade ämnen (</w:t>
            </w:r>
            <w:r w:rsidRPr="007B5CFD">
              <w:rPr>
                <w:rFonts w:cs="Calibri"/>
                <w:sz w:val="20"/>
                <w:szCs w:val="20"/>
                <w:lang w:eastAsia="sv-SE"/>
              </w:rPr>
              <w:t>PFAS</w:t>
            </w:r>
            <w:r w:rsidR="009A6662">
              <w:rPr>
                <w:rFonts w:cs="Calibri"/>
                <w:sz w:val="20"/>
                <w:szCs w:val="20"/>
                <w:lang w:eastAsia="sv-SE"/>
              </w:rPr>
              <w:t>)</w:t>
            </w:r>
            <w:r w:rsidR="001F1C59">
              <w:rPr>
                <w:rFonts w:cs="Calibri"/>
                <w:sz w:val="20"/>
                <w:szCs w:val="20"/>
                <w:lang w:eastAsia="sv-SE"/>
              </w:rPr>
              <w:t>.</w:t>
            </w:r>
            <w:r w:rsidR="009A6662">
              <w:rPr>
                <w:rFonts w:cs="Calibri"/>
                <w:sz w:val="20"/>
                <w:szCs w:val="20"/>
                <w:lang w:eastAsia="sv-SE"/>
              </w:rPr>
              <w:t xml:space="preserve"> </w:t>
            </w:r>
          </w:p>
          <w:p w14:paraId="7BA243A2" w14:textId="77777777" w:rsidR="007B5CFD" w:rsidRDefault="007B5CFD" w:rsidP="007B5CFD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  <w:p w14:paraId="7018ED4E" w14:textId="77777777" w:rsidR="007B5CFD" w:rsidRDefault="007B5CFD" w:rsidP="007B5CFD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r>
              <w:rPr>
                <w:rFonts w:cs="Calibri"/>
                <w:sz w:val="20"/>
                <w:szCs w:val="20"/>
                <w:lang w:eastAsia="sv-SE"/>
              </w:rPr>
              <w:t>Krav på minskade utsläpp av k</w:t>
            </w:r>
            <w:r w:rsidRPr="007B5CFD">
              <w:rPr>
                <w:rFonts w:cs="Calibri"/>
                <w:sz w:val="20"/>
                <w:szCs w:val="20"/>
                <w:lang w:eastAsia="sv-SE"/>
              </w:rPr>
              <w:t>väveoxider (NO</w:t>
            </w:r>
            <w:r w:rsidRPr="007B5CFD">
              <w:rPr>
                <w:rFonts w:cs="Calibri"/>
                <w:sz w:val="20"/>
                <w:szCs w:val="20"/>
                <w:vertAlign w:val="subscript"/>
                <w:lang w:eastAsia="sv-SE"/>
              </w:rPr>
              <w:t>X</w:t>
            </w:r>
            <w:r w:rsidRPr="007B5CFD">
              <w:rPr>
                <w:rFonts w:cs="Calibri"/>
                <w:sz w:val="20"/>
                <w:szCs w:val="20"/>
                <w:lang w:eastAsia="sv-SE"/>
              </w:rPr>
              <w:t>), svaveloxider (SO</w:t>
            </w:r>
            <w:r w:rsidRPr="007B5CFD">
              <w:rPr>
                <w:rFonts w:cs="Calibri"/>
                <w:sz w:val="20"/>
                <w:szCs w:val="20"/>
                <w:vertAlign w:val="subscript"/>
                <w:lang w:eastAsia="sv-SE"/>
              </w:rPr>
              <w:t>X</w:t>
            </w:r>
            <w:r w:rsidRPr="007B5CFD">
              <w:rPr>
                <w:rFonts w:cs="Calibri"/>
                <w:sz w:val="20"/>
                <w:szCs w:val="20"/>
                <w:lang w:eastAsia="sv-SE"/>
              </w:rPr>
              <w:t>) och andra luftföroreningar</w:t>
            </w:r>
            <w:r>
              <w:rPr>
                <w:rFonts w:cs="Calibri"/>
                <w:sz w:val="20"/>
                <w:szCs w:val="20"/>
                <w:lang w:eastAsia="sv-SE"/>
              </w:rPr>
              <w:t>. Krav på minskade utsläpp av olja</w:t>
            </w:r>
            <w:r w:rsidRPr="007B5CFD">
              <w:rPr>
                <w:rFonts w:cs="Calibri"/>
                <w:sz w:val="20"/>
                <w:szCs w:val="20"/>
                <w:lang w:eastAsia="sv-SE"/>
              </w:rPr>
              <w:t xml:space="preserve">, </w:t>
            </w:r>
            <w:r>
              <w:rPr>
                <w:rFonts w:cs="Calibri"/>
                <w:sz w:val="20"/>
                <w:szCs w:val="20"/>
                <w:lang w:eastAsia="sv-SE"/>
              </w:rPr>
              <w:t xml:space="preserve">bränslen, avfall, kemikalier, förorenat avloppsvatten etc. </w:t>
            </w:r>
          </w:p>
          <w:p w14:paraId="77916A55" w14:textId="6D1C41E5" w:rsidR="009E0CB4" w:rsidRDefault="009E0CB4" w:rsidP="007B5CFD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</w:tcPr>
          <w:p w14:paraId="20A92635" w14:textId="7749F05B" w:rsidR="002409D2" w:rsidRPr="0025105D" w:rsidRDefault="003A547D" w:rsidP="002E54F7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sv-SE"/>
              </w:rPr>
            </w:pPr>
            <w:sdt>
              <w:sdtPr>
                <w:rPr>
                  <w:rFonts w:eastAsia="MS Gothic" w:cs="Calibri"/>
                  <w:sz w:val="20"/>
                  <w:szCs w:val="20"/>
                  <w:lang w:eastAsia="sv-SE"/>
                </w:rPr>
                <w:id w:val="-161103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C2C">
                  <w:rPr>
                    <w:rFonts w:ascii="MS Gothic" w:eastAsia="MS Gothic" w:hAnsi="MS Gothic" w:cs="Calibri" w:hint="eastAsia"/>
                    <w:sz w:val="20"/>
                    <w:szCs w:val="20"/>
                    <w:lang w:eastAsia="sv-SE"/>
                  </w:rPr>
                  <w:t>☐</w:t>
                </w:r>
              </w:sdtContent>
            </w:sdt>
          </w:p>
        </w:tc>
        <w:tc>
          <w:tcPr>
            <w:tcW w:w="4101" w:type="dxa"/>
          </w:tcPr>
          <w:p w14:paraId="142B8551" w14:textId="77769772" w:rsidR="002409D2" w:rsidRPr="0025105D" w:rsidRDefault="002409D2" w:rsidP="0087570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409D2" w:rsidRPr="0025105D" w14:paraId="43E188CF" w14:textId="77777777" w:rsidTr="00CF7155">
        <w:tc>
          <w:tcPr>
            <w:tcW w:w="8916" w:type="dxa"/>
            <w:gridSpan w:val="3"/>
            <w:shd w:val="clear" w:color="auto" w:fill="00A1BE"/>
          </w:tcPr>
          <w:p w14:paraId="5EAE0451" w14:textId="77777777" w:rsidR="002409D2" w:rsidRDefault="002409D2" w:rsidP="002E54F7">
            <w:pPr>
              <w:spacing w:after="0" w:line="240" w:lineRule="auto"/>
              <w:rPr>
                <w:rFonts w:cs="Calibri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2409D2">
              <w:rPr>
                <w:rFonts w:cs="Calibri"/>
                <w:b/>
                <w:color w:val="FFFFFF" w:themeColor="background1"/>
                <w:sz w:val="20"/>
                <w:szCs w:val="20"/>
                <w:lang w:eastAsia="sv-SE"/>
              </w:rPr>
              <w:t>Systematisk miljöarbete</w:t>
            </w:r>
          </w:p>
          <w:p w14:paraId="3441302A" w14:textId="4A84AB57" w:rsidR="002409D2" w:rsidRPr="002409D2" w:rsidRDefault="002409D2" w:rsidP="002E54F7">
            <w:pPr>
              <w:spacing w:after="0" w:line="240" w:lineRule="auto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409D2" w:rsidRPr="0025105D" w14:paraId="75D8109D" w14:textId="77777777" w:rsidTr="002409D2">
        <w:tc>
          <w:tcPr>
            <w:tcW w:w="3822" w:type="dxa"/>
          </w:tcPr>
          <w:p w14:paraId="5F0937EA" w14:textId="5FB96921" w:rsidR="007B5CFD" w:rsidRDefault="007B5CFD" w:rsidP="002409D2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r w:rsidRPr="007B5CFD">
              <w:rPr>
                <w:rFonts w:cs="Calibri"/>
                <w:sz w:val="20"/>
                <w:szCs w:val="20"/>
                <w:lang w:eastAsia="sv-SE"/>
              </w:rPr>
              <w:t xml:space="preserve">I upphandlingar med långtgående miljökrav på </w:t>
            </w:r>
            <w:r w:rsidR="00E759F0">
              <w:rPr>
                <w:rFonts w:cs="Calibri"/>
                <w:sz w:val="20"/>
                <w:szCs w:val="20"/>
                <w:lang w:eastAsia="sv-SE"/>
              </w:rPr>
              <w:t>varor</w:t>
            </w:r>
            <w:r w:rsidRPr="007B5CFD">
              <w:rPr>
                <w:rFonts w:cs="Calibri"/>
                <w:sz w:val="20"/>
                <w:szCs w:val="20"/>
                <w:lang w:eastAsia="sv-SE"/>
              </w:rPr>
              <w:t xml:space="preserve"> och tjänster är det relevant att ställa krav på systematiskt miljöarbete. </w:t>
            </w:r>
          </w:p>
          <w:p w14:paraId="1F804E01" w14:textId="08AFE5A2" w:rsidR="007B5CFD" w:rsidRDefault="007B5CFD" w:rsidP="002409D2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</w:tcPr>
          <w:p w14:paraId="183D493E" w14:textId="2CC2C216" w:rsidR="002409D2" w:rsidRPr="0025105D" w:rsidRDefault="003A547D" w:rsidP="002E54F7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eastAsia="sv-SE"/>
              </w:rPr>
            </w:pPr>
            <w:sdt>
              <w:sdtPr>
                <w:rPr>
                  <w:rFonts w:eastAsia="MS Gothic" w:cs="Calibri"/>
                  <w:sz w:val="20"/>
                  <w:szCs w:val="20"/>
                  <w:lang w:eastAsia="sv-SE"/>
                </w:rPr>
                <w:id w:val="-132734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C2C">
                  <w:rPr>
                    <w:rFonts w:ascii="MS Gothic" w:eastAsia="MS Gothic" w:hAnsi="MS Gothic" w:cs="Calibri" w:hint="eastAsia"/>
                    <w:sz w:val="20"/>
                    <w:szCs w:val="20"/>
                    <w:lang w:eastAsia="sv-SE"/>
                  </w:rPr>
                  <w:t>☐</w:t>
                </w:r>
              </w:sdtContent>
            </w:sdt>
          </w:p>
        </w:tc>
        <w:tc>
          <w:tcPr>
            <w:tcW w:w="4101" w:type="dxa"/>
          </w:tcPr>
          <w:p w14:paraId="022F90F1" w14:textId="12925695" w:rsidR="002409D2" w:rsidRPr="0025105D" w:rsidRDefault="002409D2" w:rsidP="006A77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86D25" w:rsidRPr="0025105D" w14:paraId="1B9B9467" w14:textId="77777777" w:rsidTr="006C21F8">
        <w:tc>
          <w:tcPr>
            <w:tcW w:w="8916" w:type="dxa"/>
            <w:gridSpan w:val="3"/>
            <w:shd w:val="clear" w:color="auto" w:fill="00A1BE"/>
          </w:tcPr>
          <w:p w14:paraId="7E5092E7" w14:textId="5FB02713" w:rsidR="00F86D25" w:rsidRDefault="00F86D25" w:rsidP="00F86D25">
            <w:pPr>
              <w:spacing w:after="0" w:line="240" w:lineRule="auto"/>
              <w:rPr>
                <w:rFonts w:cs="Calibri"/>
                <w:b/>
                <w:color w:val="FFFFFF" w:themeColor="background1"/>
                <w:sz w:val="20"/>
                <w:szCs w:val="20"/>
                <w:lang w:eastAsia="sv-SE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  <w:lang w:eastAsia="sv-SE"/>
              </w:rPr>
              <w:t>Djuromsorg</w:t>
            </w:r>
          </w:p>
          <w:p w14:paraId="209F5564" w14:textId="77777777" w:rsidR="00F86D25" w:rsidRPr="0025105D" w:rsidRDefault="00F86D25" w:rsidP="00F86D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86D25" w:rsidRPr="0025105D" w14:paraId="4363E957" w14:textId="77777777" w:rsidTr="002409D2">
        <w:tc>
          <w:tcPr>
            <w:tcW w:w="3822" w:type="dxa"/>
          </w:tcPr>
          <w:p w14:paraId="065BC9E2" w14:textId="60833993" w:rsidR="00F86D25" w:rsidRPr="007B5CFD" w:rsidRDefault="00F86D25" w:rsidP="00F86D25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r>
              <w:rPr>
                <w:rFonts w:cs="Calibri"/>
                <w:sz w:val="20"/>
                <w:szCs w:val="20"/>
                <w:lang w:eastAsia="sv-SE"/>
              </w:rPr>
              <w:t>Om djurprodukter eller material från djur ingår i varorna på ramavtalet är det relevant att ställa krav på djuromsorg. Exempel</w:t>
            </w:r>
            <w:r w:rsidR="00BB3DBA">
              <w:rPr>
                <w:rFonts w:cs="Calibri"/>
                <w:sz w:val="20"/>
                <w:szCs w:val="20"/>
                <w:lang w:eastAsia="sv-SE"/>
              </w:rPr>
              <w:t xml:space="preserve">vis </w:t>
            </w:r>
            <w:r w:rsidR="0045415A">
              <w:rPr>
                <w:rFonts w:cs="Calibri"/>
                <w:sz w:val="20"/>
                <w:szCs w:val="20"/>
                <w:lang w:eastAsia="sv-SE"/>
              </w:rPr>
              <w:t>är det relevant för</w:t>
            </w:r>
            <w:r w:rsidR="00BB3DBA">
              <w:rPr>
                <w:rFonts w:cs="Calibri"/>
                <w:sz w:val="20"/>
                <w:szCs w:val="20"/>
                <w:lang w:eastAsia="sv-SE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sv-SE"/>
              </w:rPr>
              <w:t>livsmede</w:t>
            </w:r>
            <w:r w:rsidR="00BB3DBA">
              <w:rPr>
                <w:rFonts w:cs="Calibri"/>
                <w:sz w:val="20"/>
                <w:szCs w:val="20"/>
                <w:lang w:eastAsia="sv-SE"/>
              </w:rPr>
              <w:t xml:space="preserve">l eller som ingående material i </w:t>
            </w:r>
            <w:r w:rsidR="00BB3DBA" w:rsidRPr="00BB3DBA">
              <w:rPr>
                <w:rFonts w:cs="Calibri"/>
                <w:sz w:val="20"/>
                <w:szCs w:val="20"/>
                <w:lang w:eastAsia="sv-SE"/>
              </w:rPr>
              <w:t>möbler, kläder, skor och musikinstrument.</w:t>
            </w:r>
          </w:p>
        </w:tc>
        <w:tc>
          <w:tcPr>
            <w:tcW w:w="993" w:type="dxa"/>
          </w:tcPr>
          <w:p w14:paraId="0A5C93A9" w14:textId="35BDD0BA" w:rsidR="00F86D25" w:rsidRDefault="003A547D" w:rsidP="00F86D25">
            <w:pPr>
              <w:spacing w:after="0" w:line="240" w:lineRule="auto"/>
              <w:jc w:val="center"/>
              <w:rPr>
                <w:rFonts w:eastAsia="MS Gothic" w:cs="Calibri"/>
                <w:sz w:val="20"/>
                <w:szCs w:val="20"/>
                <w:lang w:eastAsia="sv-SE"/>
              </w:rPr>
            </w:pPr>
            <w:sdt>
              <w:sdtPr>
                <w:rPr>
                  <w:rFonts w:eastAsia="MS Gothic" w:cs="Calibri"/>
                  <w:sz w:val="20"/>
                  <w:szCs w:val="20"/>
                  <w:lang w:eastAsia="sv-SE"/>
                </w:rPr>
                <w:id w:val="-200011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D25">
                  <w:rPr>
                    <w:rFonts w:ascii="MS Gothic" w:eastAsia="MS Gothic" w:hAnsi="MS Gothic" w:cs="Calibri" w:hint="eastAsia"/>
                    <w:sz w:val="20"/>
                    <w:szCs w:val="20"/>
                    <w:lang w:eastAsia="sv-SE"/>
                  </w:rPr>
                  <w:t>☐</w:t>
                </w:r>
              </w:sdtContent>
            </w:sdt>
          </w:p>
        </w:tc>
        <w:tc>
          <w:tcPr>
            <w:tcW w:w="4101" w:type="dxa"/>
          </w:tcPr>
          <w:p w14:paraId="1C99627C" w14:textId="77777777" w:rsidR="00F86D25" w:rsidRPr="0025105D" w:rsidRDefault="00F86D25" w:rsidP="00F86D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4C30CC29" w14:textId="035EA23B" w:rsidR="000C5AB3" w:rsidRDefault="000C5AB3" w:rsidP="007B5CFD">
      <w:pPr>
        <w:pStyle w:val="Rubrik1"/>
      </w:pPr>
    </w:p>
    <w:tbl>
      <w:tblPr>
        <w:tblStyle w:val="Tabellrutnt"/>
        <w:tblW w:w="8916" w:type="dxa"/>
        <w:tblLook w:val="04A0" w:firstRow="1" w:lastRow="0" w:firstColumn="1" w:lastColumn="0" w:noHBand="0" w:noVBand="1"/>
      </w:tblPr>
      <w:tblGrid>
        <w:gridCol w:w="3822"/>
        <w:gridCol w:w="993"/>
        <w:gridCol w:w="4101"/>
      </w:tblGrid>
      <w:tr w:rsidR="007B15D3" w:rsidRPr="0025105D" w14:paraId="2B4CC3CD" w14:textId="77777777" w:rsidTr="00E211C5">
        <w:tc>
          <w:tcPr>
            <w:tcW w:w="3822" w:type="dxa"/>
            <w:shd w:val="clear" w:color="auto" w:fill="AF5A91"/>
          </w:tcPr>
          <w:p w14:paraId="6643A795" w14:textId="0E8EF8F5" w:rsidR="007B15D3" w:rsidRDefault="007B15D3" w:rsidP="00E211C5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  <w:sz w:val="20"/>
                <w:szCs w:val="20"/>
                <w:lang w:eastAsia="sv-SE"/>
              </w:rPr>
            </w:pPr>
            <w:r>
              <w:rPr>
                <w:rFonts w:cs="Calibr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Samhällspåverkan</w:t>
            </w:r>
          </w:p>
          <w:p w14:paraId="4C80DD2A" w14:textId="77777777" w:rsidR="007B15D3" w:rsidRPr="0025105D" w:rsidRDefault="007B15D3" w:rsidP="00E211C5">
            <w:pPr>
              <w:spacing w:after="0" w:line="240" w:lineRule="auto"/>
              <w:rPr>
                <w:rFonts w:eastAsia="MS Gothic" w:cs="Calibri"/>
                <w:color w:val="FFFFFF" w:themeColor="background1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shd w:val="clear" w:color="auto" w:fill="AF5A91"/>
          </w:tcPr>
          <w:p w14:paraId="06B16C87" w14:textId="77777777" w:rsidR="007B15D3" w:rsidRPr="0025105D" w:rsidRDefault="007B15D3" w:rsidP="00E211C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  <w:lang w:eastAsia="sv-SE"/>
              </w:rPr>
            </w:pPr>
            <w:r>
              <w:rPr>
                <w:rFonts w:cs="Calibr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Relevant</w:t>
            </w:r>
          </w:p>
        </w:tc>
        <w:tc>
          <w:tcPr>
            <w:tcW w:w="4101" w:type="dxa"/>
            <w:shd w:val="clear" w:color="auto" w:fill="AF5A91"/>
          </w:tcPr>
          <w:p w14:paraId="5F9D2978" w14:textId="77777777" w:rsidR="007B15D3" w:rsidRPr="0025105D" w:rsidRDefault="007B15D3" w:rsidP="00E211C5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  <w:sz w:val="20"/>
                <w:szCs w:val="20"/>
                <w:lang w:eastAsia="sv-SE"/>
              </w:rPr>
            </w:pPr>
            <w:r w:rsidRPr="0025105D">
              <w:rPr>
                <w:rFonts w:cs="Calibr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 xml:space="preserve">Motivering </w:t>
            </w:r>
          </w:p>
        </w:tc>
      </w:tr>
      <w:tr w:rsidR="007B15D3" w:rsidRPr="000C5AB3" w14:paraId="1A13C11E" w14:textId="77777777" w:rsidTr="00E211C5">
        <w:tc>
          <w:tcPr>
            <w:tcW w:w="8916" w:type="dxa"/>
            <w:gridSpan w:val="3"/>
            <w:shd w:val="clear" w:color="auto" w:fill="00A1BE"/>
          </w:tcPr>
          <w:p w14:paraId="3B0055D5" w14:textId="4A1392F1" w:rsidR="007B15D3" w:rsidRPr="000C5AB3" w:rsidRDefault="007B15D3" w:rsidP="00E211C5">
            <w:pPr>
              <w:spacing w:after="0" w:line="240" w:lineRule="auto"/>
              <w:rPr>
                <w:rFonts w:cs="Calibri"/>
                <w:b/>
                <w:color w:val="FFFFFF" w:themeColor="background1"/>
                <w:sz w:val="20"/>
                <w:szCs w:val="20"/>
                <w:lang w:eastAsia="sv-SE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  <w:lang w:eastAsia="sv-SE"/>
              </w:rPr>
              <w:t>Ekonomisk brottslighet</w:t>
            </w:r>
          </w:p>
          <w:p w14:paraId="16E9955D" w14:textId="77777777" w:rsidR="007B15D3" w:rsidRPr="000C5AB3" w:rsidRDefault="007B15D3" w:rsidP="00E211C5">
            <w:pPr>
              <w:spacing w:after="0" w:line="240" w:lineRule="auto"/>
              <w:rPr>
                <w:rFonts w:cs="Calibri"/>
                <w:color w:val="FFFFFF" w:themeColor="background1"/>
                <w:sz w:val="20"/>
                <w:szCs w:val="20"/>
              </w:rPr>
            </w:pPr>
          </w:p>
        </w:tc>
      </w:tr>
      <w:tr w:rsidR="007B15D3" w:rsidRPr="0025105D" w14:paraId="54EF96A8" w14:textId="77777777" w:rsidTr="00E211C5">
        <w:tc>
          <w:tcPr>
            <w:tcW w:w="3822" w:type="dxa"/>
          </w:tcPr>
          <w:p w14:paraId="026FB335" w14:textId="6DFBC6C6" w:rsidR="007B15D3" w:rsidRDefault="00126795" w:rsidP="007B15D3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r>
              <w:rPr>
                <w:rFonts w:cs="Calibri"/>
                <w:sz w:val="20"/>
                <w:szCs w:val="20"/>
                <w:lang w:eastAsia="sv-SE"/>
              </w:rPr>
              <w:t>Utred noga om det handlar om</w:t>
            </w:r>
            <w:r w:rsidR="007B15D3">
              <w:rPr>
                <w:rFonts w:cs="Calibri"/>
                <w:sz w:val="20"/>
                <w:szCs w:val="20"/>
                <w:lang w:eastAsia="sv-SE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sv-SE"/>
              </w:rPr>
              <w:t xml:space="preserve">t.ex. </w:t>
            </w:r>
            <w:r w:rsidR="007B15D3">
              <w:rPr>
                <w:rFonts w:cs="Calibri"/>
                <w:sz w:val="20"/>
                <w:szCs w:val="20"/>
                <w:lang w:eastAsia="sv-SE"/>
              </w:rPr>
              <w:t xml:space="preserve">en: </w:t>
            </w:r>
          </w:p>
          <w:p w14:paraId="3CC8E75A" w14:textId="77777777" w:rsidR="007B15D3" w:rsidRDefault="007B15D3" w:rsidP="007B15D3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  <w:p w14:paraId="3781409E" w14:textId="4FE669ED" w:rsidR="007B15D3" w:rsidRPr="00126795" w:rsidRDefault="007B15D3" w:rsidP="00126795">
            <w:pPr>
              <w:pStyle w:val="Liststycke"/>
              <w:numPr>
                <w:ilvl w:val="0"/>
                <w:numId w:val="49"/>
              </w:num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r w:rsidRPr="00126795">
              <w:rPr>
                <w:rFonts w:cs="Calibri"/>
                <w:sz w:val="20"/>
                <w:szCs w:val="20"/>
                <w:lang w:eastAsia="sv-SE"/>
              </w:rPr>
              <w:lastRenderedPageBreak/>
              <w:t xml:space="preserve">Tidigare reglerad bransch eller outsourcing av offentlig sektors verksamhet till privata aktörer </w:t>
            </w:r>
          </w:p>
          <w:p w14:paraId="2134E275" w14:textId="2089A9AA" w:rsidR="007B15D3" w:rsidRPr="00126795" w:rsidRDefault="00524D8E" w:rsidP="00126795">
            <w:pPr>
              <w:pStyle w:val="Liststycke"/>
              <w:numPr>
                <w:ilvl w:val="0"/>
                <w:numId w:val="49"/>
              </w:num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r>
              <w:rPr>
                <w:rFonts w:cs="Calibri"/>
                <w:sz w:val="20"/>
                <w:szCs w:val="20"/>
                <w:lang w:eastAsia="sv-SE"/>
              </w:rPr>
              <w:t>Hög risk</w:t>
            </w:r>
            <w:r w:rsidRPr="00126795">
              <w:rPr>
                <w:rFonts w:cs="Calibri"/>
                <w:sz w:val="20"/>
                <w:szCs w:val="20"/>
                <w:lang w:eastAsia="sv-SE"/>
              </w:rPr>
              <w:t xml:space="preserve"> </w:t>
            </w:r>
            <w:r w:rsidR="007B15D3" w:rsidRPr="00126795">
              <w:rPr>
                <w:rFonts w:cs="Calibri"/>
                <w:sz w:val="20"/>
                <w:szCs w:val="20"/>
                <w:lang w:eastAsia="sv-SE"/>
              </w:rPr>
              <w:t xml:space="preserve">för </w:t>
            </w:r>
            <w:r>
              <w:rPr>
                <w:rFonts w:cs="Calibri"/>
                <w:sz w:val="20"/>
                <w:szCs w:val="20"/>
                <w:lang w:eastAsia="sv-SE"/>
              </w:rPr>
              <w:t>arbetslivskriminalitet</w:t>
            </w:r>
          </w:p>
          <w:p w14:paraId="288A9A58" w14:textId="540B26AC" w:rsidR="007B15D3" w:rsidRPr="00126795" w:rsidRDefault="007B15D3" w:rsidP="00126795">
            <w:pPr>
              <w:pStyle w:val="Liststycke"/>
              <w:numPr>
                <w:ilvl w:val="0"/>
                <w:numId w:val="49"/>
              </w:num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r w:rsidRPr="00126795">
              <w:rPr>
                <w:rFonts w:cs="Calibri"/>
                <w:sz w:val="20"/>
                <w:szCs w:val="20"/>
                <w:lang w:eastAsia="sv-SE"/>
              </w:rPr>
              <w:t xml:space="preserve">Bransch med särskilda regleringar på grund av risk för svartarbete eller ekonomisk brottslighet </w:t>
            </w:r>
          </w:p>
          <w:p w14:paraId="69F22583" w14:textId="77777777" w:rsidR="007B15D3" w:rsidRPr="00126795" w:rsidRDefault="007B15D3" w:rsidP="00126795">
            <w:pPr>
              <w:pStyle w:val="Liststycke"/>
              <w:numPr>
                <w:ilvl w:val="0"/>
                <w:numId w:val="49"/>
              </w:num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r w:rsidRPr="00126795">
              <w:rPr>
                <w:rFonts w:cs="Calibri"/>
                <w:sz w:val="20"/>
                <w:szCs w:val="20"/>
                <w:lang w:eastAsia="sv-SE"/>
              </w:rPr>
              <w:t>Bransch med höga frekvenser av mutbrott, penningtvättbrott eller onormalt låga anbud</w:t>
            </w:r>
          </w:p>
          <w:p w14:paraId="7A73C6F1" w14:textId="77777777" w:rsidR="00126795" w:rsidRDefault="00126795" w:rsidP="007B15D3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  <w:p w14:paraId="39EB3FE5" w14:textId="1F79E771" w:rsidR="007B15D3" w:rsidRPr="007B15D3" w:rsidRDefault="007B15D3" w:rsidP="007B15D3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r>
              <w:rPr>
                <w:rFonts w:cs="Calibri"/>
                <w:sz w:val="20"/>
                <w:szCs w:val="20"/>
                <w:lang w:eastAsia="sv-SE"/>
              </w:rPr>
              <w:t xml:space="preserve">T.ex. </w:t>
            </w:r>
            <w:r w:rsidR="00524D8E" w:rsidRPr="00524D8E">
              <w:rPr>
                <w:rFonts w:cs="Calibri"/>
                <w:sz w:val="20"/>
                <w:szCs w:val="20"/>
                <w:lang w:eastAsia="sv-SE"/>
              </w:rPr>
              <w:t xml:space="preserve">byggbranschen, restaurangbranschen, transportbranschen, städbranschen, vård, omsorg och sociala tjänster, jord- och skogsbruk, kroppsvårdsbranschen, bilvård samt avfallshantering.  </w:t>
            </w:r>
          </w:p>
        </w:tc>
        <w:tc>
          <w:tcPr>
            <w:tcW w:w="993" w:type="dxa"/>
          </w:tcPr>
          <w:p w14:paraId="10FEFD4A" w14:textId="77777777" w:rsidR="007B15D3" w:rsidRPr="0025105D" w:rsidRDefault="003A547D" w:rsidP="00E211C5">
            <w:pPr>
              <w:spacing w:after="0" w:line="240" w:lineRule="auto"/>
              <w:jc w:val="center"/>
              <w:rPr>
                <w:rFonts w:eastAsia="MS Gothic" w:cs="Calibri"/>
                <w:sz w:val="20"/>
                <w:szCs w:val="20"/>
                <w:lang w:eastAsia="sv-SE"/>
              </w:rPr>
            </w:pPr>
            <w:sdt>
              <w:sdtPr>
                <w:rPr>
                  <w:rFonts w:eastAsia="MS Gothic" w:cs="Calibri"/>
                  <w:sz w:val="20"/>
                  <w:szCs w:val="20"/>
                  <w:lang w:eastAsia="sv-SE"/>
                </w:rPr>
                <w:id w:val="-101483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5D3">
                  <w:rPr>
                    <w:rFonts w:ascii="MS Gothic" w:eastAsia="MS Gothic" w:hAnsi="MS Gothic" w:cs="Calibri" w:hint="eastAsia"/>
                    <w:sz w:val="20"/>
                    <w:szCs w:val="20"/>
                    <w:lang w:eastAsia="sv-SE"/>
                  </w:rPr>
                  <w:t>☐</w:t>
                </w:r>
              </w:sdtContent>
            </w:sdt>
          </w:p>
        </w:tc>
        <w:tc>
          <w:tcPr>
            <w:tcW w:w="4101" w:type="dxa"/>
          </w:tcPr>
          <w:p w14:paraId="2147A772" w14:textId="77777777" w:rsidR="007B15D3" w:rsidRPr="0025105D" w:rsidRDefault="007B15D3" w:rsidP="00E211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t xml:space="preserve"> </w:t>
            </w:r>
          </w:p>
        </w:tc>
      </w:tr>
      <w:tr w:rsidR="007B15D3" w:rsidRPr="000C5AB3" w14:paraId="535A255E" w14:textId="77777777" w:rsidTr="00E211C5">
        <w:tc>
          <w:tcPr>
            <w:tcW w:w="8916" w:type="dxa"/>
            <w:gridSpan w:val="3"/>
            <w:shd w:val="clear" w:color="auto" w:fill="00A1BE"/>
          </w:tcPr>
          <w:p w14:paraId="37D95F39" w14:textId="41AD0F83" w:rsidR="007B15D3" w:rsidRPr="000C5AB3" w:rsidRDefault="007B15D3" w:rsidP="00E211C5">
            <w:pPr>
              <w:spacing w:after="0" w:line="240" w:lineRule="auto"/>
              <w:rPr>
                <w:rFonts w:cs="Calibri"/>
                <w:b/>
                <w:color w:val="FFFFFF" w:themeColor="background1"/>
                <w:sz w:val="20"/>
                <w:szCs w:val="20"/>
                <w:lang w:eastAsia="sv-SE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  <w:lang w:eastAsia="sv-SE"/>
              </w:rPr>
              <w:t>Informationssäkerhet</w:t>
            </w:r>
          </w:p>
          <w:p w14:paraId="2926DF88" w14:textId="77777777" w:rsidR="007B15D3" w:rsidRPr="000C5AB3" w:rsidRDefault="007B15D3" w:rsidP="00E211C5">
            <w:pPr>
              <w:spacing w:after="0" w:line="240" w:lineRule="auto"/>
              <w:rPr>
                <w:rFonts w:cs="Calibri"/>
                <w:color w:val="FFFFFF" w:themeColor="background1"/>
                <w:sz w:val="20"/>
                <w:szCs w:val="20"/>
              </w:rPr>
            </w:pPr>
          </w:p>
        </w:tc>
      </w:tr>
      <w:tr w:rsidR="007B15D3" w:rsidRPr="0025105D" w14:paraId="290CA5D0" w14:textId="77777777" w:rsidTr="00E211C5">
        <w:tc>
          <w:tcPr>
            <w:tcW w:w="3822" w:type="dxa"/>
          </w:tcPr>
          <w:p w14:paraId="46A4FE9A" w14:textId="2F5FC150" w:rsidR="007B15D3" w:rsidRDefault="007B15D3" w:rsidP="00E211C5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r>
              <w:rPr>
                <w:rFonts w:cs="Calibri"/>
                <w:sz w:val="20"/>
                <w:szCs w:val="20"/>
                <w:lang w:eastAsia="sv-SE"/>
              </w:rPr>
              <w:t>Utred noga om</w:t>
            </w:r>
            <w:r w:rsidR="00126795">
              <w:rPr>
                <w:rFonts w:cs="Calibri"/>
                <w:sz w:val="20"/>
                <w:szCs w:val="20"/>
                <w:lang w:eastAsia="sv-SE"/>
              </w:rPr>
              <w:t xml:space="preserve"> leverantören kommer hantera t.ex.</w:t>
            </w:r>
            <w:r>
              <w:rPr>
                <w:rFonts w:cs="Calibri"/>
                <w:sz w:val="20"/>
                <w:szCs w:val="20"/>
                <w:lang w:eastAsia="sv-SE"/>
              </w:rPr>
              <w:t xml:space="preserve">: </w:t>
            </w:r>
          </w:p>
          <w:p w14:paraId="1B532408" w14:textId="77777777" w:rsidR="007B15D3" w:rsidRDefault="007B15D3" w:rsidP="00E211C5">
            <w:p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</w:p>
          <w:p w14:paraId="095FA892" w14:textId="78BD124F" w:rsidR="007B15D3" w:rsidRPr="00126795" w:rsidRDefault="00126795" w:rsidP="00126795">
            <w:pPr>
              <w:pStyle w:val="Liststycke"/>
              <w:numPr>
                <w:ilvl w:val="0"/>
                <w:numId w:val="50"/>
              </w:num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r w:rsidRPr="00126795">
              <w:rPr>
                <w:rFonts w:cs="Calibri"/>
                <w:sz w:val="20"/>
                <w:szCs w:val="20"/>
                <w:lang w:eastAsia="sv-SE"/>
              </w:rPr>
              <w:t>S</w:t>
            </w:r>
            <w:r w:rsidR="007B15D3" w:rsidRPr="00126795">
              <w:rPr>
                <w:rFonts w:cs="Calibri"/>
                <w:sz w:val="20"/>
                <w:szCs w:val="20"/>
                <w:lang w:eastAsia="sv-SE"/>
              </w:rPr>
              <w:t xml:space="preserve">ekretessbelagda uppgifter eller uppgifter som är känsliga för organisationen </w:t>
            </w:r>
          </w:p>
          <w:p w14:paraId="6EC5035A" w14:textId="49650EB7" w:rsidR="007B15D3" w:rsidRPr="00126795" w:rsidRDefault="00126795" w:rsidP="00126795">
            <w:pPr>
              <w:pStyle w:val="Liststycke"/>
              <w:numPr>
                <w:ilvl w:val="0"/>
                <w:numId w:val="50"/>
              </w:num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r w:rsidRPr="00126795">
              <w:rPr>
                <w:rFonts w:cs="Calibri"/>
                <w:sz w:val="20"/>
                <w:szCs w:val="20"/>
                <w:lang w:eastAsia="sv-SE"/>
              </w:rPr>
              <w:t>K</w:t>
            </w:r>
            <w:r w:rsidR="007B15D3" w:rsidRPr="00126795">
              <w:rPr>
                <w:rFonts w:cs="Calibri"/>
                <w:sz w:val="20"/>
                <w:szCs w:val="20"/>
                <w:lang w:eastAsia="sv-SE"/>
              </w:rPr>
              <w:t xml:space="preserve">änsliga personuppgifter eller andra personuppgifter </w:t>
            </w:r>
          </w:p>
          <w:p w14:paraId="085C7011" w14:textId="21668327" w:rsidR="007B15D3" w:rsidRPr="00126795" w:rsidRDefault="00126795" w:rsidP="00126795">
            <w:pPr>
              <w:pStyle w:val="Liststycke"/>
              <w:numPr>
                <w:ilvl w:val="0"/>
                <w:numId w:val="50"/>
              </w:num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r w:rsidRPr="00126795">
              <w:rPr>
                <w:rFonts w:cs="Calibri"/>
                <w:sz w:val="20"/>
                <w:szCs w:val="20"/>
                <w:lang w:eastAsia="sv-SE"/>
              </w:rPr>
              <w:t>Information om</w:t>
            </w:r>
            <w:r w:rsidR="007B15D3" w:rsidRPr="00126795">
              <w:rPr>
                <w:rFonts w:cs="Calibri"/>
                <w:sz w:val="20"/>
                <w:szCs w:val="20"/>
                <w:lang w:eastAsia="sv-SE"/>
              </w:rPr>
              <w:t xml:space="preserve"> samhällsviktig verksamhet </w:t>
            </w:r>
          </w:p>
          <w:p w14:paraId="1067E133" w14:textId="0C68F9F6" w:rsidR="007B15D3" w:rsidRPr="00126795" w:rsidRDefault="007B15D3" w:rsidP="00126795">
            <w:pPr>
              <w:pStyle w:val="Liststycke"/>
              <w:numPr>
                <w:ilvl w:val="0"/>
                <w:numId w:val="50"/>
              </w:num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r w:rsidRPr="00126795">
              <w:rPr>
                <w:rFonts w:cs="Calibri"/>
                <w:sz w:val="20"/>
                <w:szCs w:val="20"/>
                <w:lang w:eastAsia="sv-SE"/>
              </w:rPr>
              <w:t xml:space="preserve">Det finns rättsliga säkerhetskrav </w:t>
            </w:r>
          </w:p>
          <w:p w14:paraId="68FF6F98" w14:textId="251F1ED0" w:rsidR="007B15D3" w:rsidRPr="00126795" w:rsidRDefault="007B15D3" w:rsidP="00126795">
            <w:pPr>
              <w:pStyle w:val="Liststycke"/>
              <w:numPr>
                <w:ilvl w:val="0"/>
                <w:numId w:val="50"/>
              </w:num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r w:rsidRPr="00126795">
              <w:rPr>
                <w:rFonts w:cs="Calibri"/>
                <w:sz w:val="20"/>
                <w:szCs w:val="20"/>
                <w:lang w:eastAsia="sv-SE"/>
              </w:rPr>
              <w:t xml:space="preserve">IT-system </w:t>
            </w:r>
          </w:p>
          <w:p w14:paraId="4F634826" w14:textId="75A5D333" w:rsidR="007B15D3" w:rsidRPr="007B15D3" w:rsidRDefault="00126795" w:rsidP="00126795">
            <w:pPr>
              <w:pStyle w:val="Liststycke"/>
              <w:numPr>
                <w:ilvl w:val="0"/>
                <w:numId w:val="50"/>
              </w:numPr>
              <w:spacing w:after="0" w:line="240" w:lineRule="auto"/>
              <w:rPr>
                <w:rFonts w:cs="Calibri"/>
                <w:sz w:val="20"/>
                <w:szCs w:val="20"/>
                <w:lang w:eastAsia="sv-SE"/>
              </w:rPr>
            </w:pPr>
            <w:r>
              <w:rPr>
                <w:rFonts w:cs="Calibri"/>
                <w:sz w:val="20"/>
                <w:szCs w:val="20"/>
                <w:lang w:eastAsia="sv-SE"/>
              </w:rPr>
              <w:t>Information som</w:t>
            </w:r>
            <w:r w:rsidR="007B15D3" w:rsidRPr="007B15D3">
              <w:rPr>
                <w:rFonts w:cs="Calibri"/>
                <w:sz w:val="20"/>
                <w:szCs w:val="20"/>
                <w:lang w:eastAsia="sv-SE"/>
              </w:rPr>
              <w:t xml:space="preserve"> omfattas av säkerhetsskyddslagstiftningen </w:t>
            </w:r>
          </w:p>
        </w:tc>
        <w:tc>
          <w:tcPr>
            <w:tcW w:w="993" w:type="dxa"/>
          </w:tcPr>
          <w:p w14:paraId="2ED3A7BB" w14:textId="77777777" w:rsidR="007B15D3" w:rsidRPr="0025105D" w:rsidRDefault="003A547D" w:rsidP="00E211C5">
            <w:pPr>
              <w:spacing w:after="0" w:line="240" w:lineRule="auto"/>
              <w:jc w:val="center"/>
              <w:rPr>
                <w:rFonts w:eastAsia="MS Gothic" w:cs="Calibri"/>
                <w:sz w:val="20"/>
                <w:szCs w:val="20"/>
                <w:lang w:eastAsia="sv-SE"/>
              </w:rPr>
            </w:pPr>
            <w:sdt>
              <w:sdtPr>
                <w:rPr>
                  <w:rFonts w:eastAsia="MS Gothic" w:cs="Calibri"/>
                  <w:sz w:val="20"/>
                  <w:szCs w:val="20"/>
                  <w:lang w:eastAsia="sv-SE"/>
                </w:rPr>
                <w:id w:val="-41964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5D3">
                  <w:rPr>
                    <w:rFonts w:ascii="MS Gothic" w:eastAsia="MS Gothic" w:hAnsi="MS Gothic" w:cs="Calibri" w:hint="eastAsia"/>
                    <w:sz w:val="20"/>
                    <w:szCs w:val="20"/>
                    <w:lang w:eastAsia="sv-SE"/>
                  </w:rPr>
                  <w:t>☐</w:t>
                </w:r>
              </w:sdtContent>
            </w:sdt>
          </w:p>
        </w:tc>
        <w:tc>
          <w:tcPr>
            <w:tcW w:w="4101" w:type="dxa"/>
          </w:tcPr>
          <w:p w14:paraId="08D6872E" w14:textId="77777777" w:rsidR="007B15D3" w:rsidRPr="0025105D" w:rsidRDefault="007B15D3" w:rsidP="00E211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t xml:space="preserve"> </w:t>
            </w:r>
          </w:p>
        </w:tc>
      </w:tr>
    </w:tbl>
    <w:p w14:paraId="6082747E" w14:textId="0FF2B438" w:rsidR="007B15D3" w:rsidRDefault="007B15D3" w:rsidP="007B15D3"/>
    <w:p w14:paraId="6CF870E1" w14:textId="77777777" w:rsidR="007B15D3" w:rsidRPr="007B15D3" w:rsidRDefault="007B15D3" w:rsidP="007B15D3"/>
    <w:p w14:paraId="10C76EDB" w14:textId="3D97E5DE" w:rsidR="0081590B" w:rsidRDefault="00383303" w:rsidP="0081590B">
      <w:pPr>
        <w:spacing w:after="200" w:line="276" w:lineRule="auto"/>
        <w:rPr>
          <w:rFonts w:cs="Calibri Light"/>
          <w:b/>
          <w:color w:val="000000" w:themeColor="text1"/>
        </w:rPr>
      </w:pPr>
      <w:r>
        <w:rPr>
          <w:rFonts w:cs="Calibri Light"/>
          <w:b/>
          <w:color w:val="000000" w:themeColor="text1"/>
        </w:rPr>
        <w:t>Kan detta</w:t>
      </w:r>
      <w:r w:rsidR="0081590B">
        <w:rPr>
          <w:rFonts w:cs="Calibri Light"/>
          <w:b/>
          <w:color w:val="000000" w:themeColor="text1"/>
        </w:rPr>
        <w:t xml:space="preserve"> </w:t>
      </w:r>
      <w:r w:rsidR="00185088">
        <w:rPr>
          <w:rFonts w:cs="Calibri Light"/>
          <w:b/>
          <w:color w:val="000000" w:themeColor="text1"/>
        </w:rPr>
        <w:t>vara</w:t>
      </w:r>
      <w:r w:rsidR="0081590B">
        <w:rPr>
          <w:rFonts w:cs="Calibri Light"/>
          <w:b/>
          <w:color w:val="000000" w:themeColor="text1"/>
        </w:rPr>
        <w:t xml:space="preserve"> ett h</w:t>
      </w:r>
      <w:r w:rsidR="0081590B" w:rsidRPr="008857AF">
        <w:rPr>
          <w:rFonts w:cs="Calibri Light"/>
          <w:b/>
          <w:color w:val="000000" w:themeColor="text1"/>
        </w:rPr>
        <w:t xml:space="preserve">ållbart </w:t>
      </w:r>
      <w:r w:rsidR="0081590B">
        <w:rPr>
          <w:rFonts w:cs="Calibri Light"/>
          <w:b/>
          <w:color w:val="000000" w:themeColor="text1"/>
        </w:rPr>
        <w:t>ram</w:t>
      </w:r>
      <w:r w:rsidR="0081590B" w:rsidRPr="008857AF">
        <w:rPr>
          <w:rFonts w:cs="Calibri Light"/>
          <w:b/>
          <w:color w:val="000000" w:themeColor="text1"/>
        </w:rPr>
        <w:t>avtal</w:t>
      </w:r>
      <w:r w:rsidR="0081590B">
        <w:rPr>
          <w:rFonts w:cs="Calibri Light"/>
          <w:b/>
          <w:color w:val="000000" w:themeColor="text1"/>
        </w:rPr>
        <w:t xml:space="preserve">? </w:t>
      </w:r>
    </w:p>
    <w:p w14:paraId="22AE8613" w14:textId="637C92E3" w:rsidR="0081590B" w:rsidRDefault="006D6D1A" w:rsidP="0081590B">
      <w:pPr>
        <w:spacing w:after="200" w:line="276" w:lineRule="auto"/>
        <w:rPr>
          <w:rFonts w:cs="Calibri Light"/>
          <w:b/>
          <w:color w:val="000000" w:themeColor="text1"/>
        </w:rPr>
      </w:pPr>
      <w:r w:rsidRPr="00933C6B">
        <w:rPr>
          <w:rFonts w:cs="Calibri Light"/>
          <w:noProof/>
          <w:sz w:val="20"/>
          <w:szCs w:val="20"/>
          <w:lang w:eastAsia="sv-SE"/>
        </w:rPr>
        <mc:AlternateContent>
          <mc:Choice Requires="wps">
            <w:drawing>
              <wp:anchor distT="45720" distB="45720" distL="114300" distR="114300" simplePos="0" relativeHeight="252151808" behindDoc="0" locked="0" layoutInCell="1" allowOverlap="1" wp14:anchorId="7F4129BC" wp14:editId="2BA5F022">
                <wp:simplePos x="0" y="0"/>
                <wp:positionH relativeFrom="column">
                  <wp:posOffset>0</wp:posOffset>
                </wp:positionH>
                <wp:positionV relativeFrom="paragraph">
                  <wp:posOffset>805604</wp:posOffset>
                </wp:positionV>
                <wp:extent cx="5867400" cy="1404620"/>
                <wp:effectExtent l="0" t="0" r="19050" b="20320"/>
                <wp:wrapTopAndBottom/>
                <wp:docPr id="35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2FEA1" w14:textId="6B632D68" w:rsidR="00185088" w:rsidRDefault="00185088" w:rsidP="0018508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4129BC" id="_x0000_s1027" type="#_x0000_t202" style="position:absolute;margin-left:0;margin-top:63.45pt;width:462pt;height:110.6pt;z-index:252151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" strokeweight=".25pt">
                <v:textbox style="mso-fit-shape-to-text:t">
                  <w:txbxContent>
                    <w:p w14:paraId="39E2FEA1" w14:textId="6B632D68" w:rsidR="00185088" w:rsidRDefault="00185088" w:rsidP="00185088"/>
                  </w:txbxContent>
                </v:textbox>
                <w10:wrap type="topAndBottom"/>
              </v:shape>
            </w:pict>
          </mc:Fallback>
        </mc:AlternateContent>
      </w:r>
      <w:r w:rsidR="0081590B" w:rsidRPr="0081590B">
        <w:rPr>
          <w:rFonts w:cs="Calibri Light"/>
          <w:color w:val="000000" w:themeColor="text1"/>
          <w:sz w:val="20"/>
        </w:rPr>
        <w:t>Med hållbart ramavtal menas ett ramavtal som är fokuserat på en hållbar lösning. Det kan vara en design/</w:t>
      </w:r>
      <w:r w:rsidR="0081590B">
        <w:rPr>
          <w:rFonts w:cs="Calibri Light"/>
          <w:color w:val="000000" w:themeColor="text1"/>
          <w:sz w:val="20"/>
        </w:rPr>
        <w:t xml:space="preserve"> </w:t>
      </w:r>
      <w:r w:rsidR="0081590B" w:rsidRPr="0081590B">
        <w:rPr>
          <w:rFonts w:cs="Calibri Light"/>
          <w:color w:val="000000" w:themeColor="text1"/>
          <w:sz w:val="20"/>
        </w:rPr>
        <w:t xml:space="preserve">prestanda/funktion där ett helhetsperspektiv har antagits ur hållbarhetssynpunkt. Fokus kan vara att upphandla en mer hållbar lösning än den konventionella på marknaden. </w:t>
      </w:r>
      <w:r w:rsidR="0081590B">
        <w:rPr>
          <w:rFonts w:cs="Calibri Light"/>
          <w:color w:val="000000" w:themeColor="text1"/>
          <w:sz w:val="20"/>
        </w:rPr>
        <w:t>Lösningen</w:t>
      </w:r>
      <w:r w:rsidR="0081590B" w:rsidRPr="0081590B">
        <w:rPr>
          <w:rFonts w:cs="Calibri Light"/>
          <w:color w:val="000000" w:themeColor="text1"/>
          <w:sz w:val="20"/>
        </w:rPr>
        <w:t xml:space="preserve"> kan också vara en del av e</w:t>
      </w:r>
      <w:r w:rsidR="0081590B">
        <w:rPr>
          <w:rFonts w:cs="Calibri Light"/>
          <w:color w:val="000000" w:themeColor="text1"/>
          <w:sz w:val="20"/>
        </w:rPr>
        <w:t xml:space="preserve">n etablerad marknad men där </w:t>
      </w:r>
      <w:r w:rsidR="0081590B" w:rsidRPr="0081590B">
        <w:rPr>
          <w:rFonts w:cs="Calibri Light"/>
          <w:color w:val="000000" w:themeColor="text1"/>
          <w:sz w:val="20"/>
        </w:rPr>
        <w:t xml:space="preserve">ramavtalet enbart omfattar den hållbara delen av marknaden, t.ex. elbilar. </w:t>
      </w:r>
    </w:p>
    <w:p w14:paraId="6E223B50" w14:textId="77777777" w:rsidR="006D6D1A" w:rsidRDefault="006D6D1A" w:rsidP="0081590B">
      <w:pPr>
        <w:spacing w:after="200" w:line="276" w:lineRule="auto"/>
        <w:rPr>
          <w:rFonts w:cs="Calibri Light"/>
          <w:b/>
          <w:color w:val="000000" w:themeColor="text1"/>
        </w:rPr>
      </w:pPr>
    </w:p>
    <w:p w14:paraId="471380E0" w14:textId="2C92680D" w:rsidR="0081590B" w:rsidRDefault="00383303" w:rsidP="003A547D">
      <w:pPr>
        <w:keepNext/>
        <w:keepLines/>
        <w:spacing w:after="200" w:line="276" w:lineRule="auto"/>
        <w:rPr>
          <w:rFonts w:cs="Calibri Light"/>
          <w:b/>
          <w:color w:val="000000" w:themeColor="text1"/>
        </w:rPr>
      </w:pPr>
      <w:r>
        <w:rPr>
          <w:rFonts w:cs="Calibri Light"/>
          <w:b/>
          <w:color w:val="000000" w:themeColor="text1"/>
        </w:rPr>
        <w:lastRenderedPageBreak/>
        <w:t>Kan detta</w:t>
      </w:r>
      <w:r w:rsidR="0081590B">
        <w:rPr>
          <w:rFonts w:cs="Calibri Light"/>
          <w:b/>
          <w:color w:val="000000" w:themeColor="text1"/>
        </w:rPr>
        <w:t xml:space="preserve"> </w:t>
      </w:r>
      <w:r w:rsidR="00185088">
        <w:rPr>
          <w:rFonts w:cs="Calibri Light"/>
          <w:b/>
          <w:color w:val="000000" w:themeColor="text1"/>
        </w:rPr>
        <w:t>vara</w:t>
      </w:r>
      <w:r w:rsidR="0081590B">
        <w:rPr>
          <w:rFonts w:cs="Calibri Light"/>
          <w:b/>
          <w:color w:val="000000" w:themeColor="text1"/>
        </w:rPr>
        <w:t xml:space="preserve"> ett ramavtal med hållbara</w:t>
      </w:r>
      <w:r w:rsidR="0081590B" w:rsidRPr="008857AF">
        <w:rPr>
          <w:rFonts w:cs="Calibri Light"/>
          <w:b/>
          <w:color w:val="000000" w:themeColor="text1"/>
        </w:rPr>
        <w:t xml:space="preserve"> alternativ?</w:t>
      </w:r>
    </w:p>
    <w:p w14:paraId="16EED0F6" w14:textId="77777777" w:rsidR="009A6662" w:rsidRDefault="00185088" w:rsidP="003A547D">
      <w:pPr>
        <w:keepNext/>
        <w:keepLines/>
        <w:spacing w:after="200" w:line="276" w:lineRule="auto"/>
        <w:rPr>
          <w:rFonts w:cs="Calibri Light"/>
          <w:color w:val="000000" w:themeColor="text1"/>
          <w:sz w:val="20"/>
        </w:rPr>
      </w:pPr>
      <w:r w:rsidRPr="00185088">
        <w:rPr>
          <w:rFonts w:cs="Calibri Light"/>
          <w:color w:val="000000" w:themeColor="text1"/>
          <w:sz w:val="20"/>
        </w:rPr>
        <w:t xml:space="preserve">Ett hållbart alternativ är ett ramavtal där det finns varor i varukatalogen/webbutiken/varulistan som är markerade som särskilt hållbara. Det kan t.ex. vara miljömärkning enligt Svanen, energimärkning, </w:t>
      </w:r>
      <w:proofErr w:type="spellStart"/>
      <w:r w:rsidRPr="00185088">
        <w:rPr>
          <w:rFonts w:cs="Calibri Light"/>
          <w:color w:val="000000" w:themeColor="text1"/>
          <w:sz w:val="20"/>
        </w:rPr>
        <w:t>Fairtrade</w:t>
      </w:r>
      <w:proofErr w:type="spellEnd"/>
      <w:r w:rsidRPr="00185088">
        <w:rPr>
          <w:rFonts w:cs="Calibri Light"/>
          <w:color w:val="000000" w:themeColor="text1"/>
          <w:sz w:val="20"/>
        </w:rPr>
        <w:t xml:space="preserve">-märkning eller </w:t>
      </w:r>
      <w:r w:rsidR="009A6662">
        <w:rPr>
          <w:rFonts w:cs="Calibri Light"/>
          <w:color w:val="000000" w:themeColor="text1"/>
          <w:sz w:val="20"/>
        </w:rPr>
        <w:t>användning av U</w:t>
      </w:r>
      <w:r w:rsidR="00BB72D9">
        <w:rPr>
          <w:rFonts w:cs="Calibri Light"/>
          <w:color w:val="000000" w:themeColor="text1"/>
          <w:sz w:val="20"/>
        </w:rPr>
        <w:t xml:space="preserve">pphandlingsmyndighetens kriterier för </w:t>
      </w:r>
      <w:r w:rsidRPr="00185088">
        <w:rPr>
          <w:rFonts w:cs="Calibri Light"/>
          <w:color w:val="000000" w:themeColor="text1"/>
          <w:sz w:val="20"/>
        </w:rPr>
        <w:t xml:space="preserve">giftfri förskola. </w:t>
      </w:r>
    </w:p>
    <w:p w14:paraId="7947BDC6" w14:textId="13BB63C2" w:rsidR="00185088" w:rsidRDefault="00185088" w:rsidP="00185088">
      <w:pPr>
        <w:spacing w:after="200" w:line="276" w:lineRule="auto"/>
        <w:rPr>
          <w:rFonts w:cs="Calibri Light"/>
          <w:color w:val="000000" w:themeColor="text1"/>
        </w:rPr>
      </w:pPr>
      <w:r w:rsidRPr="00185088">
        <w:rPr>
          <w:rFonts w:cs="Calibri Light"/>
          <w:color w:val="000000" w:themeColor="text1"/>
          <w:sz w:val="20"/>
        </w:rPr>
        <w:t>Tanken är att det ska vara lätt för kunden att hitta d</w:t>
      </w:r>
      <w:r>
        <w:rPr>
          <w:rFonts w:cs="Calibri Light"/>
          <w:color w:val="000000" w:themeColor="text1"/>
          <w:sz w:val="20"/>
        </w:rPr>
        <w:t>e hållbara alternativen</w:t>
      </w:r>
      <w:r w:rsidRPr="00185088">
        <w:rPr>
          <w:rFonts w:cs="Calibri Light"/>
          <w:color w:val="000000" w:themeColor="text1"/>
          <w:sz w:val="20"/>
        </w:rPr>
        <w:t>.</w:t>
      </w:r>
      <w:r w:rsidR="0081590B" w:rsidRPr="008857AF">
        <w:rPr>
          <w:rFonts w:cs="Calibri Light"/>
          <w:color w:val="000000" w:themeColor="text1"/>
        </w:rPr>
        <w:tab/>
      </w:r>
    </w:p>
    <w:p w14:paraId="0DB93EF8" w14:textId="457B216E" w:rsidR="00635E4D" w:rsidRDefault="00635E4D" w:rsidP="00185088">
      <w:pPr>
        <w:spacing w:after="200" w:line="276" w:lineRule="auto"/>
        <w:rPr>
          <w:rFonts w:cs="Calibri Light"/>
          <w:color w:val="000000" w:themeColor="text1"/>
        </w:rPr>
      </w:pPr>
      <w:r w:rsidRPr="00933C6B">
        <w:rPr>
          <w:rFonts w:cs="Calibri Light"/>
          <w:noProof/>
          <w:sz w:val="20"/>
          <w:szCs w:val="20"/>
          <w:lang w:eastAsia="sv-SE"/>
        </w:rPr>
        <mc:AlternateContent>
          <mc:Choice Requires="wps">
            <w:drawing>
              <wp:anchor distT="45720" distB="45720" distL="114300" distR="114300" simplePos="0" relativeHeight="252153856" behindDoc="0" locked="0" layoutInCell="1" allowOverlap="1" wp14:anchorId="241D9C02" wp14:editId="77719B17">
                <wp:simplePos x="0" y="0"/>
                <wp:positionH relativeFrom="column">
                  <wp:posOffset>-2751</wp:posOffset>
                </wp:positionH>
                <wp:positionV relativeFrom="paragraph">
                  <wp:posOffset>48895</wp:posOffset>
                </wp:positionV>
                <wp:extent cx="5867400" cy="1404620"/>
                <wp:effectExtent l="0" t="0" r="19050" b="20320"/>
                <wp:wrapTopAndBottom/>
                <wp:docPr id="35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4F51B" w14:textId="04D5F3BF" w:rsidR="0087570F" w:rsidRDefault="0087570F" w:rsidP="0018508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1D9C02" id="_x0000_s1028" type="#_x0000_t202" style="position:absolute;margin-left:-.2pt;margin-top:3.85pt;width:462pt;height:110.6pt;z-index:252153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" strokeweight=".25pt">
                <v:textbox style="mso-fit-shape-to-text:t">
                  <w:txbxContent>
                    <w:p w14:paraId="3204F51B" w14:textId="04D5F3BF" w:rsidR="0087570F" w:rsidRDefault="0087570F" w:rsidP="00185088"/>
                  </w:txbxContent>
                </v:textbox>
                <w10:wrap type="topAndBottom"/>
              </v:shape>
            </w:pict>
          </mc:Fallback>
        </mc:AlternateContent>
      </w:r>
    </w:p>
    <w:p w14:paraId="079D1B23" w14:textId="6B30A969" w:rsidR="0004447D" w:rsidRDefault="0004447D" w:rsidP="00185088">
      <w:pPr>
        <w:spacing w:after="200" w:line="276" w:lineRule="auto"/>
        <w:rPr>
          <w:rFonts w:cs="Calibri Light"/>
          <w:b/>
          <w:color w:val="000000" w:themeColor="text1"/>
        </w:rPr>
      </w:pPr>
      <w:r w:rsidRPr="00933C6B">
        <w:rPr>
          <w:rFonts w:cs="Calibri Light"/>
          <w:noProof/>
          <w:sz w:val="20"/>
          <w:szCs w:val="20"/>
          <w:lang w:eastAsia="sv-SE"/>
        </w:rPr>
        <mc:AlternateContent>
          <mc:Choice Requires="wps">
            <w:drawing>
              <wp:anchor distT="45720" distB="45720" distL="114300" distR="114300" simplePos="0" relativeHeight="252155904" behindDoc="0" locked="0" layoutInCell="1" allowOverlap="1" wp14:anchorId="25A47225" wp14:editId="65133DD1">
                <wp:simplePos x="0" y="0"/>
                <wp:positionH relativeFrom="column">
                  <wp:posOffset>0</wp:posOffset>
                </wp:positionH>
                <wp:positionV relativeFrom="paragraph">
                  <wp:posOffset>363855</wp:posOffset>
                </wp:positionV>
                <wp:extent cx="5867400" cy="1404620"/>
                <wp:effectExtent l="0" t="0" r="19050" b="20320"/>
                <wp:wrapTopAndBottom/>
                <wp:docPr id="36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EA94" w14:textId="77D6216F" w:rsidR="0004447D" w:rsidRDefault="0004447D" w:rsidP="0004447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A47225" id="_x0000_s1029" type="#_x0000_t202" style="position:absolute;margin-left:0;margin-top:28.65pt;width:462pt;height:110.6pt;z-index:252155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" strokeweight=".25pt">
                <v:textbox style="mso-fit-shape-to-text:t">
                  <w:txbxContent>
                    <w:p w14:paraId="5FF5EA94" w14:textId="77D6216F" w:rsidR="0004447D" w:rsidRDefault="0004447D" w:rsidP="0004447D"/>
                  </w:txbxContent>
                </v:textbox>
                <w10:wrap type="topAndBottom"/>
              </v:shape>
            </w:pict>
          </mc:Fallback>
        </mc:AlternateContent>
      </w:r>
      <w:r w:rsidRPr="0004447D">
        <w:rPr>
          <w:rFonts w:cs="Calibri Light"/>
          <w:b/>
          <w:color w:val="000000" w:themeColor="text1"/>
        </w:rPr>
        <w:t xml:space="preserve">Finns det </w:t>
      </w:r>
      <w:r>
        <w:rPr>
          <w:rFonts w:cs="Calibri Light"/>
          <w:b/>
          <w:color w:val="000000" w:themeColor="text1"/>
        </w:rPr>
        <w:t xml:space="preserve">politiska </w:t>
      </w:r>
      <w:r w:rsidRPr="0004447D">
        <w:rPr>
          <w:rFonts w:cs="Calibri Light"/>
          <w:b/>
          <w:color w:val="000000" w:themeColor="text1"/>
        </w:rPr>
        <w:t>m</w:t>
      </w:r>
      <w:r w:rsidR="00635E4D" w:rsidRPr="0004447D">
        <w:rPr>
          <w:rFonts w:cs="Calibri Light"/>
          <w:b/>
          <w:color w:val="000000" w:themeColor="text1"/>
        </w:rPr>
        <w:t xml:space="preserve">ålsättningar/behov hos UM som </w:t>
      </w:r>
      <w:r w:rsidRPr="0004447D">
        <w:rPr>
          <w:rFonts w:cs="Calibri Light"/>
          <w:b/>
          <w:color w:val="000000" w:themeColor="text1"/>
        </w:rPr>
        <w:t>vi behöver ta</w:t>
      </w:r>
      <w:r w:rsidR="00635E4D" w:rsidRPr="0004447D">
        <w:rPr>
          <w:rFonts w:cs="Calibri Light"/>
          <w:b/>
          <w:color w:val="000000" w:themeColor="text1"/>
        </w:rPr>
        <w:t xml:space="preserve"> hänsyn till</w:t>
      </w:r>
      <w:r w:rsidRPr="0004447D">
        <w:rPr>
          <w:rFonts w:cs="Calibri Light"/>
          <w:b/>
          <w:color w:val="000000" w:themeColor="text1"/>
        </w:rPr>
        <w:t xml:space="preserve">? </w:t>
      </w:r>
    </w:p>
    <w:p w14:paraId="2155AF4F" w14:textId="2D7E240C" w:rsidR="0081590B" w:rsidRPr="0004447D" w:rsidRDefault="00635E4D" w:rsidP="00185088">
      <w:pPr>
        <w:spacing w:after="200" w:line="276" w:lineRule="auto"/>
        <w:rPr>
          <w:rFonts w:cs="Calibri Light"/>
          <w:b/>
          <w:color w:val="000000" w:themeColor="text1"/>
        </w:rPr>
      </w:pPr>
      <w:r w:rsidRPr="0004447D">
        <w:rPr>
          <w:rFonts w:cs="Calibri Light"/>
          <w:b/>
          <w:color w:val="000000" w:themeColor="text1"/>
        </w:rPr>
        <w:t xml:space="preserve"> </w:t>
      </w:r>
    </w:p>
    <w:p w14:paraId="1E5BE83D" w14:textId="1E3FAE7F" w:rsidR="00635E4D" w:rsidRPr="0004447D" w:rsidRDefault="0004447D" w:rsidP="00635E4D">
      <w:pPr>
        <w:spacing w:after="200" w:line="276" w:lineRule="auto"/>
        <w:rPr>
          <w:rFonts w:cs="Calibri Light"/>
          <w:b/>
          <w:color w:val="000000" w:themeColor="text1"/>
        </w:rPr>
      </w:pPr>
      <w:r w:rsidRPr="00933C6B">
        <w:rPr>
          <w:rFonts w:cs="Calibri Light"/>
          <w:noProof/>
          <w:sz w:val="20"/>
          <w:szCs w:val="20"/>
          <w:lang w:eastAsia="sv-SE"/>
        </w:rPr>
        <mc:AlternateContent>
          <mc:Choice Requires="wps">
            <w:drawing>
              <wp:anchor distT="45720" distB="45720" distL="114300" distR="114300" simplePos="0" relativeHeight="252157952" behindDoc="0" locked="0" layoutInCell="1" allowOverlap="1" wp14:anchorId="3BEDE1A3" wp14:editId="4A0EAEF2">
                <wp:simplePos x="0" y="0"/>
                <wp:positionH relativeFrom="column">
                  <wp:posOffset>-15240</wp:posOffset>
                </wp:positionH>
                <wp:positionV relativeFrom="paragraph">
                  <wp:posOffset>334645</wp:posOffset>
                </wp:positionV>
                <wp:extent cx="5867400" cy="1404620"/>
                <wp:effectExtent l="0" t="0" r="19050" b="20320"/>
                <wp:wrapTopAndBottom/>
                <wp:docPr id="36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E687A" w14:textId="70499AD6" w:rsidR="0004447D" w:rsidRDefault="0004447D" w:rsidP="0004447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EDE1A3" id="_x0000_s1030" type="#_x0000_t202" style="position:absolute;margin-left:-1.2pt;margin-top:26.35pt;width:462pt;height:110.6pt;z-index:252157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" strokeweight=".25pt">
                <v:textbox style="mso-fit-shape-to-text:t">
                  <w:txbxContent>
                    <w:p w14:paraId="09CE687A" w14:textId="70499AD6" w:rsidR="0004447D" w:rsidRDefault="0004447D" w:rsidP="0004447D"/>
                  </w:txbxContent>
                </v:textbox>
                <w10:wrap type="topAndBottom"/>
              </v:shape>
            </w:pict>
          </mc:Fallback>
        </mc:AlternateContent>
      </w:r>
      <w:r w:rsidRPr="0004447D">
        <w:rPr>
          <w:rFonts w:cs="Calibri Light"/>
          <w:b/>
          <w:color w:val="000000" w:themeColor="text1"/>
        </w:rPr>
        <w:t>Finns det p</w:t>
      </w:r>
      <w:r w:rsidR="00635E4D" w:rsidRPr="0004447D">
        <w:rPr>
          <w:rFonts w:cs="Calibri Light"/>
          <w:b/>
          <w:color w:val="000000" w:themeColor="text1"/>
        </w:rPr>
        <w:t>olitisk</w:t>
      </w:r>
      <w:r>
        <w:rPr>
          <w:rFonts w:cs="Calibri Light"/>
          <w:b/>
          <w:color w:val="000000" w:themeColor="text1"/>
        </w:rPr>
        <w:t>a hänsynstaganden på nationell</w:t>
      </w:r>
      <w:r w:rsidR="00635E4D" w:rsidRPr="0004447D">
        <w:rPr>
          <w:rFonts w:cs="Calibri Light"/>
          <w:b/>
          <w:color w:val="000000" w:themeColor="text1"/>
        </w:rPr>
        <w:t xml:space="preserve"> nivå som </w:t>
      </w:r>
      <w:r w:rsidRPr="0004447D">
        <w:rPr>
          <w:rFonts w:cs="Calibri Light"/>
          <w:b/>
          <w:color w:val="000000" w:themeColor="text1"/>
        </w:rPr>
        <w:t>vi behöver ta</w:t>
      </w:r>
      <w:r w:rsidR="00635E4D" w:rsidRPr="0004447D">
        <w:rPr>
          <w:rFonts w:cs="Calibri Light"/>
          <w:b/>
          <w:color w:val="000000" w:themeColor="text1"/>
        </w:rPr>
        <w:t xml:space="preserve"> hänsyn till</w:t>
      </w:r>
      <w:r w:rsidRPr="0004447D">
        <w:rPr>
          <w:rFonts w:cs="Calibri Light"/>
          <w:b/>
          <w:color w:val="000000" w:themeColor="text1"/>
        </w:rPr>
        <w:t xml:space="preserve">? </w:t>
      </w:r>
    </w:p>
    <w:p w14:paraId="1CCB2F31" w14:textId="5C75620F" w:rsidR="0004447D" w:rsidRDefault="0004447D" w:rsidP="00635E4D">
      <w:pPr>
        <w:spacing w:after="200" w:line="276" w:lineRule="auto"/>
        <w:rPr>
          <w:rFonts w:cs="Calibri Light"/>
          <w:color w:val="000000" w:themeColor="text1"/>
        </w:rPr>
      </w:pPr>
    </w:p>
    <w:p w14:paraId="7ADE8E1E" w14:textId="735C4B5A" w:rsidR="00635E4D" w:rsidRPr="0004447D" w:rsidRDefault="006D6D1A" w:rsidP="006D6D1A">
      <w:pPr>
        <w:spacing w:after="200" w:line="276" w:lineRule="auto"/>
        <w:rPr>
          <w:rFonts w:cs="Calibri Light"/>
          <w:b/>
          <w:color w:val="000000" w:themeColor="text1"/>
        </w:rPr>
      </w:pPr>
      <w:r w:rsidRPr="00933C6B">
        <w:rPr>
          <w:rFonts w:cs="Calibri Light"/>
          <w:noProof/>
          <w:sz w:val="20"/>
          <w:szCs w:val="20"/>
          <w:lang w:eastAsia="sv-SE"/>
        </w:rPr>
        <mc:AlternateContent>
          <mc:Choice Requires="wps">
            <w:drawing>
              <wp:anchor distT="45720" distB="45720" distL="114300" distR="114300" simplePos="0" relativeHeight="252160000" behindDoc="0" locked="0" layoutInCell="1" allowOverlap="1" wp14:anchorId="4848F2C7" wp14:editId="6483D8B4">
                <wp:simplePos x="0" y="0"/>
                <wp:positionH relativeFrom="column">
                  <wp:posOffset>-8467</wp:posOffset>
                </wp:positionH>
                <wp:positionV relativeFrom="paragraph">
                  <wp:posOffset>586740</wp:posOffset>
                </wp:positionV>
                <wp:extent cx="5867400" cy="1404620"/>
                <wp:effectExtent l="0" t="0" r="19050" b="20320"/>
                <wp:wrapTopAndBottom/>
                <wp:docPr id="39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5D441" w14:textId="62C83784" w:rsidR="006D6D1A" w:rsidRDefault="006D6D1A" w:rsidP="006D6D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48F2C7" id="_x0000_s1031" type="#_x0000_t202" style="position:absolute;margin-left:-.65pt;margin-top:46.2pt;width:462pt;height:110.6pt;z-index:252160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" strokeweight=".25pt">
                <v:textbox style="mso-fit-shape-to-text:t">
                  <w:txbxContent>
                    <w:p w14:paraId="6395D441" w14:textId="62C83784" w:rsidR="006D6D1A" w:rsidRDefault="006D6D1A" w:rsidP="006D6D1A"/>
                  </w:txbxContent>
                </v:textbox>
                <w10:wrap type="topAndBottom"/>
              </v:shape>
            </w:pict>
          </mc:Fallback>
        </mc:AlternateContent>
      </w:r>
      <w:r w:rsidR="0004447D" w:rsidRPr="0004447D">
        <w:rPr>
          <w:rFonts w:cs="Calibri Light"/>
          <w:b/>
          <w:color w:val="000000" w:themeColor="text1"/>
        </w:rPr>
        <w:t xml:space="preserve">Finns det risk för </w:t>
      </w:r>
      <w:r w:rsidR="00635E4D" w:rsidRPr="0004447D">
        <w:rPr>
          <w:rFonts w:cs="Calibri Light"/>
          <w:b/>
          <w:color w:val="000000" w:themeColor="text1"/>
        </w:rPr>
        <w:t xml:space="preserve">kostnadsdrivande hållbarhetskrav </w:t>
      </w:r>
      <w:r>
        <w:rPr>
          <w:rFonts w:cs="Calibri Light"/>
          <w:b/>
          <w:color w:val="000000" w:themeColor="text1"/>
        </w:rPr>
        <w:t xml:space="preserve">för oss </w:t>
      </w:r>
      <w:r w:rsidR="00635E4D" w:rsidRPr="0004447D">
        <w:rPr>
          <w:rFonts w:cs="Calibri Light"/>
          <w:b/>
          <w:color w:val="000000" w:themeColor="text1"/>
        </w:rPr>
        <w:t>(</w:t>
      </w:r>
      <w:r>
        <w:rPr>
          <w:rFonts w:cs="Calibri Light"/>
          <w:b/>
          <w:color w:val="000000" w:themeColor="text1"/>
        </w:rPr>
        <w:t>t.ex. resurser för uppföljning) eller för avropande myndighet (</w:t>
      </w:r>
      <w:r w:rsidRPr="0004447D">
        <w:rPr>
          <w:rFonts w:cs="Calibri Light"/>
          <w:b/>
          <w:color w:val="000000" w:themeColor="text1"/>
        </w:rPr>
        <w:t>inköp, drift, underhåll</w:t>
      </w:r>
      <w:r>
        <w:rPr>
          <w:rFonts w:cs="Calibri Light"/>
          <w:b/>
          <w:color w:val="000000" w:themeColor="text1"/>
        </w:rPr>
        <w:t>)?</w:t>
      </w:r>
    </w:p>
    <w:p w14:paraId="577EB0B2" w14:textId="2D500354" w:rsidR="00635E4D" w:rsidRDefault="00635E4D" w:rsidP="00635E4D">
      <w:pPr>
        <w:spacing w:after="200" w:line="276" w:lineRule="auto"/>
        <w:rPr>
          <w:rFonts w:cs="Calibri Light"/>
          <w:color w:val="000000" w:themeColor="text1"/>
        </w:rPr>
      </w:pPr>
    </w:p>
    <w:p w14:paraId="14C1BF00" w14:textId="313797C6" w:rsidR="00635E4D" w:rsidRDefault="006D6D1A" w:rsidP="00635E4D">
      <w:pPr>
        <w:spacing w:after="200" w:line="276" w:lineRule="auto"/>
        <w:rPr>
          <w:rFonts w:cs="Calibri Light"/>
          <w:b/>
          <w:color w:val="000000" w:themeColor="text1"/>
        </w:rPr>
      </w:pPr>
      <w:r w:rsidRPr="00933C6B">
        <w:rPr>
          <w:rFonts w:cs="Calibri Light"/>
          <w:noProof/>
          <w:sz w:val="20"/>
          <w:szCs w:val="20"/>
          <w:lang w:eastAsia="sv-SE"/>
        </w:rPr>
        <mc:AlternateContent>
          <mc:Choice Requires="wps">
            <w:drawing>
              <wp:anchor distT="45720" distB="45720" distL="114300" distR="114300" simplePos="0" relativeHeight="252162048" behindDoc="0" locked="0" layoutInCell="1" allowOverlap="1" wp14:anchorId="43E1A173" wp14:editId="3422CB94">
                <wp:simplePos x="0" y="0"/>
                <wp:positionH relativeFrom="column">
                  <wp:posOffset>0</wp:posOffset>
                </wp:positionH>
                <wp:positionV relativeFrom="paragraph">
                  <wp:posOffset>515620</wp:posOffset>
                </wp:positionV>
                <wp:extent cx="5867400" cy="1404620"/>
                <wp:effectExtent l="0" t="0" r="19050" b="20320"/>
                <wp:wrapTopAndBottom/>
                <wp:docPr id="39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D0E07" w14:textId="78A9DA65" w:rsidR="006D6D1A" w:rsidRDefault="006D6D1A" w:rsidP="006D6D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E1A173" id="_x0000_s1032" type="#_x0000_t202" style="position:absolute;margin-left:0;margin-top:40.6pt;width:462pt;height:110.6pt;z-index:252162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" strokeweight=".25pt">
                <v:textbox style="mso-fit-shape-to-text:t">
                  <w:txbxContent>
                    <w:p w14:paraId="50CD0E07" w14:textId="78A9DA65" w:rsidR="006D6D1A" w:rsidRDefault="006D6D1A" w:rsidP="006D6D1A"/>
                  </w:txbxContent>
                </v:textbox>
                <w10:wrap type="topAndBottom"/>
              </v:shape>
            </w:pict>
          </mc:Fallback>
        </mc:AlternateContent>
      </w:r>
      <w:r w:rsidR="00383303">
        <w:rPr>
          <w:rFonts w:cs="Calibri Light"/>
          <w:b/>
          <w:color w:val="000000" w:themeColor="text1"/>
        </w:rPr>
        <w:t>Kan vi</w:t>
      </w:r>
      <w:r>
        <w:rPr>
          <w:rFonts w:cs="Calibri Light"/>
          <w:b/>
          <w:color w:val="000000" w:themeColor="text1"/>
        </w:rPr>
        <w:t xml:space="preserve"> </w:t>
      </w:r>
      <w:r w:rsidR="0004447D" w:rsidRPr="0004447D">
        <w:rPr>
          <w:rFonts w:cs="Calibri Light"/>
          <w:b/>
          <w:color w:val="000000" w:themeColor="text1"/>
        </w:rPr>
        <w:t>använda livscykelkostnadsanalys</w:t>
      </w:r>
      <w:r>
        <w:rPr>
          <w:rFonts w:cs="Calibri Light"/>
          <w:b/>
          <w:color w:val="000000" w:themeColor="text1"/>
        </w:rPr>
        <w:t>er</w:t>
      </w:r>
      <w:r w:rsidR="0004447D" w:rsidRPr="0004447D">
        <w:rPr>
          <w:rFonts w:cs="Calibri Light"/>
          <w:b/>
          <w:color w:val="000000" w:themeColor="text1"/>
        </w:rPr>
        <w:t xml:space="preserve"> eller </w:t>
      </w:r>
      <w:r w:rsidR="00635E4D" w:rsidRPr="0004447D">
        <w:rPr>
          <w:rFonts w:cs="Calibri Light"/>
          <w:b/>
          <w:color w:val="000000" w:themeColor="text1"/>
        </w:rPr>
        <w:t>totalkostnadsanalyser som utvärderingsm</w:t>
      </w:r>
      <w:r w:rsidR="0004447D" w:rsidRPr="0004447D">
        <w:rPr>
          <w:rFonts w:cs="Calibri Light"/>
          <w:b/>
          <w:color w:val="000000" w:themeColor="text1"/>
        </w:rPr>
        <w:t>etod i ramavtal eller i FKU/DIS?</w:t>
      </w:r>
    </w:p>
    <w:p w14:paraId="7B92307F" w14:textId="66279D8F" w:rsidR="00E759F0" w:rsidRDefault="00E759F0" w:rsidP="002567CF">
      <w:pPr>
        <w:spacing w:after="200" w:line="276" w:lineRule="auto"/>
        <w:rPr>
          <w:b/>
          <w:szCs w:val="74"/>
        </w:rPr>
      </w:pPr>
    </w:p>
    <w:p w14:paraId="18D4767B" w14:textId="77777777" w:rsidR="003A547D" w:rsidRDefault="003A547D" w:rsidP="002567CF">
      <w:pPr>
        <w:spacing w:after="200" w:line="276" w:lineRule="auto"/>
        <w:rPr>
          <w:b/>
          <w:szCs w:val="74"/>
        </w:rPr>
      </w:pPr>
    </w:p>
    <w:p w14:paraId="48BE7263" w14:textId="67031038" w:rsidR="002567CF" w:rsidRPr="009F759C" w:rsidRDefault="003A6310" w:rsidP="002567CF">
      <w:pPr>
        <w:spacing w:after="200" w:line="276" w:lineRule="auto"/>
        <w:rPr>
          <w:b/>
          <w:szCs w:val="74"/>
        </w:rPr>
      </w:pPr>
      <w:r>
        <w:rPr>
          <w:b/>
          <w:szCs w:val="74"/>
        </w:rPr>
        <w:t>Revisions</w:t>
      </w:r>
      <w:r w:rsidR="002567CF" w:rsidRPr="009F759C">
        <w:rPr>
          <w:b/>
          <w:szCs w:val="74"/>
        </w:rPr>
        <w:t>historik</w:t>
      </w:r>
      <w:r w:rsidR="002567CF">
        <w:rPr>
          <w:b/>
          <w:szCs w:val="74"/>
        </w:rPr>
        <w:t xml:space="preserve"> </w:t>
      </w:r>
      <w:r w:rsidR="00583314">
        <w:rPr>
          <w:b/>
          <w:szCs w:val="74"/>
        </w:rPr>
        <w:t>checklista hållbarhet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6"/>
        <w:gridCol w:w="5386"/>
        <w:gridCol w:w="1560"/>
        <w:gridCol w:w="1269"/>
      </w:tblGrid>
      <w:tr w:rsidR="002567CF" w:rsidRPr="00C413FF" w14:paraId="08BAAB92" w14:textId="77777777" w:rsidTr="00C413FF">
        <w:tc>
          <w:tcPr>
            <w:tcW w:w="846" w:type="dxa"/>
            <w:shd w:val="clear" w:color="auto" w:fill="AF5A91"/>
          </w:tcPr>
          <w:p w14:paraId="4D371A8D" w14:textId="77777777" w:rsidR="002567CF" w:rsidRPr="00C413FF" w:rsidRDefault="002567CF" w:rsidP="00E211C5">
            <w:pPr>
              <w:spacing w:after="200" w:line="276" w:lineRule="auto"/>
              <w:rPr>
                <w:b/>
                <w:color w:val="FFFFFF" w:themeColor="background1"/>
                <w:sz w:val="18"/>
                <w:szCs w:val="74"/>
              </w:rPr>
            </w:pPr>
            <w:r w:rsidRPr="00C413FF">
              <w:rPr>
                <w:b/>
                <w:color w:val="FFFFFF" w:themeColor="background1"/>
                <w:sz w:val="18"/>
                <w:szCs w:val="74"/>
              </w:rPr>
              <w:t>Version</w:t>
            </w:r>
          </w:p>
        </w:tc>
        <w:tc>
          <w:tcPr>
            <w:tcW w:w="5386" w:type="dxa"/>
            <w:shd w:val="clear" w:color="auto" w:fill="AF5A91"/>
          </w:tcPr>
          <w:p w14:paraId="56028437" w14:textId="77777777" w:rsidR="002567CF" w:rsidRPr="00C413FF" w:rsidRDefault="002567CF" w:rsidP="00E211C5">
            <w:pPr>
              <w:spacing w:after="200" w:line="276" w:lineRule="auto"/>
              <w:rPr>
                <w:b/>
                <w:color w:val="FFFFFF" w:themeColor="background1"/>
                <w:sz w:val="18"/>
                <w:szCs w:val="74"/>
              </w:rPr>
            </w:pPr>
            <w:r w:rsidRPr="00C413FF">
              <w:rPr>
                <w:b/>
                <w:color w:val="FFFFFF" w:themeColor="background1"/>
                <w:sz w:val="18"/>
                <w:szCs w:val="74"/>
              </w:rPr>
              <w:t>Ändring</w:t>
            </w:r>
          </w:p>
        </w:tc>
        <w:tc>
          <w:tcPr>
            <w:tcW w:w="1560" w:type="dxa"/>
            <w:shd w:val="clear" w:color="auto" w:fill="AF5A91"/>
          </w:tcPr>
          <w:p w14:paraId="39970886" w14:textId="77777777" w:rsidR="002567CF" w:rsidRPr="00C413FF" w:rsidRDefault="002567CF" w:rsidP="00E211C5">
            <w:pPr>
              <w:spacing w:after="200" w:line="276" w:lineRule="auto"/>
              <w:rPr>
                <w:b/>
                <w:color w:val="FFFFFF" w:themeColor="background1"/>
                <w:sz w:val="18"/>
                <w:szCs w:val="74"/>
              </w:rPr>
            </w:pPr>
            <w:r w:rsidRPr="00C413FF">
              <w:rPr>
                <w:b/>
                <w:color w:val="FFFFFF" w:themeColor="background1"/>
                <w:sz w:val="18"/>
                <w:szCs w:val="74"/>
              </w:rPr>
              <w:t>Utförd av</w:t>
            </w:r>
          </w:p>
        </w:tc>
        <w:tc>
          <w:tcPr>
            <w:tcW w:w="1269" w:type="dxa"/>
            <w:shd w:val="clear" w:color="auto" w:fill="AF5A91"/>
          </w:tcPr>
          <w:p w14:paraId="722ECEA6" w14:textId="77777777" w:rsidR="002567CF" w:rsidRPr="00C413FF" w:rsidRDefault="002567CF" w:rsidP="00E211C5">
            <w:pPr>
              <w:spacing w:after="200" w:line="276" w:lineRule="auto"/>
              <w:rPr>
                <w:b/>
                <w:color w:val="FFFFFF" w:themeColor="background1"/>
                <w:sz w:val="18"/>
                <w:szCs w:val="74"/>
              </w:rPr>
            </w:pPr>
            <w:r w:rsidRPr="00C413FF">
              <w:rPr>
                <w:b/>
                <w:color w:val="FFFFFF" w:themeColor="background1"/>
                <w:sz w:val="18"/>
                <w:szCs w:val="74"/>
              </w:rPr>
              <w:t>Datum</w:t>
            </w:r>
          </w:p>
        </w:tc>
      </w:tr>
      <w:tr w:rsidR="00CF227B" w:rsidRPr="00C413FF" w14:paraId="29CAA7CB" w14:textId="77777777" w:rsidTr="00C413FF">
        <w:tc>
          <w:tcPr>
            <w:tcW w:w="846" w:type="dxa"/>
          </w:tcPr>
          <w:p w14:paraId="21087CEC" w14:textId="5138AD6B" w:rsidR="00CF227B" w:rsidRPr="00C413FF" w:rsidRDefault="00CF227B" w:rsidP="00CF227B">
            <w:pPr>
              <w:spacing w:after="0" w:line="240" w:lineRule="auto"/>
              <w:rPr>
                <w:sz w:val="18"/>
                <w:szCs w:val="74"/>
              </w:rPr>
            </w:pPr>
            <w:r w:rsidRPr="00C413FF">
              <w:rPr>
                <w:sz w:val="18"/>
                <w:szCs w:val="74"/>
              </w:rPr>
              <w:t>1.0</w:t>
            </w:r>
          </w:p>
        </w:tc>
        <w:tc>
          <w:tcPr>
            <w:tcW w:w="5386" w:type="dxa"/>
          </w:tcPr>
          <w:p w14:paraId="5DAD20F4" w14:textId="0661BDD0" w:rsidR="00CF227B" w:rsidRPr="00CF227B" w:rsidRDefault="00CF227B" w:rsidP="00CF227B">
            <w:pPr>
              <w:spacing w:after="0" w:line="240" w:lineRule="auto"/>
              <w:rPr>
                <w:sz w:val="18"/>
                <w:szCs w:val="74"/>
              </w:rPr>
            </w:pPr>
            <w:r w:rsidRPr="00CF227B">
              <w:rPr>
                <w:sz w:val="18"/>
                <w:szCs w:val="74"/>
              </w:rPr>
              <w:t>Första versionen</w:t>
            </w:r>
          </w:p>
        </w:tc>
        <w:tc>
          <w:tcPr>
            <w:tcW w:w="1560" w:type="dxa"/>
          </w:tcPr>
          <w:p w14:paraId="55D62BD2" w14:textId="6EBB832A" w:rsidR="00CF227B" w:rsidRPr="00C413FF" w:rsidRDefault="00CF227B" w:rsidP="00CF227B">
            <w:pPr>
              <w:spacing w:after="0" w:line="240" w:lineRule="auto"/>
              <w:rPr>
                <w:sz w:val="18"/>
                <w:szCs w:val="74"/>
              </w:rPr>
            </w:pPr>
            <w:r w:rsidRPr="00C413FF">
              <w:rPr>
                <w:sz w:val="18"/>
                <w:szCs w:val="74"/>
              </w:rPr>
              <w:t>Kristin Tallbo</w:t>
            </w:r>
          </w:p>
        </w:tc>
        <w:tc>
          <w:tcPr>
            <w:tcW w:w="1269" w:type="dxa"/>
          </w:tcPr>
          <w:p w14:paraId="145C08CF" w14:textId="2AA3E1B6" w:rsidR="00CF227B" w:rsidRPr="00C413FF" w:rsidRDefault="00CF227B" w:rsidP="00CF227B">
            <w:pPr>
              <w:spacing w:after="0" w:line="240" w:lineRule="auto"/>
              <w:rPr>
                <w:sz w:val="18"/>
                <w:szCs w:val="74"/>
              </w:rPr>
            </w:pPr>
            <w:r w:rsidRPr="00C413FF">
              <w:rPr>
                <w:sz w:val="18"/>
                <w:szCs w:val="74"/>
              </w:rPr>
              <w:t>2021-08-18</w:t>
            </w:r>
          </w:p>
        </w:tc>
      </w:tr>
      <w:tr w:rsidR="00541DA7" w:rsidRPr="00C413FF" w14:paraId="0A68C5F6" w14:textId="77777777" w:rsidTr="00C413FF">
        <w:tc>
          <w:tcPr>
            <w:tcW w:w="846" w:type="dxa"/>
          </w:tcPr>
          <w:p w14:paraId="1A291EA0" w14:textId="57FF9AE4" w:rsidR="00541DA7" w:rsidRPr="00C413FF" w:rsidRDefault="00541DA7" w:rsidP="00541DA7">
            <w:pPr>
              <w:spacing w:after="0" w:line="240" w:lineRule="auto"/>
              <w:rPr>
                <w:sz w:val="18"/>
                <w:szCs w:val="74"/>
              </w:rPr>
            </w:pPr>
            <w:r w:rsidRPr="00C413FF">
              <w:rPr>
                <w:sz w:val="18"/>
                <w:szCs w:val="74"/>
              </w:rPr>
              <w:lastRenderedPageBreak/>
              <w:t>1.1</w:t>
            </w:r>
          </w:p>
        </w:tc>
        <w:tc>
          <w:tcPr>
            <w:tcW w:w="5386" w:type="dxa"/>
          </w:tcPr>
          <w:p w14:paraId="03E609A1" w14:textId="77777777" w:rsidR="00541DA7" w:rsidRPr="005C3426" w:rsidRDefault="00541DA7" w:rsidP="00541DA7">
            <w:pPr>
              <w:pStyle w:val="Liststycke"/>
              <w:numPr>
                <w:ilvl w:val="0"/>
                <w:numId w:val="46"/>
              </w:numPr>
              <w:spacing w:after="0" w:line="240" w:lineRule="auto"/>
              <w:rPr>
                <w:sz w:val="18"/>
                <w:szCs w:val="74"/>
              </w:rPr>
            </w:pPr>
            <w:r w:rsidRPr="005C3426">
              <w:rPr>
                <w:sz w:val="18"/>
                <w:szCs w:val="74"/>
              </w:rPr>
              <w:t xml:space="preserve">Tillägg av alternativet ”tjänst som använder eller genererar </w:t>
            </w:r>
            <w:r>
              <w:rPr>
                <w:sz w:val="18"/>
                <w:szCs w:val="74"/>
              </w:rPr>
              <w:t>varor</w:t>
            </w:r>
            <w:r w:rsidRPr="005C3426">
              <w:rPr>
                <w:sz w:val="18"/>
                <w:szCs w:val="74"/>
              </w:rPr>
              <w:t xml:space="preserve">, inklusive entreprenader”. </w:t>
            </w:r>
          </w:p>
          <w:p w14:paraId="2B0C2614" w14:textId="77777777" w:rsidR="00541DA7" w:rsidRPr="005C3426" w:rsidRDefault="00541DA7" w:rsidP="00541DA7">
            <w:pPr>
              <w:pStyle w:val="Liststycke"/>
              <w:numPr>
                <w:ilvl w:val="0"/>
                <w:numId w:val="46"/>
              </w:numPr>
              <w:spacing w:after="0" w:line="240" w:lineRule="auto"/>
              <w:rPr>
                <w:sz w:val="18"/>
                <w:szCs w:val="74"/>
              </w:rPr>
            </w:pPr>
            <w:r w:rsidRPr="005C3426">
              <w:rPr>
                <w:sz w:val="18"/>
                <w:szCs w:val="74"/>
              </w:rPr>
              <w:t xml:space="preserve">Förtydliganden av relevanta avgränsningar. </w:t>
            </w:r>
          </w:p>
          <w:p w14:paraId="0C1D96C6" w14:textId="77777777" w:rsidR="00541DA7" w:rsidRPr="005C3426" w:rsidRDefault="00541DA7" w:rsidP="00541DA7">
            <w:pPr>
              <w:pStyle w:val="Liststycke"/>
              <w:numPr>
                <w:ilvl w:val="0"/>
                <w:numId w:val="46"/>
              </w:numPr>
              <w:spacing w:after="0" w:line="240" w:lineRule="auto"/>
              <w:rPr>
                <w:sz w:val="18"/>
                <w:szCs w:val="74"/>
              </w:rPr>
            </w:pPr>
            <w:r w:rsidRPr="005C3426">
              <w:rPr>
                <w:sz w:val="18"/>
                <w:szCs w:val="74"/>
              </w:rPr>
              <w:t>Förtydligande</w:t>
            </w:r>
            <w:r>
              <w:rPr>
                <w:sz w:val="18"/>
                <w:szCs w:val="74"/>
              </w:rPr>
              <w:t>n</w:t>
            </w:r>
            <w:r w:rsidRPr="005C3426">
              <w:rPr>
                <w:sz w:val="18"/>
                <w:szCs w:val="74"/>
              </w:rPr>
              <w:t xml:space="preserve"> av stödtexterna för sociala frågor i Sverige och hållbara leveranskedjor. </w:t>
            </w:r>
          </w:p>
          <w:p w14:paraId="573680D2" w14:textId="77777777" w:rsidR="003A547D" w:rsidRDefault="00541DA7" w:rsidP="00541DA7">
            <w:pPr>
              <w:pStyle w:val="Liststycke"/>
              <w:numPr>
                <w:ilvl w:val="0"/>
                <w:numId w:val="46"/>
              </w:numPr>
              <w:spacing w:after="0" w:line="240" w:lineRule="auto"/>
              <w:rPr>
                <w:sz w:val="18"/>
                <w:szCs w:val="74"/>
              </w:rPr>
            </w:pPr>
            <w:r w:rsidRPr="005C3426">
              <w:rPr>
                <w:sz w:val="18"/>
                <w:szCs w:val="74"/>
              </w:rPr>
              <w:t>Til</w:t>
            </w:r>
            <w:r>
              <w:rPr>
                <w:sz w:val="18"/>
                <w:szCs w:val="74"/>
              </w:rPr>
              <w:t xml:space="preserve">lägg av hållbara investeringar, ekonomisk brottslighet och informationssäkerhet. </w:t>
            </w:r>
          </w:p>
          <w:p w14:paraId="3688A283" w14:textId="7DF9120D" w:rsidR="00541DA7" w:rsidRPr="003A547D" w:rsidRDefault="00541DA7" w:rsidP="00541DA7">
            <w:pPr>
              <w:pStyle w:val="Liststycke"/>
              <w:numPr>
                <w:ilvl w:val="0"/>
                <w:numId w:val="46"/>
              </w:numPr>
              <w:spacing w:after="0" w:line="240" w:lineRule="auto"/>
              <w:rPr>
                <w:sz w:val="18"/>
                <w:szCs w:val="74"/>
              </w:rPr>
            </w:pPr>
            <w:r w:rsidRPr="003A547D">
              <w:rPr>
                <w:sz w:val="18"/>
                <w:szCs w:val="74"/>
              </w:rPr>
              <w:t xml:space="preserve">Tillägg av versionshistorik. </w:t>
            </w:r>
          </w:p>
        </w:tc>
        <w:tc>
          <w:tcPr>
            <w:tcW w:w="1560" w:type="dxa"/>
          </w:tcPr>
          <w:p w14:paraId="32CF52E2" w14:textId="6D934AEC" w:rsidR="00541DA7" w:rsidRPr="00C413FF" w:rsidRDefault="00541DA7" w:rsidP="00541DA7">
            <w:pPr>
              <w:spacing w:after="0" w:line="240" w:lineRule="auto"/>
              <w:rPr>
                <w:sz w:val="18"/>
                <w:szCs w:val="74"/>
              </w:rPr>
            </w:pPr>
            <w:r w:rsidRPr="00C413FF">
              <w:rPr>
                <w:sz w:val="18"/>
                <w:szCs w:val="74"/>
              </w:rPr>
              <w:t>Kristin Tallbo</w:t>
            </w:r>
          </w:p>
        </w:tc>
        <w:tc>
          <w:tcPr>
            <w:tcW w:w="1269" w:type="dxa"/>
          </w:tcPr>
          <w:p w14:paraId="56AB7307" w14:textId="46AE324D" w:rsidR="00541DA7" w:rsidRPr="00C413FF" w:rsidRDefault="00541DA7" w:rsidP="00541DA7">
            <w:pPr>
              <w:spacing w:after="0" w:line="240" w:lineRule="auto"/>
              <w:rPr>
                <w:sz w:val="18"/>
                <w:szCs w:val="74"/>
              </w:rPr>
            </w:pPr>
            <w:r w:rsidRPr="00C413FF">
              <w:rPr>
                <w:sz w:val="18"/>
                <w:szCs w:val="74"/>
              </w:rPr>
              <w:t>2021-11-01</w:t>
            </w:r>
          </w:p>
        </w:tc>
      </w:tr>
      <w:tr w:rsidR="00524D8E" w:rsidRPr="00C413FF" w14:paraId="1DF4C6A1" w14:textId="77777777" w:rsidTr="00C413FF">
        <w:tc>
          <w:tcPr>
            <w:tcW w:w="846" w:type="dxa"/>
          </w:tcPr>
          <w:p w14:paraId="43A2BAD7" w14:textId="2F32B071" w:rsidR="00524D8E" w:rsidRPr="00C413FF" w:rsidRDefault="00524D8E" w:rsidP="00541DA7">
            <w:pPr>
              <w:spacing w:after="0" w:line="240" w:lineRule="auto"/>
              <w:rPr>
                <w:sz w:val="18"/>
                <w:szCs w:val="74"/>
              </w:rPr>
            </w:pPr>
            <w:r>
              <w:rPr>
                <w:sz w:val="18"/>
                <w:szCs w:val="74"/>
              </w:rPr>
              <w:t>1.2</w:t>
            </w:r>
          </w:p>
        </w:tc>
        <w:tc>
          <w:tcPr>
            <w:tcW w:w="5386" w:type="dxa"/>
          </w:tcPr>
          <w:p w14:paraId="54E6A6A4" w14:textId="45FAFE24" w:rsidR="00524D8E" w:rsidRPr="005C3426" w:rsidRDefault="00524D8E" w:rsidP="00541DA7">
            <w:pPr>
              <w:pStyle w:val="Liststycke"/>
              <w:numPr>
                <w:ilvl w:val="0"/>
                <w:numId w:val="46"/>
              </w:numPr>
              <w:spacing w:after="0" w:line="240" w:lineRule="auto"/>
              <w:rPr>
                <w:sz w:val="18"/>
                <w:szCs w:val="74"/>
              </w:rPr>
            </w:pPr>
            <w:r>
              <w:rPr>
                <w:sz w:val="18"/>
                <w:szCs w:val="74"/>
              </w:rPr>
              <w:t>Tillägg av arbetsmiljökrav utifrån arbetsplatsers och arbetsutrustnings utformning samt djuromsorg</w:t>
            </w:r>
            <w:r w:rsidR="003A547D">
              <w:rPr>
                <w:sz w:val="18"/>
                <w:szCs w:val="74"/>
              </w:rPr>
              <w:t xml:space="preserve">. </w:t>
            </w:r>
          </w:p>
        </w:tc>
        <w:tc>
          <w:tcPr>
            <w:tcW w:w="1560" w:type="dxa"/>
          </w:tcPr>
          <w:p w14:paraId="2F93C7EE" w14:textId="79C1E859" w:rsidR="00524D8E" w:rsidRPr="00C413FF" w:rsidRDefault="00524D8E" w:rsidP="00541DA7">
            <w:pPr>
              <w:spacing w:after="0" w:line="240" w:lineRule="auto"/>
              <w:rPr>
                <w:sz w:val="18"/>
                <w:szCs w:val="74"/>
              </w:rPr>
            </w:pPr>
            <w:r>
              <w:rPr>
                <w:sz w:val="18"/>
                <w:szCs w:val="74"/>
              </w:rPr>
              <w:t>Louise Mellander</w:t>
            </w:r>
          </w:p>
        </w:tc>
        <w:tc>
          <w:tcPr>
            <w:tcW w:w="1269" w:type="dxa"/>
          </w:tcPr>
          <w:p w14:paraId="5369D3F2" w14:textId="1F4966D2" w:rsidR="00524D8E" w:rsidRPr="00C413FF" w:rsidRDefault="00524D8E" w:rsidP="00541DA7">
            <w:pPr>
              <w:spacing w:after="0" w:line="240" w:lineRule="auto"/>
              <w:rPr>
                <w:sz w:val="18"/>
                <w:szCs w:val="74"/>
              </w:rPr>
            </w:pPr>
            <w:r>
              <w:rPr>
                <w:sz w:val="18"/>
                <w:szCs w:val="74"/>
              </w:rPr>
              <w:t>2022-04-29</w:t>
            </w:r>
          </w:p>
        </w:tc>
      </w:tr>
    </w:tbl>
    <w:p w14:paraId="03FC7671" w14:textId="6F39B12E" w:rsidR="002567CF" w:rsidRPr="0004447D" w:rsidRDefault="002567CF" w:rsidP="00635E4D">
      <w:pPr>
        <w:spacing w:after="200" w:line="276" w:lineRule="auto"/>
        <w:rPr>
          <w:rFonts w:cs="Calibri Light"/>
          <w:b/>
          <w:color w:val="000000" w:themeColor="text1"/>
        </w:rPr>
      </w:pPr>
    </w:p>
    <w:bookmarkEnd w:id="1"/>
    <w:sectPr w:rsidR="002567CF" w:rsidRPr="0004447D" w:rsidSect="00F633C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2041" w:right="1418" w:bottom="1701" w:left="1418" w:header="79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34009" w14:textId="77777777" w:rsidR="002617BC" w:rsidRDefault="002617BC" w:rsidP="005E0DE8">
      <w:pPr>
        <w:spacing w:after="0" w:line="240" w:lineRule="auto"/>
      </w:pPr>
      <w:r>
        <w:separator/>
      </w:r>
    </w:p>
  </w:endnote>
  <w:endnote w:type="continuationSeparator" w:id="0">
    <w:p w14:paraId="40488EC8" w14:textId="77777777" w:rsidR="002617BC" w:rsidRDefault="002617BC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B31D" w14:textId="77777777" w:rsidR="002617BC" w:rsidRDefault="002617BC">
    <w:pPr>
      <w:pStyle w:val="Sidfot"/>
    </w:pPr>
  </w:p>
  <w:p w14:paraId="6DB622B5" w14:textId="77777777" w:rsidR="002617BC" w:rsidRDefault="002617B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single" w:sz="8" w:space="0" w:color="EB5C2E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2617BC" w:rsidRPr="007E0BE3" w14:paraId="285624B5" w14:textId="77777777" w:rsidTr="006810C5">
      <w:tc>
        <w:tcPr>
          <w:tcW w:w="4530" w:type="dxa"/>
          <w:tcBorders>
            <w:top w:val="single" w:sz="4" w:space="0" w:color="auto"/>
          </w:tcBorders>
        </w:tcPr>
        <w:p w14:paraId="62B0C968" w14:textId="77777777" w:rsidR="002617BC" w:rsidRPr="001263F9" w:rsidRDefault="002617BC" w:rsidP="00410C9E">
          <w:pPr>
            <w:tabs>
              <w:tab w:val="center" w:pos="4536"/>
              <w:tab w:val="right" w:pos="9072"/>
            </w:tabs>
            <w:rPr>
              <w:b/>
              <w:color w:val="808080" w:themeColor="background1" w:themeShade="80"/>
              <w:sz w:val="20"/>
            </w:rPr>
          </w:pPr>
          <w:r w:rsidRPr="001263F9">
            <w:rPr>
              <w:b/>
              <w:color w:val="808080" w:themeColor="background1" w:themeShade="80"/>
              <w:sz w:val="20"/>
            </w:rPr>
            <w:t>Adda AB</w:t>
          </w:r>
        </w:p>
      </w:tc>
      <w:tc>
        <w:tcPr>
          <w:tcW w:w="4530" w:type="dxa"/>
        </w:tcPr>
        <w:p w14:paraId="332B89E7" w14:textId="77777777" w:rsidR="002617BC" w:rsidRPr="007E0BE3" w:rsidRDefault="002617BC" w:rsidP="00410C9E">
          <w:pPr>
            <w:tabs>
              <w:tab w:val="center" w:pos="4536"/>
              <w:tab w:val="right" w:pos="9072"/>
            </w:tabs>
            <w:jc w:val="right"/>
            <w:rPr>
              <w:color w:val="808080" w:themeColor="background1" w:themeShade="80"/>
              <w:sz w:val="20"/>
            </w:rPr>
          </w:pPr>
          <w:r w:rsidRPr="007E0BE3">
            <w:rPr>
              <w:color w:val="808080" w:themeColor="background1" w:themeShade="80"/>
              <w:sz w:val="20"/>
            </w:rPr>
            <w:t>www.adda.se</w:t>
          </w:r>
        </w:p>
      </w:tc>
    </w:tr>
  </w:tbl>
  <w:p w14:paraId="0BCAF9AA" w14:textId="77777777" w:rsidR="002617BC" w:rsidRDefault="002617BC">
    <w:pPr>
      <w:pStyle w:val="Sidfot"/>
    </w:pPr>
  </w:p>
  <w:p w14:paraId="04D8B44C" w14:textId="77777777" w:rsidR="002617BC" w:rsidRDefault="002617B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single" w:sz="12" w:space="0" w:color="AF5A9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2617BC" w:rsidRPr="007E0BE3" w14:paraId="54B71AFC" w14:textId="77777777" w:rsidTr="004217B5">
      <w:tc>
        <w:tcPr>
          <w:tcW w:w="4530" w:type="dxa"/>
        </w:tcPr>
        <w:p w14:paraId="5F34FD95" w14:textId="77777777" w:rsidR="002617BC" w:rsidRPr="001263F9" w:rsidRDefault="002617BC" w:rsidP="00484FC9">
          <w:pPr>
            <w:tabs>
              <w:tab w:val="center" w:pos="4536"/>
              <w:tab w:val="right" w:pos="9072"/>
            </w:tabs>
            <w:rPr>
              <w:b/>
              <w:color w:val="808080" w:themeColor="background1" w:themeShade="80"/>
              <w:sz w:val="20"/>
            </w:rPr>
          </w:pPr>
          <w:r w:rsidRPr="001263F9">
            <w:rPr>
              <w:b/>
              <w:color w:val="808080" w:themeColor="background1" w:themeShade="80"/>
              <w:sz w:val="20"/>
            </w:rPr>
            <w:t>Adda AB</w:t>
          </w:r>
        </w:p>
      </w:tc>
      <w:tc>
        <w:tcPr>
          <w:tcW w:w="4530" w:type="dxa"/>
        </w:tcPr>
        <w:p w14:paraId="0EF128CE" w14:textId="77777777" w:rsidR="002617BC" w:rsidRPr="007E0BE3" w:rsidRDefault="002617BC" w:rsidP="00484FC9">
          <w:pPr>
            <w:tabs>
              <w:tab w:val="center" w:pos="4536"/>
              <w:tab w:val="right" w:pos="9072"/>
            </w:tabs>
            <w:jc w:val="right"/>
            <w:rPr>
              <w:color w:val="808080" w:themeColor="background1" w:themeShade="80"/>
              <w:sz w:val="20"/>
            </w:rPr>
          </w:pPr>
          <w:r w:rsidRPr="007E0BE3">
            <w:rPr>
              <w:color w:val="808080" w:themeColor="background1" w:themeShade="80"/>
              <w:sz w:val="20"/>
            </w:rPr>
            <w:t>www.adda.se</w:t>
          </w:r>
        </w:p>
      </w:tc>
    </w:tr>
  </w:tbl>
  <w:p w14:paraId="0F931F93" w14:textId="77777777" w:rsidR="002617BC" w:rsidRPr="00090FDC" w:rsidRDefault="002617BC" w:rsidP="00090FD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81922" w14:textId="77777777" w:rsidR="002617BC" w:rsidRDefault="002617BC" w:rsidP="005E0DE8">
      <w:pPr>
        <w:spacing w:after="0" w:line="240" w:lineRule="auto"/>
      </w:pPr>
      <w:r>
        <w:separator/>
      </w:r>
    </w:p>
  </w:footnote>
  <w:footnote w:type="continuationSeparator" w:id="0">
    <w:p w14:paraId="6AEB297E" w14:textId="77777777" w:rsidR="002617BC" w:rsidRDefault="002617BC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5726" w14:textId="77777777" w:rsidR="002617BC" w:rsidRDefault="002617BC">
    <w:pPr>
      <w:pStyle w:val="Sidhuvud"/>
    </w:pPr>
  </w:p>
  <w:p w14:paraId="36951BA1" w14:textId="77777777" w:rsidR="002617BC" w:rsidRDefault="002617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3E780" w14:textId="7F15702F" w:rsidR="002617BC" w:rsidRDefault="002617BC" w:rsidP="00410C9E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r w:rsidRPr="00323D91">
      <w:rPr>
        <w:noProof/>
        <w:sz w:val="20"/>
        <w:szCs w:val="20"/>
        <w:lang w:eastAsia="sv-SE"/>
      </w:rPr>
      <w:drawing>
        <wp:anchor distT="0" distB="0" distL="114300" distR="114300" simplePos="0" relativeHeight="251665408" behindDoc="0" locked="0" layoutInCell="1" allowOverlap="1" wp14:anchorId="230E8C55" wp14:editId="002A6B3B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1028700" cy="528955"/>
          <wp:effectExtent l="0" t="0" r="0" b="4445"/>
          <wp:wrapThrough wrapText="bothSides">
            <wp:wrapPolygon edited="0">
              <wp:start x="8400" y="0"/>
              <wp:lineTo x="0" y="3112"/>
              <wp:lineTo x="0" y="13224"/>
              <wp:lineTo x="10800" y="13224"/>
              <wp:lineTo x="1600" y="16336"/>
              <wp:lineTo x="1600" y="21004"/>
              <wp:lineTo x="9200" y="21004"/>
              <wp:lineTo x="11200" y="21004"/>
              <wp:lineTo x="19600" y="21004"/>
              <wp:lineTo x="19600" y="16336"/>
              <wp:lineTo x="10800" y="13224"/>
              <wp:lineTo x="21200" y="13224"/>
              <wp:lineTo x="21200" y="3112"/>
              <wp:lineTo x="16400" y="0"/>
              <wp:lineTo x="8400" y="0"/>
            </wp:wrapPolygon>
          </wp:wrapThrough>
          <wp:docPr id="226" name="Bildobjekt 226" descr="\\fileshare\home\Users$\Eeriksson\Desktop\Logotyper + märken\Logotyper + ma╠êrken\Adda koncern\RGB png\Adda+by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\\fileshare\home\Users$\Eeriksson\Desktop\Logotyper + märken\Logotyper + ma╠êrken\Adda koncern\RGB png\Adda+byli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20"/>
          <w:szCs w:val="20"/>
        </w:rPr>
        <w:tag w:val="ccDatum"/>
        <w:id w:val="1529062731"/>
        <w:date w:fullDate="2021-11-01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316A8D">
          <w:rPr>
            <w:sz w:val="20"/>
            <w:szCs w:val="20"/>
          </w:rPr>
          <w:t>2021-11-01</w:t>
        </w:r>
      </w:sdtContent>
    </w:sdt>
    <w:r w:rsidRPr="00323D91">
      <w:rPr>
        <w:noProof/>
        <w:sz w:val="20"/>
        <w:szCs w:val="20"/>
        <w:lang w:eastAsia="sv-SE"/>
      </w:rPr>
      <w:t xml:space="preserve"> </w:t>
    </w:r>
  </w:p>
  <w:p w14:paraId="1E74D705" w14:textId="4DBD94CE" w:rsidR="002617BC" w:rsidRPr="00323D91" w:rsidRDefault="002617BC" w:rsidP="00410C9E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PAGE  \* Arabic  \* MERGEFORMAT </w:instrText>
    </w:r>
    <w:r w:rsidRPr="00484FC9">
      <w:rPr>
        <w:sz w:val="20"/>
        <w:szCs w:val="20"/>
      </w:rPr>
      <w:fldChar w:fldCharType="separate"/>
    </w:r>
    <w:r w:rsidR="00BE6BA0">
      <w:rPr>
        <w:noProof/>
        <w:sz w:val="20"/>
        <w:szCs w:val="20"/>
      </w:rPr>
      <w:t>8</w:t>
    </w:r>
    <w:r w:rsidRPr="00484FC9">
      <w:rPr>
        <w:sz w:val="20"/>
        <w:szCs w:val="20"/>
      </w:rPr>
      <w:fldChar w:fldCharType="end"/>
    </w:r>
    <w:r w:rsidRPr="00484FC9">
      <w:rPr>
        <w:sz w:val="20"/>
        <w:szCs w:val="20"/>
      </w:rPr>
      <w:t xml:space="preserve"> (</w:t>
    </w: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NUMPAGES  \* Arabic  \* MERGEFORMAT </w:instrText>
    </w:r>
    <w:r w:rsidRPr="00484FC9">
      <w:rPr>
        <w:sz w:val="20"/>
        <w:szCs w:val="20"/>
      </w:rPr>
      <w:fldChar w:fldCharType="separate"/>
    </w:r>
    <w:r w:rsidR="00BE6BA0">
      <w:rPr>
        <w:noProof/>
        <w:sz w:val="20"/>
        <w:szCs w:val="20"/>
      </w:rPr>
      <w:t>8</w:t>
    </w:r>
    <w:r w:rsidRPr="00484FC9">
      <w:rPr>
        <w:noProof/>
        <w:sz w:val="20"/>
        <w:szCs w:val="20"/>
      </w:rPr>
      <w:fldChar w:fldCharType="end"/>
    </w:r>
    <w:r w:rsidRPr="00484FC9">
      <w:rPr>
        <w:sz w:val="20"/>
        <w:szCs w:val="20"/>
      </w:rPr>
      <w:t>)</w:t>
    </w:r>
  </w:p>
  <w:p w14:paraId="0369932B" w14:textId="77777777" w:rsidR="002617BC" w:rsidRPr="000062C8" w:rsidRDefault="002617BC" w:rsidP="00410C9E">
    <w:pPr>
      <w:pStyle w:val="Logopositionstext"/>
      <w:ind w:left="142" w:hanging="142"/>
    </w:pPr>
  </w:p>
  <w:p w14:paraId="043F7C84" w14:textId="77777777" w:rsidR="002617BC" w:rsidRPr="004D087F" w:rsidRDefault="002617BC" w:rsidP="00410C9E">
    <w:pPr>
      <w:pStyle w:val="Sidhuvud"/>
      <w:rPr>
        <w:sz w:val="4"/>
        <w:szCs w:val="4"/>
      </w:rPr>
    </w:pPr>
  </w:p>
  <w:p w14:paraId="129887A8" w14:textId="77777777" w:rsidR="002617BC" w:rsidRDefault="002617BC" w:rsidP="000062C8">
    <w:pPr>
      <w:pStyle w:val="Logopositionstext"/>
    </w:pPr>
  </w:p>
  <w:p w14:paraId="0098F840" w14:textId="77777777" w:rsidR="002617BC" w:rsidRDefault="002617BC" w:rsidP="00CB1297">
    <w:pPr>
      <w:pStyle w:val="Sidhuvud"/>
    </w:pPr>
  </w:p>
  <w:p w14:paraId="077855EB" w14:textId="77777777" w:rsidR="002617BC" w:rsidRDefault="002617B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E9A3" w14:textId="73792F71" w:rsidR="002617BC" w:rsidRDefault="002617BC" w:rsidP="00991BDA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r w:rsidRPr="00323D91">
      <w:rPr>
        <w:noProof/>
        <w:sz w:val="20"/>
        <w:szCs w:val="20"/>
        <w:lang w:eastAsia="sv-SE"/>
      </w:rPr>
      <w:drawing>
        <wp:anchor distT="0" distB="0" distL="114300" distR="114300" simplePos="0" relativeHeight="251663360" behindDoc="0" locked="0" layoutInCell="1" allowOverlap="1" wp14:anchorId="76605B72" wp14:editId="69A11A47">
          <wp:simplePos x="0" y="0"/>
          <wp:positionH relativeFrom="margin">
            <wp:posOffset>-20059</wp:posOffset>
          </wp:positionH>
          <wp:positionV relativeFrom="paragraph">
            <wp:posOffset>635</wp:posOffset>
          </wp:positionV>
          <wp:extent cx="944880" cy="528955"/>
          <wp:effectExtent l="0" t="0" r="0" b="4445"/>
          <wp:wrapThrough wrapText="bothSides">
            <wp:wrapPolygon edited="0">
              <wp:start x="4935" y="0"/>
              <wp:lineTo x="0" y="1037"/>
              <wp:lineTo x="0" y="6742"/>
              <wp:lineTo x="10742" y="8816"/>
              <wp:lineTo x="290" y="9854"/>
              <wp:lineTo x="290" y="15040"/>
              <wp:lineTo x="10742" y="17114"/>
              <wp:lineTo x="290" y="17114"/>
              <wp:lineTo x="290" y="20744"/>
              <wp:lineTo x="6677" y="21263"/>
              <wp:lineTo x="8419" y="21263"/>
              <wp:lineTo x="15387" y="20744"/>
              <wp:lineTo x="15677" y="18151"/>
              <wp:lineTo x="10742" y="17114"/>
              <wp:lineTo x="21194" y="15040"/>
              <wp:lineTo x="21194" y="9854"/>
              <wp:lineTo x="10742" y="8816"/>
              <wp:lineTo x="12774" y="6223"/>
              <wp:lineTo x="12484" y="1556"/>
              <wp:lineTo x="9581" y="0"/>
              <wp:lineTo x="4935" y="0"/>
            </wp:wrapPolygon>
          </wp:wrapThrough>
          <wp:docPr id="227" name="Bildobjekt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20"/>
          <w:szCs w:val="20"/>
        </w:rPr>
        <w:tag w:val="ccDatum"/>
        <w:id w:val="-1624295938"/>
        <w:date w:fullDate="2021-11-01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C413FF">
          <w:rPr>
            <w:sz w:val="20"/>
            <w:szCs w:val="20"/>
          </w:rPr>
          <w:t>2021-11-01</w:t>
        </w:r>
      </w:sdtContent>
    </w:sdt>
    <w:r w:rsidRPr="00323D91">
      <w:rPr>
        <w:noProof/>
        <w:sz w:val="20"/>
        <w:szCs w:val="20"/>
        <w:lang w:eastAsia="sv-SE"/>
      </w:rPr>
      <w:t xml:space="preserve"> </w:t>
    </w:r>
  </w:p>
  <w:p w14:paraId="4F72C7A3" w14:textId="1FCF2EDA" w:rsidR="002617BC" w:rsidRPr="00323D91" w:rsidRDefault="002617BC" w:rsidP="00991BDA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PAGE  \* Arabic  \* MERGEFORMAT </w:instrText>
    </w:r>
    <w:r w:rsidRPr="00484FC9">
      <w:rPr>
        <w:sz w:val="20"/>
        <w:szCs w:val="20"/>
      </w:rPr>
      <w:fldChar w:fldCharType="separate"/>
    </w:r>
    <w:r w:rsidR="00BE6BA0">
      <w:rPr>
        <w:noProof/>
        <w:sz w:val="20"/>
        <w:szCs w:val="20"/>
      </w:rPr>
      <w:t>1</w:t>
    </w:r>
    <w:r w:rsidRPr="00484FC9">
      <w:rPr>
        <w:sz w:val="20"/>
        <w:szCs w:val="20"/>
      </w:rPr>
      <w:fldChar w:fldCharType="end"/>
    </w:r>
    <w:r w:rsidRPr="00484FC9">
      <w:rPr>
        <w:sz w:val="20"/>
        <w:szCs w:val="20"/>
      </w:rPr>
      <w:t xml:space="preserve"> (</w:t>
    </w: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NUMPAGES  \* Arabic  \* MERGEFORMAT </w:instrText>
    </w:r>
    <w:r w:rsidRPr="00484FC9">
      <w:rPr>
        <w:sz w:val="20"/>
        <w:szCs w:val="20"/>
      </w:rPr>
      <w:fldChar w:fldCharType="separate"/>
    </w:r>
    <w:r w:rsidR="00BE6BA0">
      <w:rPr>
        <w:noProof/>
        <w:sz w:val="20"/>
        <w:szCs w:val="20"/>
      </w:rPr>
      <w:t>8</w:t>
    </w:r>
    <w:r w:rsidRPr="00484FC9">
      <w:rPr>
        <w:noProof/>
        <w:sz w:val="20"/>
        <w:szCs w:val="20"/>
      </w:rPr>
      <w:fldChar w:fldCharType="end"/>
    </w:r>
    <w:r w:rsidRPr="00484FC9">
      <w:rPr>
        <w:sz w:val="20"/>
        <w:szCs w:val="20"/>
      </w:rPr>
      <w:t>)</w:t>
    </w:r>
  </w:p>
  <w:p w14:paraId="0161A59D" w14:textId="77777777" w:rsidR="002617BC" w:rsidRPr="000062C8" w:rsidRDefault="002617BC" w:rsidP="00484FC9">
    <w:pPr>
      <w:pStyle w:val="Logopositionstext"/>
      <w:ind w:left="142" w:hanging="142"/>
    </w:pPr>
  </w:p>
  <w:p w14:paraId="1A1B3302" w14:textId="77777777" w:rsidR="002617BC" w:rsidRPr="004D087F" w:rsidRDefault="002617BC">
    <w:pPr>
      <w:pStyle w:val="Sidhuvud"/>
      <w:rPr>
        <w:sz w:val="4"/>
        <w:szCs w:val="4"/>
      </w:rPr>
    </w:pPr>
  </w:p>
  <w:p w14:paraId="20808555" w14:textId="77777777" w:rsidR="002617BC" w:rsidRDefault="002617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C28"/>
    <w:multiLevelType w:val="hybridMultilevel"/>
    <w:tmpl w:val="9D50ADC2"/>
    <w:lvl w:ilvl="0" w:tplc="041D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42C53"/>
    <w:multiLevelType w:val="hybridMultilevel"/>
    <w:tmpl w:val="3F24CB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60AB5"/>
    <w:multiLevelType w:val="hybridMultilevel"/>
    <w:tmpl w:val="F1AE67C2"/>
    <w:lvl w:ilvl="0" w:tplc="82D0EC8A">
      <w:numFmt w:val="bullet"/>
      <w:lvlText w:val="-"/>
      <w:lvlJc w:val="left"/>
      <w:pPr>
        <w:ind w:left="720" w:hanging="360"/>
      </w:pPr>
      <w:rPr>
        <w:rFonts w:ascii="Corbel" w:eastAsiaTheme="minorHAnsi" w:hAnsi="Corbel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C4FCD"/>
    <w:multiLevelType w:val="multilevel"/>
    <w:tmpl w:val="387091A6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880"/>
      </w:pPr>
      <w:rPr>
        <w:rFonts w:hint="default"/>
      </w:rPr>
    </w:lvl>
  </w:abstractNum>
  <w:abstractNum w:abstractNumId="4" w15:restartNumberingAfterBreak="0">
    <w:nsid w:val="04D0478E"/>
    <w:multiLevelType w:val="multilevel"/>
    <w:tmpl w:val="A4C83FDC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880"/>
      </w:pPr>
      <w:rPr>
        <w:rFonts w:hint="default"/>
      </w:rPr>
    </w:lvl>
  </w:abstractNum>
  <w:abstractNum w:abstractNumId="5" w15:restartNumberingAfterBreak="0">
    <w:nsid w:val="05151B5C"/>
    <w:multiLevelType w:val="multilevel"/>
    <w:tmpl w:val="A4C83FDC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880"/>
      </w:pPr>
      <w:rPr>
        <w:rFonts w:hint="default"/>
      </w:rPr>
    </w:lvl>
  </w:abstractNum>
  <w:abstractNum w:abstractNumId="6" w15:restartNumberingAfterBreak="0">
    <w:nsid w:val="0AE11277"/>
    <w:multiLevelType w:val="hybridMultilevel"/>
    <w:tmpl w:val="418E7090"/>
    <w:lvl w:ilvl="0" w:tplc="B3BA9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58C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A67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02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B25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608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4CA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FEC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A63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AF45DCB"/>
    <w:multiLevelType w:val="hybridMultilevel"/>
    <w:tmpl w:val="EF0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42F17"/>
    <w:multiLevelType w:val="hybridMultilevel"/>
    <w:tmpl w:val="EDF44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ACD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29525A"/>
    <w:multiLevelType w:val="hybridMultilevel"/>
    <w:tmpl w:val="FDD20E2C"/>
    <w:lvl w:ilvl="0" w:tplc="CBCE504E">
      <w:numFmt w:val="bullet"/>
      <w:lvlText w:val="-"/>
      <w:lvlJc w:val="left"/>
      <w:pPr>
        <w:ind w:left="360" w:hanging="360"/>
      </w:pPr>
      <w:rPr>
        <w:rFonts w:ascii="Garamond" w:eastAsiaTheme="minorHAnsi" w:hAnsi="Garamond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D6365"/>
    <w:multiLevelType w:val="multilevel"/>
    <w:tmpl w:val="A4C83FDC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880"/>
      </w:pPr>
      <w:rPr>
        <w:rFonts w:hint="default"/>
      </w:rPr>
    </w:lvl>
  </w:abstractNum>
  <w:abstractNum w:abstractNumId="11" w15:restartNumberingAfterBreak="0">
    <w:nsid w:val="10D72B2A"/>
    <w:multiLevelType w:val="hybridMultilevel"/>
    <w:tmpl w:val="4AE226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83C05"/>
    <w:multiLevelType w:val="hybridMultilevel"/>
    <w:tmpl w:val="775A1FC6"/>
    <w:lvl w:ilvl="0" w:tplc="CBCE504E"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C15189"/>
    <w:multiLevelType w:val="multilevel"/>
    <w:tmpl w:val="A4C83FDC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880"/>
      </w:pPr>
      <w:rPr>
        <w:rFonts w:hint="default"/>
      </w:rPr>
    </w:lvl>
  </w:abstractNum>
  <w:abstractNum w:abstractNumId="14" w15:restartNumberingAfterBreak="0">
    <w:nsid w:val="17EB4439"/>
    <w:multiLevelType w:val="hybridMultilevel"/>
    <w:tmpl w:val="239A40DA"/>
    <w:lvl w:ilvl="0" w:tplc="6068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CA6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DCD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987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2CA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9EF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84C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06E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0EF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DF45A55"/>
    <w:multiLevelType w:val="hybridMultilevel"/>
    <w:tmpl w:val="6FC8E9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A6602"/>
    <w:multiLevelType w:val="hybridMultilevel"/>
    <w:tmpl w:val="F7E6D1FC"/>
    <w:lvl w:ilvl="0" w:tplc="020260B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67B08"/>
    <w:multiLevelType w:val="hybridMultilevel"/>
    <w:tmpl w:val="8F960EB2"/>
    <w:lvl w:ilvl="0" w:tplc="FF52A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E8F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CC4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EAB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80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CEF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6A0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102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8A8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5B538E5"/>
    <w:multiLevelType w:val="multilevel"/>
    <w:tmpl w:val="A4C83FDC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880"/>
      </w:pPr>
      <w:rPr>
        <w:rFonts w:hint="default"/>
      </w:rPr>
    </w:lvl>
  </w:abstractNum>
  <w:abstractNum w:abstractNumId="19" w15:restartNumberingAfterBreak="0">
    <w:nsid w:val="2BFF0453"/>
    <w:multiLevelType w:val="multilevel"/>
    <w:tmpl w:val="F7841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 w15:restartNumberingAfterBreak="0">
    <w:nsid w:val="2C102787"/>
    <w:multiLevelType w:val="hybridMultilevel"/>
    <w:tmpl w:val="2F229D5C"/>
    <w:lvl w:ilvl="0" w:tplc="413AB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2A5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F01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AE0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C60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469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F25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06C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BAE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2DBC453B"/>
    <w:multiLevelType w:val="hybridMultilevel"/>
    <w:tmpl w:val="397A46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0520E9"/>
    <w:multiLevelType w:val="hybridMultilevel"/>
    <w:tmpl w:val="794E31AE"/>
    <w:lvl w:ilvl="0" w:tplc="A27AC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EB5FEF"/>
    <w:multiLevelType w:val="hybridMultilevel"/>
    <w:tmpl w:val="1818AB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140C46"/>
    <w:multiLevelType w:val="hybridMultilevel"/>
    <w:tmpl w:val="16C631F0"/>
    <w:lvl w:ilvl="0" w:tplc="82D0EC8A">
      <w:numFmt w:val="bullet"/>
      <w:lvlText w:val="-"/>
      <w:lvlJc w:val="left"/>
      <w:pPr>
        <w:ind w:left="720" w:hanging="360"/>
      </w:pPr>
      <w:rPr>
        <w:rFonts w:ascii="Corbel" w:eastAsiaTheme="minorHAnsi" w:hAnsi="Corbel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B75FD9"/>
    <w:multiLevelType w:val="multilevel"/>
    <w:tmpl w:val="93C68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AB4EB4"/>
    <w:multiLevelType w:val="hybridMultilevel"/>
    <w:tmpl w:val="216C720E"/>
    <w:lvl w:ilvl="0" w:tplc="E9260ABC">
      <w:numFmt w:val="bullet"/>
      <w:lvlText w:val="-"/>
      <w:lvlJc w:val="left"/>
      <w:pPr>
        <w:ind w:left="720" w:hanging="360"/>
      </w:pPr>
      <w:rPr>
        <w:rFonts w:ascii="Corbel" w:eastAsiaTheme="minorHAnsi" w:hAnsi="Corbel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17701F"/>
    <w:multiLevelType w:val="multilevel"/>
    <w:tmpl w:val="4C523AFE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880"/>
      </w:pPr>
      <w:rPr>
        <w:rFonts w:hint="default"/>
      </w:rPr>
    </w:lvl>
  </w:abstractNum>
  <w:abstractNum w:abstractNumId="28" w15:restartNumberingAfterBreak="0">
    <w:nsid w:val="3FFA2079"/>
    <w:multiLevelType w:val="hybridMultilevel"/>
    <w:tmpl w:val="BF5E1AF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50101B"/>
    <w:multiLevelType w:val="hybridMultilevel"/>
    <w:tmpl w:val="2A2C59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042E22"/>
    <w:multiLevelType w:val="multilevel"/>
    <w:tmpl w:val="A4C83FDC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880"/>
      </w:pPr>
      <w:rPr>
        <w:rFonts w:hint="default"/>
      </w:rPr>
    </w:lvl>
  </w:abstractNum>
  <w:abstractNum w:abstractNumId="31" w15:restartNumberingAfterBreak="0">
    <w:nsid w:val="4ED05A33"/>
    <w:multiLevelType w:val="hybridMultilevel"/>
    <w:tmpl w:val="35E02B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373D94"/>
    <w:multiLevelType w:val="hybridMultilevel"/>
    <w:tmpl w:val="4226FB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D33780"/>
    <w:multiLevelType w:val="multilevel"/>
    <w:tmpl w:val="A4C83FDC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880"/>
      </w:pPr>
      <w:rPr>
        <w:rFonts w:hint="default"/>
      </w:rPr>
    </w:lvl>
  </w:abstractNum>
  <w:abstractNum w:abstractNumId="34" w15:restartNumberingAfterBreak="0">
    <w:nsid w:val="57122081"/>
    <w:multiLevelType w:val="hybridMultilevel"/>
    <w:tmpl w:val="5D340A1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83E81"/>
    <w:multiLevelType w:val="multilevel"/>
    <w:tmpl w:val="5CEE8ED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57F06D4"/>
    <w:multiLevelType w:val="hybridMultilevel"/>
    <w:tmpl w:val="397E25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B7BF7"/>
    <w:multiLevelType w:val="hybridMultilevel"/>
    <w:tmpl w:val="FBA0EDA8"/>
    <w:lvl w:ilvl="0" w:tplc="E1725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88A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EA0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10B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6CA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10B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A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3A7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BA1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A754F9C"/>
    <w:multiLevelType w:val="multilevel"/>
    <w:tmpl w:val="A4C83FDC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880"/>
      </w:pPr>
      <w:rPr>
        <w:rFonts w:hint="default"/>
      </w:rPr>
    </w:lvl>
  </w:abstractNum>
  <w:abstractNum w:abstractNumId="39" w15:restartNumberingAfterBreak="0">
    <w:nsid w:val="6B1D12D9"/>
    <w:multiLevelType w:val="multilevel"/>
    <w:tmpl w:val="A4C83FDC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880"/>
      </w:pPr>
      <w:rPr>
        <w:rFonts w:hint="default"/>
      </w:rPr>
    </w:lvl>
  </w:abstractNum>
  <w:abstractNum w:abstractNumId="40" w15:restartNumberingAfterBreak="0">
    <w:nsid w:val="6CE134E9"/>
    <w:multiLevelType w:val="hybridMultilevel"/>
    <w:tmpl w:val="4F5854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797247"/>
    <w:multiLevelType w:val="hybridMultilevel"/>
    <w:tmpl w:val="D4B001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823081"/>
    <w:multiLevelType w:val="hybridMultilevel"/>
    <w:tmpl w:val="2070ACF2"/>
    <w:lvl w:ilvl="0" w:tplc="4D2E7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BE6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E22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D46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EE0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3CF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72B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BE0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CEC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0414CBC"/>
    <w:multiLevelType w:val="hybridMultilevel"/>
    <w:tmpl w:val="05FA9A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91E7E"/>
    <w:multiLevelType w:val="hybridMultilevel"/>
    <w:tmpl w:val="EC0C4A7E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C91C5D"/>
    <w:multiLevelType w:val="hybridMultilevel"/>
    <w:tmpl w:val="BE6A8FBE"/>
    <w:lvl w:ilvl="0" w:tplc="E7A42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6E1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C3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2C4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E8F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9C6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720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7A2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B2E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6881AEE"/>
    <w:multiLevelType w:val="multilevel"/>
    <w:tmpl w:val="A4C83FDC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880"/>
      </w:pPr>
      <w:rPr>
        <w:rFonts w:hint="default"/>
      </w:rPr>
    </w:lvl>
  </w:abstractNum>
  <w:abstractNum w:abstractNumId="47" w15:restartNumberingAfterBreak="0">
    <w:nsid w:val="77ED0B26"/>
    <w:multiLevelType w:val="hybridMultilevel"/>
    <w:tmpl w:val="4386BF42"/>
    <w:lvl w:ilvl="0" w:tplc="CBCE504E">
      <w:numFmt w:val="bullet"/>
      <w:lvlText w:val="-"/>
      <w:lvlJc w:val="left"/>
      <w:pPr>
        <w:ind w:left="360" w:hanging="360"/>
      </w:pPr>
      <w:rPr>
        <w:rFonts w:ascii="Garamond" w:eastAsiaTheme="minorHAnsi" w:hAnsi="Garamond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B0A7043"/>
    <w:multiLevelType w:val="hybridMultilevel"/>
    <w:tmpl w:val="3446BB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458FB"/>
    <w:multiLevelType w:val="hybridMultilevel"/>
    <w:tmpl w:val="CC42B068"/>
    <w:lvl w:ilvl="0" w:tplc="CBCE504E"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1"/>
  </w:num>
  <w:num w:numId="3">
    <w:abstractNumId w:val="7"/>
  </w:num>
  <w:num w:numId="4">
    <w:abstractNumId w:val="34"/>
  </w:num>
  <w:num w:numId="5">
    <w:abstractNumId w:val="27"/>
  </w:num>
  <w:num w:numId="6">
    <w:abstractNumId w:val="3"/>
  </w:num>
  <w:num w:numId="7">
    <w:abstractNumId w:val="11"/>
  </w:num>
  <w:num w:numId="8">
    <w:abstractNumId w:val="48"/>
  </w:num>
  <w:num w:numId="9">
    <w:abstractNumId w:val="22"/>
  </w:num>
  <w:num w:numId="10">
    <w:abstractNumId w:val="29"/>
  </w:num>
  <w:num w:numId="11">
    <w:abstractNumId w:val="35"/>
  </w:num>
  <w:num w:numId="12">
    <w:abstractNumId w:val="39"/>
  </w:num>
  <w:num w:numId="13">
    <w:abstractNumId w:val="5"/>
  </w:num>
  <w:num w:numId="14">
    <w:abstractNumId w:val="33"/>
  </w:num>
  <w:num w:numId="15">
    <w:abstractNumId w:val="4"/>
  </w:num>
  <w:num w:numId="16">
    <w:abstractNumId w:val="13"/>
  </w:num>
  <w:num w:numId="17">
    <w:abstractNumId w:val="38"/>
  </w:num>
  <w:num w:numId="18">
    <w:abstractNumId w:val="46"/>
  </w:num>
  <w:num w:numId="19">
    <w:abstractNumId w:val="40"/>
  </w:num>
  <w:num w:numId="20">
    <w:abstractNumId w:val="15"/>
  </w:num>
  <w:num w:numId="21">
    <w:abstractNumId w:val="0"/>
  </w:num>
  <w:num w:numId="22">
    <w:abstractNumId w:val="1"/>
  </w:num>
  <w:num w:numId="23">
    <w:abstractNumId w:val="23"/>
  </w:num>
  <w:num w:numId="24">
    <w:abstractNumId w:val="24"/>
  </w:num>
  <w:num w:numId="25">
    <w:abstractNumId w:val="30"/>
  </w:num>
  <w:num w:numId="26">
    <w:abstractNumId w:val="2"/>
  </w:num>
  <w:num w:numId="27">
    <w:abstractNumId w:val="8"/>
  </w:num>
  <w:num w:numId="28">
    <w:abstractNumId w:val="45"/>
  </w:num>
  <w:num w:numId="29">
    <w:abstractNumId w:val="19"/>
  </w:num>
  <w:num w:numId="30">
    <w:abstractNumId w:val="28"/>
  </w:num>
  <w:num w:numId="31">
    <w:abstractNumId w:val="18"/>
  </w:num>
  <w:num w:numId="32">
    <w:abstractNumId w:val="41"/>
  </w:num>
  <w:num w:numId="33">
    <w:abstractNumId w:val="14"/>
  </w:num>
  <w:num w:numId="34">
    <w:abstractNumId w:val="42"/>
  </w:num>
  <w:num w:numId="35">
    <w:abstractNumId w:val="37"/>
  </w:num>
  <w:num w:numId="36">
    <w:abstractNumId w:val="6"/>
  </w:num>
  <w:num w:numId="37">
    <w:abstractNumId w:val="20"/>
  </w:num>
  <w:num w:numId="38">
    <w:abstractNumId w:val="17"/>
  </w:num>
  <w:num w:numId="39">
    <w:abstractNumId w:val="36"/>
  </w:num>
  <w:num w:numId="40">
    <w:abstractNumId w:val="10"/>
  </w:num>
  <w:num w:numId="41">
    <w:abstractNumId w:val="26"/>
  </w:num>
  <w:num w:numId="42">
    <w:abstractNumId w:val="47"/>
  </w:num>
  <w:num w:numId="43">
    <w:abstractNumId w:val="16"/>
  </w:num>
  <w:num w:numId="44">
    <w:abstractNumId w:val="25"/>
    <w:lvlOverride w:ilvl="0">
      <w:startOverride w:val="1"/>
    </w:lvlOverride>
  </w:num>
  <w:num w:numId="45">
    <w:abstractNumId w:val="32"/>
  </w:num>
  <w:num w:numId="46">
    <w:abstractNumId w:val="9"/>
  </w:num>
  <w:num w:numId="47">
    <w:abstractNumId w:val="43"/>
  </w:num>
  <w:num w:numId="48">
    <w:abstractNumId w:val="21"/>
  </w:num>
  <w:num w:numId="49">
    <w:abstractNumId w:val="12"/>
  </w:num>
  <w:num w:numId="50">
    <w:abstractNumId w:val="4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Department" w:val="SKL Kommentus"/>
    <w:docVar w:name="LEmail" w:val="peter.krantz@sklkommentus.se"/>
    <w:docVar w:name="LName" w:val="Peter Krantz"/>
    <w:docVar w:name="LPhone" w:val="0727241242"/>
  </w:docVars>
  <w:rsids>
    <w:rsidRoot w:val="00593A20"/>
    <w:rsid w:val="00004DF3"/>
    <w:rsid w:val="000062C8"/>
    <w:rsid w:val="000064D0"/>
    <w:rsid w:val="00006A08"/>
    <w:rsid w:val="00011802"/>
    <w:rsid w:val="000126B6"/>
    <w:rsid w:val="0001333F"/>
    <w:rsid w:val="000136E6"/>
    <w:rsid w:val="00020C46"/>
    <w:rsid w:val="000224E8"/>
    <w:rsid w:val="00023B24"/>
    <w:rsid w:val="00024573"/>
    <w:rsid w:val="0002480B"/>
    <w:rsid w:val="000250D2"/>
    <w:rsid w:val="00025838"/>
    <w:rsid w:val="00031F3E"/>
    <w:rsid w:val="00032C1C"/>
    <w:rsid w:val="00032DE7"/>
    <w:rsid w:val="0003418A"/>
    <w:rsid w:val="00035FFF"/>
    <w:rsid w:val="00037C5E"/>
    <w:rsid w:val="00040A6D"/>
    <w:rsid w:val="00042025"/>
    <w:rsid w:val="00042C78"/>
    <w:rsid w:val="0004447D"/>
    <w:rsid w:val="00046A3A"/>
    <w:rsid w:val="000505A0"/>
    <w:rsid w:val="00052C30"/>
    <w:rsid w:val="00053F92"/>
    <w:rsid w:val="00055C81"/>
    <w:rsid w:val="00056A9B"/>
    <w:rsid w:val="00060E41"/>
    <w:rsid w:val="00063B07"/>
    <w:rsid w:val="000677E1"/>
    <w:rsid w:val="000805F7"/>
    <w:rsid w:val="00082A25"/>
    <w:rsid w:val="000879E1"/>
    <w:rsid w:val="00090BBB"/>
    <w:rsid w:val="00090FDC"/>
    <w:rsid w:val="00091A5B"/>
    <w:rsid w:val="00091F0B"/>
    <w:rsid w:val="000925F8"/>
    <w:rsid w:val="00094E1E"/>
    <w:rsid w:val="000A44CD"/>
    <w:rsid w:val="000A4598"/>
    <w:rsid w:val="000A4D09"/>
    <w:rsid w:val="000A5A91"/>
    <w:rsid w:val="000A5E8B"/>
    <w:rsid w:val="000A720F"/>
    <w:rsid w:val="000A792C"/>
    <w:rsid w:val="000A7CF7"/>
    <w:rsid w:val="000B581C"/>
    <w:rsid w:val="000C0070"/>
    <w:rsid w:val="000C1BAF"/>
    <w:rsid w:val="000C2372"/>
    <w:rsid w:val="000C5AB3"/>
    <w:rsid w:val="000D19A5"/>
    <w:rsid w:val="000D2237"/>
    <w:rsid w:val="000D5877"/>
    <w:rsid w:val="000D5AB8"/>
    <w:rsid w:val="000D75F9"/>
    <w:rsid w:val="000E0D20"/>
    <w:rsid w:val="000E1F5B"/>
    <w:rsid w:val="000E5D41"/>
    <w:rsid w:val="000F0AA5"/>
    <w:rsid w:val="000F25A8"/>
    <w:rsid w:val="000F36B1"/>
    <w:rsid w:val="000F3F01"/>
    <w:rsid w:val="000F7F3F"/>
    <w:rsid w:val="0010111B"/>
    <w:rsid w:val="00101390"/>
    <w:rsid w:val="0010277B"/>
    <w:rsid w:val="001032D8"/>
    <w:rsid w:val="00103925"/>
    <w:rsid w:val="001059BF"/>
    <w:rsid w:val="00114042"/>
    <w:rsid w:val="00121F67"/>
    <w:rsid w:val="00123B33"/>
    <w:rsid w:val="00126795"/>
    <w:rsid w:val="001270F8"/>
    <w:rsid w:val="00127E1D"/>
    <w:rsid w:val="00133FEC"/>
    <w:rsid w:val="00140511"/>
    <w:rsid w:val="00142A2E"/>
    <w:rsid w:val="00145B7D"/>
    <w:rsid w:val="0014750B"/>
    <w:rsid w:val="0015133F"/>
    <w:rsid w:val="0015362B"/>
    <w:rsid w:val="0015583D"/>
    <w:rsid w:val="0016098E"/>
    <w:rsid w:val="00162C26"/>
    <w:rsid w:val="00163968"/>
    <w:rsid w:val="001643DD"/>
    <w:rsid w:val="0016541E"/>
    <w:rsid w:val="00167840"/>
    <w:rsid w:val="00170454"/>
    <w:rsid w:val="00174564"/>
    <w:rsid w:val="00174E94"/>
    <w:rsid w:val="00175674"/>
    <w:rsid w:val="00176BCA"/>
    <w:rsid w:val="00176F1D"/>
    <w:rsid w:val="00177E06"/>
    <w:rsid w:val="0018325B"/>
    <w:rsid w:val="00185088"/>
    <w:rsid w:val="00185636"/>
    <w:rsid w:val="00186687"/>
    <w:rsid w:val="00191198"/>
    <w:rsid w:val="0019714A"/>
    <w:rsid w:val="001A0840"/>
    <w:rsid w:val="001A777E"/>
    <w:rsid w:val="001A7844"/>
    <w:rsid w:val="001B2075"/>
    <w:rsid w:val="001B3529"/>
    <w:rsid w:val="001C1D44"/>
    <w:rsid w:val="001C41D6"/>
    <w:rsid w:val="001D089F"/>
    <w:rsid w:val="001D0FD7"/>
    <w:rsid w:val="001E153D"/>
    <w:rsid w:val="001E1A16"/>
    <w:rsid w:val="001E447E"/>
    <w:rsid w:val="001E6123"/>
    <w:rsid w:val="001F1C59"/>
    <w:rsid w:val="001F2585"/>
    <w:rsid w:val="001F4665"/>
    <w:rsid w:val="001F5A12"/>
    <w:rsid w:val="002007C7"/>
    <w:rsid w:val="00200C05"/>
    <w:rsid w:val="00201DF4"/>
    <w:rsid w:val="002041FD"/>
    <w:rsid w:val="00207D4A"/>
    <w:rsid w:val="00212CE6"/>
    <w:rsid w:val="00217965"/>
    <w:rsid w:val="00224D35"/>
    <w:rsid w:val="00224F58"/>
    <w:rsid w:val="00232E5E"/>
    <w:rsid w:val="00233FD2"/>
    <w:rsid w:val="002409D2"/>
    <w:rsid w:val="00240CB7"/>
    <w:rsid w:val="002411D1"/>
    <w:rsid w:val="00242E10"/>
    <w:rsid w:val="00242E84"/>
    <w:rsid w:val="00243E10"/>
    <w:rsid w:val="00245242"/>
    <w:rsid w:val="002463AD"/>
    <w:rsid w:val="00246B19"/>
    <w:rsid w:val="0025105D"/>
    <w:rsid w:val="00251347"/>
    <w:rsid w:val="0025436F"/>
    <w:rsid w:val="002567CF"/>
    <w:rsid w:val="00257A7A"/>
    <w:rsid w:val="00257E8F"/>
    <w:rsid w:val="002610ED"/>
    <w:rsid w:val="002617BC"/>
    <w:rsid w:val="0026537C"/>
    <w:rsid w:val="00266197"/>
    <w:rsid w:val="00272CCA"/>
    <w:rsid w:val="00273F66"/>
    <w:rsid w:val="00274CAD"/>
    <w:rsid w:val="00281117"/>
    <w:rsid w:val="002811CA"/>
    <w:rsid w:val="00282403"/>
    <w:rsid w:val="002844CB"/>
    <w:rsid w:val="00292B09"/>
    <w:rsid w:val="002931A0"/>
    <w:rsid w:val="0029438F"/>
    <w:rsid w:val="00294DCC"/>
    <w:rsid w:val="0029526B"/>
    <w:rsid w:val="0029570F"/>
    <w:rsid w:val="00296330"/>
    <w:rsid w:val="002A0336"/>
    <w:rsid w:val="002A2E93"/>
    <w:rsid w:val="002A527D"/>
    <w:rsid w:val="002A72DC"/>
    <w:rsid w:val="002B4396"/>
    <w:rsid w:val="002B786D"/>
    <w:rsid w:val="002C19AA"/>
    <w:rsid w:val="002C1D16"/>
    <w:rsid w:val="002C32EB"/>
    <w:rsid w:val="002C3BB2"/>
    <w:rsid w:val="002C4475"/>
    <w:rsid w:val="002D0E7E"/>
    <w:rsid w:val="002E28E9"/>
    <w:rsid w:val="002E5657"/>
    <w:rsid w:val="002F3B48"/>
    <w:rsid w:val="00301575"/>
    <w:rsid w:val="00303A06"/>
    <w:rsid w:val="00316A0C"/>
    <w:rsid w:val="00316A8D"/>
    <w:rsid w:val="003249DC"/>
    <w:rsid w:val="003249F8"/>
    <w:rsid w:val="00327E3F"/>
    <w:rsid w:val="003308D6"/>
    <w:rsid w:val="00332540"/>
    <w:rsid w:val="00333F91"/>
    <w:rsid w:val="00336EE3"/>
    <w:rsid w:val="00341107"/>
    <w:rsid w:val="00343B54"/>
    <w:rsid w:val="00344C95"/>
    <w:rsid w:val="00346DCD"/>
    <w:rsid w:val="003515E5"/>
    <w:rsid w:val="00355340"/>
    <w:rsid w:val="003566D5"/>
    <w:rsid w:val="00361D1A"/>
    <w:rsid w:val="0036231F"/>
    <w:rsid w:val="0036258C"/>
    <w:rsid w:val="0037183D"/>
    <w:rsid w:val="00371F20"/>
    <w:rsid w:val="00372388"/>
    <w:rsid w:val="003725A0"/>
    <w:rsid w:val="00372CDF"/>
    <w:rsid w:val="0037334C"/>
    <w:rsid w:val="003775A1"/>
    <w:rsid w:val="00381123"/>
    <w:rsid w:val="00382F84"/>
    <w:rsid w:val="00383303"/>
    <w:rsid w:val="00383529"/>
    <w:rsid w:val="0039124C"/>
    <w:rsid w:val="003933BF"/>
    <w:rsid w:val="00393992"/>
    <w:rsid w:val="003976BF"/>
    <w:rsid w:val="003A0A1F"/>
    <w:rsid w:val="003A0B7C"/>
    <w:rsid w:val="003A2E2E"/>
    <w:rsid w:val="003A547D"/>
    <w:rsid w:val="003A6310"/>
    <w:rsid w:val="003B0F49"/>
    <w:rsid w:val="003B3DB6"/>
    <w:rsid w:val="003B71E9"/>
    <w:rsid w:val="003C0CB5"/>
    <w:rsid w:val="003C203A"/>
    <w:rsid w:val="003C3277"/>
    <w:rsid w:val="003C61EE"/>
    <w:rsid w:val="003C690C"/>
    <w:rsid w:val="003C7111"/>
    <w:rsid w:val="003C7768"/>
    <w:rsid w:val="003D1584"/>
    <w:rsid w:val="003D2502"/>
    <w:rsid w:val="003D39A5"/>
    <w:rsid w:val="003D5622"/>
    <w:rsid w:val="003D62C9"/>
    <w:rsid w:val="003E0B62"/>
    <w:rsid w:val="003E69AE"/>
    <w:rsid w:val="003F1840"/>
    <w:rsid w:val="003F4E18"/>
    <w:rsid w:val="003F4E38"/>
    <w:rsid w:val="003F738B"/>
    <w:rsid w:val="003F7A3D"/>
    <w:rsid w:val="00401114"/>
    <w:rsid w:val="00403DB2"/>
    <w:rsid w:val="0041077A"/>
    <w:rsid w:val="00410C9E"/>
    <w:rsid w:val="00410D7C"/>
    <w:rsid w:val="00412D99"/>
    <w:rsid w:val="00413BB3"/>
    <w:rsid w:val="004144D9"/>
    <w:rsid w:val="0041455B"/>
    <w:rsid w:val="00420170"/>
    <w:rsid w:val="0042087E"/>
    <w:rsid w:val="00420A52"/>
    <w:rsid w:val="004217B5"/>
    <w:rsid w:val="00422F6D"/>
    <w:rsid w:val="004253C0"/>
    <w:rsid w:val="0042690D"/>
    <w:rsid w:val="00431222"/>
    <w:rsid w:val="004314BA"/>
    <w:rsid w:val="00432E6A"/>
    <w:rsid w:val="004363D4"/>
    <w:rsid w:val="0043737B"/>
    <w:rsid w:val="00437493"/>
    <w:rsid w:val="00437F18"/>
    <w:rsid w:val="00440E2D"/>
    <w:rsid w:val="00441B22"/>
    <w:rsid w:val="00444966"/>
    <w:rsid w:val="00444FA2"/>
    <w:rsid w:val="00445A87"/>
    <w:rsid w:val="004522DE"/>
    <w:rsid w:val="00453089"/>
    <w:rsid w:val="0045415A"/>
    <w:rsid w:val="004570B2"/>
    <w:rsid w:val="00461476"/>
    <w:rsid w:val="00461941"/>
    <w:rsid w:val="00462AC6"/>
    <w:rsid w:val="004636C3"/>
    <w:rsid w:val="0046703D"/>
    <w:rsid w:val="00470201"/>
    <w:rsid w:val="00473C4B"/>
    <w:rsid w:val="004769A4"/>
    <w:rsid w:val="00481EF5"/>
    <w:rsid w:val="00482F21"/>
    <w:rsid w:val="00484FC9"/>
    <w:rsid w:val="004924BC"/>
    <w:rsid w:val="00494FFE"/>
    <w:rsid w:val="004A03C5"/>
    <w:rsid w:val="004A2462"/>
    <w:rsid w:val="004A4B6B"/>
    <w:rsid w:val="004A5EF3"/>
    <w:rsid w:val="004A6D38"/>
    <w:rsid w:val="004B25BE"/>
    <w:rsid w:val="004B2B29"/>
    <w:rsid w:val="004B4F9F"/>
    <w:rsid w:val="004B53C0"/>
    <w:rsid w:val="004C6BC9"/>
    <w:rsid w:val="004D087F"/>
    <w:rsid w:val="004D0A44"/>
    <w:rsid w:val="004D3572"/>
    <w:rsid w:val="004D506B"/>
    <w:rsid w:val="004E5469"/>
    <w:rsid w:val="004F0CC1"/>
    <w:rsid w:val="004F4663"/>
    <w:rsid w:val="00500F00"/>
    <w:rsid w:val="005018D3"/>
    <w:rsid w:val="00505775"/>
    <w:rsid w:val="00505B68"/>
    <w:rsid w:val="005122E9"/>
    <w:rsid w:val="00512C9F"/>
    <w:rsid w:val="0051361D"/>
    <w:rsid w:val="00513C73"/>
    <w:rsid w:val="0051618A"/>
    <w:rsid w:val="00524464"/>
    <w:rsid w:val="00524D8E"/>
    <w:rsid w:val="00531C26"/>
    <w:rsid w:val="00533CA7"/>
    <w:rsid w:val="00535A5A"/>
    <w:rsid w:val="00535C30"/>
    <w:rsid w:val="00536625"/>
    <w:rsid w:val="00541DA7"/>
    <w:rsid w:val="00542532"/>
    <w:rsid w:val="0054254C"/>
    <w:rsid w:val="00543BCF"/>
    <w:rsid w:val="00547AD3"/>
    <w:rsid w:val="005501CC"/>
    <w:rsid w:val="00552827"/>
    <w:rsid w:val="00556460"/>
    <w:rsid w:val="00566E15"/>
    <w:rsid w:val="00582362"/>
    <w:rsid w:val="005826F6"/>
    <w:rsid w:val="00583314"/>
    <w:rsid w:val="0059117F"/>
    <w:rsid w:val="00593A20"/>
    <w:rsid w:val="00594500"/>
    <w:rsid w:val="005952FB"/>
    <w:rsid w:val="00595B13"/>
    <w:rsid w:val="00596552"/>
    <w:rsid w:val="005977DF"/>
    <w:rsid w:val="005A6582"/>
    <w:rsid w:val="005B0217"/>
    <w:rsid w:val="005B34DD"/>
    <w:rsid w:val="005C01FE"/>
    <w:rsid w:val="005C27E2"/>
    <w:rsid w:val="005C3426"/>
    <w:rsid w:val="005D0A71"/>
    <w:rsid w:val="005D2748"/>
    <w:rsid w:val="005D35FC"/>
    <w:rsid w:val="005E06AB"/>
    <w:rsid w:val="005E0DE8"/>
    <w:rsid w:val="005E257F"/>
    <w:rsid w:val="005E3594"/>
    <w:rsid w:val="005E635A"/>
    <w:rsid w:val="005E67E7"/>
    <w:rsid w:val="005F2C28"/>
    <w:rsid w:val="005F358C"/>
    <w:rsid w:val="005F6281"/>
    <w:rsid w:val="005F7041"/>
    <w:rsid w:val="005F75D6"/>
    <w:rsid w:val="005F7628"/>
    <w:rsid w:val="00601B39"/>
    <w:rsid w:val="00603636"/>
    <w:rsid w:val="006118A3"/>
    <w:rsid w:val="00611B3E"/>
    <w:rsid w:val="00613943"/>
    <w:rsid w:val="00613A59"/>
    <w:rsid w:val="00614710"/>
    <w:rsid w:val="00623F65"/>
    <w:rsid w:val="006254D5"/>
    <w:rsid w:val="00635E4D"/>
    <w:rsid w:val="00636B83"/>
    <w:rsid w:val="00641C94"/>
    <w:rsid w:val="0064448B"/>
    <w:rsid w:val="00653B10"/>
    <w:rsid w:val="00654817"/>
    <w:rsid w:val="00654FE9"/>
    <w:rsid w:val="00655539"/>
    <w:rsid w:val="00660A10"/>
    <w:rsid w:val="00660AB8"/>
    <w:rsid w:val="00666338"/>
    <w:rsid w:val="00673CC0"/>
    <w:rsid w:val="006810C5"/>
    <w:rsid w:val="00686991"/>
    <w:rsid w:val="00686A35"/>
    <w:rsid w:val="00690F3D"/>
    <w:rsid w:val="00691894"/>
    <w:rsid w:val="00693BB2"/>
    <w:rsid w:val="006943F1"/>
    <w:rsid w:val="006969A2"/>
    <w:rsid w:val="0069784D"/>
    <w:rsid w:val="006A1BC3"/>
    <w:rsid w:val="006A3352"/>
    <w:rsid w:val="006A3C20"/>
    <w:rsid w:val="006A7758"/>
    <w:rsid w:val="006B3626"/>
    <w:rsid w:val="006B4E6D"/>
    <w:rsid w:val="006B69BE"/>
    <w:rsid w:val="006B6BAF"/>
    <w:rsid w:val="006B74C0"/>
    <w:rsid w:val="006C14AE"/>
    <w:rsid w:val="006C7F03"/>
    <w:rsid w:val="006D677E"/>
    <w:rsid w:val="006D6C98"/>
    <w:rsid w:val="006D6D1A"/>
    <w:rsid w:val="006E009B"/>
    <w:rsid w:val="006E083A"/>
    <w:rsid w:val="006E15BC"/>
    <w:rsid w:val="006E3326"/>
    <w:rsid w:val="006E3EA3"/>
    <w:rsid w:val="006E426C"/>
    <w:rsid w:val="006E59A2"/>
    <w:rsid w:val="006F0E17"/>
    <w:rsid w:val="0070223F"/>
    <w:rsid w:val="0070293C"/>
    <w:rsid w:val="007054E4"/>
    <w:rsid w:val="0071206C"/>
    <w:rsid w:val="00716F93"/>
    <w:rsid w:val="00721441"/>
    <w:rsid w:val="00721DCE"/>
    <w:rsid w:val="007227B9"/>
    <w:rsid w:val="007228B0"/>
    <w:rsid w:val="007238E9"/>
    <w:rsid w:val="00725CB5"/>
    <w:rsid w:val="00730386"/>
    <w:rsid w:val="007318EC"/>
    <w:rsid w:val="00734BB8"/>
    <w:rsid w:val="00743BF7"/>
    <w:rsid w:val="00744A9D"/>
    <w:rsid w:val="007458CE"/>
    <w:rsid w:val="00753EB8"/>
    <w:rsid w:val="00754AC9"/>
    <w:rsid w:val="007561A6"/>
    <w:rsid w:val="0075654A"/>
    <w:rsid w:val="007574D8"/>
    <w:rsid w:val="00760A7E"/>
    <w:rsid w:val="00762F7C"/>
    <w:rsid w:val="0076412C"/>
    <w:rsid w:val="007662F6"/>
    <w:rsid w:val="00770CAB"/>
    <w:rsid w:val="00771964"/>
    <w:rsid w:val="007726E1"/>
    <w:rsid w:val="00773290"/>
    <w:rsid w:val="00775807"/>
    <w:rsid w:val="00775B46"/>
    <w:rsid w:val="007767AA"/>
    <w:rsid w:val="00776D70"/>
    <w:rsid w:val="00782498"/>
    <w:rsid w:val="00782BFB"/>
    <w:rsid w:val="00784632"/>
    <w:rsid w:val="007856DB"/>
    <w:rsid w:val="007900EA"/>
    <w:rsid w:val="00790286"/>
    <w:rsid w:val="0079113A"/>
    <w:rsid w:val="00792F86"/>
    <w:rsid w:val="0079629A"/>
    <w:rsid w:val="00797879"/>
    <w:rsid w:val="007A6794"/>
    <w:rsid w:val="007B13C4"/>
    <w:rsid w:val="007B15D3"/>
    <w:rsid w:val="007B42C7"/>
    <w:rsid w:val="007B5CFD"/>
    <w:rsid w:val="007C09E9"/>
    <w:rsid w:val="007C222F"/>
    <w:rsid w:val="007C3D48"/>
    <w:rsid w:val="007C3D84"/>
    <w:rsid w:val="007C3EFE"/>
    <w:rsid w:val="007C5231"/>
    <w:rsid w:val="007D16FE"/>
    <w:rsid w:val="007D2D34"/>
    <w:rsid w:val="007D5346"/>
    <w:rsid w:val="007E18BC"/>
    <w:rsid w:val="007E2E8C"/>
    <w:rsid w:val="007E670F"/>
    <w:rsid w:val="007E7601"/>
    <w:rsid w:val="007F3448"/>
    <w:rsid w:val="00800231"/>
    <w:rsid w:val="00801A68"/>
    <w:rsid w:val="008111FC"/>
    <w:rsid w:val="00812D43"/>
    <w:rsid w:val="00813EDC"/>
    <w:rsid w:val="0081590B"/>
    <w:rsid w:val="00820E93"/>
    <w:rsid w:val="00822968"/>
    <w:rsid w:val="008269CE"/>
    <w:rsid w:val="008305E4"/>
    <w:rsid w:val="00832725"/>
    <w:rsid w:val="00833ACA"/>
    <w:rsid w:val="008377EE"/>
    <w:rsid w:val="00851597"/>
    <w:rsid w:val="008613F7"/>
    <w:rsid w:val="00861965"/>
    <w:rsid w:val="00862849"/>
    <w:rsid w:val="0086646D"/>
    <w:rsid w:val="00866492"/>
    <w:rsid w:val="008665D5"/>
    <w:rsid w:val="008713BD"/>
    <w:rsid w:val="0087146E"/>
    <w:rsid w:val="00874821"/>
    <w:rsid w:val="008749CC"/>
    <w:rsid w:val="0087510C"/>
    <w:rsid w:val="0087570F"/>
    <w:rsid w:val="008814BF"/>
    <w:rsid w:val="00884B28"/>
    <w:rsid w:val="008863DA"/>
    <w:rsid w:val="0088681D"/>
    <w:rsid w:val="00886A4A"/>
    <w:rsid w:val="00895F61"/>
    <w:rsid w:val="008A112F"/>
    <w:rsid w:val="008A4C08"/>
    <w:rsid w:val="008B08D9"/>
    <w:rsid w:val="008B10C3"/>
    <w:rsid w:val="008B14D0"/>
    <w:rsid w:val="008B4064"/>
    <w:rsid w:val="008B4829"/>
    <w:rsid w:val="008B616D"/>
    <w:rsid w:val="008B7258"/>
    <w:rsid w:val="008C31E5"/>
    <w:rsid w:val="008C6AE4"/>
    <w:rsid w:val="008D19A1"/>
    <w:rsid w:val="008D24B9"/>
    <w:rsid w:val="008D3247"/>
    <w:rsid w:val="008D773E"/>
    <w:rsid w:val="008D7D70"/>
    <w:rsid w:val="008F20BE"/>
    <w:rsid w:val="008F25B5"/>
    <w:rsid w:val="008F5B11"/>
    <w:rsid w:val="00902A5A"/>
    <w:rsid w:val="00902AAD"/>
    <w:rsid w:val="00903F1C"/>
    <w:rsid w:val="0090761E"/>
    <w:rsid w:val="00907A52"/>
    <w:rsid w:val="009145CF"/>
    <w:rsid w:val="0091721D"/>
    <w:rsid w:val="009251BD"/>
    <w:rsid w:val="009259B0"/>
    <w:rsid w:val="00927612"/>
    <w:rsid w:val="00927E7C"/>
    <w:rsid w:val="00933A26"/>
    <w:rsid w:val="00933C6B"/>
    <w:rsid w:val="00935563"/>
    <w:rsid w:val="0094051A"/>
    <w:rsid w:val="00944528"/>
    <w:rsid w:val="00946C19"/>
    <w:rsid w:val="00951648"/>
    <w:rsid w:val="0095387B"/>
    <w:rsid w:val="009544DC"/>
    <w:rsid w:val="00954561"/>
    <w:rsid w:val="00957357"/>
    <w:rsid w:val="00963160"/>
    <w:rsid w:val="00963971"/>
    <w:rsid w:val="00964F27"/>
    <w:rsid w:val="00984BFA"/>
    <w:rsid w:val="009870A8"/>
    <w:rsid w:val="00991BDA"/>
    <w:rsid w:val="00992B25"/>
    <w:rsid w:val="00994853"/>
    <w:rsid w:val="00994CAB"/>
    <w:rsid w:val="00994F61"/>
    <w:rsid w:val="0099607E"/>
    <w:rsid w:val="00996DD1"/>
    <w:rsid w:val="009A0BD1"/>
    <w:rsid w:val="009A357F"/>
    <w:rsid w:val="009A57DB"/>
    <w:rsid w:val="009A5CAA"/>
    <w:rsid w:val="009A6662"/>
    <w:rsid w:val="009A7E88"/>
    <w:rsid w:val="009B0BC1"/>
    <w:rsid w:val="009B51A2"/>
    <w:rsid w:val="009C275C"/>
    <w:rsid w:val="009D1938"/>
    <w:rsid w:val="009D7A1E"/>
    <w:rsid w:val="009E0086"/>
    <w:rsid w:val="009E0C91"/>
    <w:rsid w:val="009E0CB4"/>
    <w:rsid w:val="009E550B"/>
    <w:rsid w:val="009E6FE2"/>
    <w:rsid w:val="009F0E57"/>
    <w:rsid w:val="009F1FA4"/>
    <w:rsid w:val="009F2C03"/>
    <w:rsid w:val="009F472E"/>
    <w:rsid w:val="009F4D92"/>
    <w:rsid w:val="00A10C1D"/>
    <w:rsid w:val="00A112E1"/>
    <w:rsid w:val="00A12BE8"/>
    <w:rsid w:val="00A14E45"/>
    <w:rsid w:val="00A154D1"/>
    <w:rsid w:val="00A15CA6"/>
    <w:rsid w:val="00A1658C"/>
    <w:rsid w:val="00A23736"/>
    <w:rsid w:val="00A23B56"/>
    <w:rsid w:val="00A25890"/>
    <w:rsid w:val="00A261BE"/>
    <w:rsid w:val="00A27E4B"/>
    <w:rsid w:val="00A321F3"/>
    <w:rsid w:val="00A32F89"/>
    <w:rsid w:val="00A3387E"/>
    <w:rsid w:val="00A4114C"/>
    <w:rsid w:val="00A42E3E"/>
    <w:rsid w:val="00A43600"/>
    <w:rsid w:val="00A46326"/>
    <w:rsid w:val="00A47250"/>
    <w:rsid w:val="00A51010"/>
    <w:rsid w:val="00A62755"/>
    <w:rsid w:val="00A642A9"/>
    <w:rsid w:val="00A6585D"/>
    <w:rsid w:val="00A65BFE"/>
    <w:rsid w:val="00A6757F"/>
    <w:rsid w:val="00A70991"/>
    <w:rsid w:val="00A749F0"/>
    <w:rsid w:val="00A74BF5"/>
    <w:rsid w:val="00A74D8B"/>
    <w:rsid w:val="00A74EC8"/>
    <w:rsid w:val="00A7675D"/>
    <w:rsid w:val="00A80E12"/>
    <w:rsid w:val="00A8453F"/>
    <w:rsid w:val="00A8495E"/>
    <w:rsid w:val="00A878AA"/>
    <w:rsid w:val="00A87CA8"/>
    <w:rsid w:val="00A90826"/>
    <w:rsid w:val="00A931BE"/>
    <w:rsid w:val="00AA03BC"/>
    <w:rsid w:val="00AA6E3A"/>
    <w:rsid w:val="00AA7315"/>
    <w:rsid w:val="00AB0891"/>
    <w:rsid w:val="00AB1E35"/>
    <w:rsid w:val="00AC018F"/>
    <w:rsid w:val="00AC1E4F"/>
    <w:rsid w:val="00AC1FFA"/>
    <w:rsid w:val="00AC4A73"/>
    <w:rsid w:val="00AC4F6A"/>
    <w:rsid w:val="00AC7F72"/>
    <w:rsid w:val="00AD2A6E"/>
    <w:rsid w:val="00AD40A9"/>
    <w:rsid w:val="00AD482A"/>
    <w:rsid w:val="00AD6537"/>
    <w:rsid w:val="00AE047A"/>
    <w:rsid w:val="00AE468F"/>
    <w:rsid w:val="00AF11F1"/>
    <w:rsid w:val="00AF3A7E"/>
    <w:rsid w:val="00AF4580"/>
    <w:rsid w:val="00B02458"/>
    <w:rsid w:val="00B02F43"/>
    <w:rsid w:val="00B047A5"/>
    <w:rsid w:val="00B05D30"/>
    <w:rsid w:val="00B06265"/>
    <w:rsid w:val="00B07337"/>
    <w:rsid w:val="00B100F8"/>
    <w:rsid w:val="00B16228"/>
    <w:rsid w:val="00B16315"/>
    <w:rsid w:val="00B2065B"/>
    <w:rsid w:val="00B2480B"/>
    <w:rsid w:val="00B24EE9"/>
    <w:rsid w:val="00B263C4"/>
    <w:rsid w:val="00B31A20"/>
    <w:rsid w:val="00B556FB"/>
    <w:rsid w:val="00B55BA6"/>
    <w:rsid w:val="00B5605F"/>
    <w:rsid w:val="00B56441"/>
    <w:rsid w:val="00B65444"/>
    <w:rsid w:val="00B65C8F"/>
    <w:rsid w:val="00B65D89"/>
    <w:rsid w:val="00B661F4"/>
    <w:rsid w:val="00B666C6"/>
    <w:rsid w:val="00B70F4B"/>
    <w:rsid w:val="00B71C2C"/>
    <w:rsid w:val="00B81AEF"/>
    <w:rsid w:val="00B90D4B"/>
    <w:rsid w:val="00B92E25"/>
    <w:rsid w:val="00B94F66"/>
    <w:rsid w:val="00B96DD5"/>
    <w:rsid w:val="00BA27C9"/>
    <w:rsid w:val="00BA40AD"/>
    <w:rsid w:val="00BA69E5"/>
    <w:rsid w:val="00BB3DBA"/>
    <w:rsid w:val="00BB419F"/>
    <w:rsid w:val="00BB72D9"/>
    <w:rsid w:val="00BC0319"/>
    <w:rsid w:val="00BC0622"/>
    <w:rsid w:val="00BC613F"/>
    <w:rsid w:val="00BD3954"/>
    <w:rsid w:val="00BD5F05"/>
    <w:rsid w:val="00BD7857"/>
    <w:rsid w:val="00BD78C3"/>
    <w:rsid w:val="00BE1851"/>
    <w:rsid w:val="00BE3FE5"/>
    <w:rsid w:val="00BE6908"/>
    <w:rsid w:val="00BE6BA0"/>
    <w:rsid w:val="00BF0B28"/>
    <w:rsid w:val="00BF0CC4"/>
    <w:rsid w:val="00BF482C"/>
    <w:rsid w:val="00C0216B"/>
    <w:rsid w:val="00C02844"/>
    <w:rsid w:val="00C1309A"/>
    <w:rsid w:val="00C14181"/>
    <w:rsid w:val="00C14465"/>
    <w:rsid w:val="00C229AD"/>
    <w:rsid w:val="00C24F61"/>
    <w:rsid w:val="00C25CF7"/>
    <w:rsid w:val="00C2667C"/>
    <w:rsid w:val="00C33F17"/>
    <w:rsid w:val="00C34A6A"/>
    <w:rsid w:val="00C34D4A"/>
    <w:rsid w:val="00C35F85"/>
    <w:rsid w:val="00C36D59"/>
    <w:rsid w:val="00C37444"/>
    <w:rsid w:val="00C413FF"/>
    <w:rsid w:val="00C4147A"/>
    <w:rsid w:val="00C47DA9"/>
    <w:rsid w:val="00C47F98"/>
    <w:rsid w:val="00C50290"/>
    <w:rsid w:val="00C52485"/>
    <w:rsid w:val="00C56672"/>
    <w:rsid w:val="00C60554"/>
    <w:rsid w:val="00C61290"/>
    <w:rsid w:val="00C645B8"/>
    <w:rsid w:val="00C6494A"/>
    <w:rsid w:val="00C701C7"/>
    <w:rsid w:val="00C7169C"/>
    <w:rsid w:val="00C7199E"/>
    <w:rsid w:val="00C73000"/>
    <w:rsid w:val="00C77882"/>
    <w:rsid w:val="00C81230"/>
    <w:rsid w:val="00C915A5"/>
    <w:rsid w:val="00C91B34"/>
    <w:rsid w:val="00C94056"/>
    <w:rsid w:val="00C9638B"/>
    <w:rsid w:val="00C97CD7"/>
    <w:rsid w:val="00C97F2C"/>
    <w:rsid w:val="00CA254D"/>
    <w:rsid w:val="00CA4688"/>
    <w:rsid w:val="00CA4E29"/>
    <w:rsid w:val="00CA7163"/>
    <w:rsid w:val="00CB016C"/>
    <w:rsid w:val="00CB1297"/>
    <w:rsid w:val="00CB2973"/>
    <w:rsid w:val="00CB4234"/>
    <w:rsid w:val="00CB5702"/>
    <w:rsid w:val="00CC3F4E"/>
    <w:rsid w:val="00CC7650"/>
    <w:rsid w:val="00CF227B"/>
    <w:rsid w:val="00CF2349"/>
    <w:rsid w:val="00CF41A8"/>
    <w:rsid w:val="00CF4A4D"/>
    <w:rsid w:val="00CF6DEE"/>
    <w:rsid w:val="00D00459"/>
    <w:rsid w:val="00D0164F"/>
    <w:rsid w:val="00D032E6"/>
    <w:rsid w:val="00D03473"/>
    <w:rsid w:val="00D1591C"/>
    <w:rsid w:val="00D160C9"/>
    <w:rsid w:val="00D17CC5"/>
    <w:rsid w:val="00D216AF"/>
    <w:rsid w:val="00D25214"/>
    <w:rsid w:val="00D3372E"/>
    <w:rsid w:val="00D375A2"/>
    <w:rsid w:val="00D425D3"/>
    <w:rsid w:val="00D42B02"/>
    <w:rsid w:val="00D42CD2"/>
    <w:rsid w:val="00D45138"/>
    <w:rsid w:val="00D54117"/>
    <w:rsid w:val="00D60604"/>
    <w:rsid w:val="00D72A0F"/>
    <w:rsid w:val="00D813F4"/>
    <w:rsid w:val="00D827F3"/>
    <w:rsid w:val="00D82DF7"/>
    <w:rsid w:val="00D83819"/>
    <w:rsid w:val="00D85CFD"/>
    <w:rsid w:val="00D86D21"/>
    <w:rsid w:val="00D87CAE"/>
    <w:rsid w:val="00D90C69"/>
    <w:rsid w:val="00D9130C"/>
    <w:rsid w:val="00D91B8A"/>
    <w:rsid w:val="00D947AA"/>
    <w:rsid w:val="00D94AB6"/>
    <w:rsid w:val="00D96E72"/>
    <w:rsid w:val="00D9775C"/>
    <w:rsid w:val="00DA6ECC"/>
    <w:rsid w:val="00DA75FA"/>
    <w:rsid w:val="00DA7832"/>
    <w:rsid w:val="00DB0F3C"/>
    <w:rsid w:val="00DB610B"/>
    <w:rsid w:val="00DC5215"/>
    <w:rsid w:val="00DC6F16"/>
    <w:rsid w:val="00DD1083"/>
    <w:rsid w:val="00DD2374"/>
    <w:rsid w:val="00DD4623"/>
    <w:rsid w:val="00DD5EA1"/>
    <w:rsid w:val="00DD7911"/>
    <w:rsid w:val="00DE0D8F"/>
    <w:rsid w:val="00DE199B"/>
    <w:rsid w:val="00DE6C1B"/>
    <w:rsid w:val="00DF40CE"/>
    <w:rsid w:val="00DF4865"/>
    <w:rsid w:val="00DF4D55"/>
    <w:rsid w:val="00DF71B1"/>
    <w:rsid w:val="00E00CAC"/>
    <w:rsid w:val="00E01187"/>
    <w:rsid w:val="00E05F68"/>
    <w:rsid w:val="00E075F4"/>
    <w:rsid w:val="00E079F6"/>
    <w:rsid w:val="00E13631"/>
    <w:rsid w:val="00E20518"/>
    <w:rsid w:val="00E27236"/>
    <w:rsid w:val="00E32F16"/>
    <w:rsid w:val="00E41178"/>
    <w:rsid w:val="00E422C3"/>
    <w:rsid w:val="00E47410"/>
    <w:rsid w:val="00E55686"/>
    <w:rsid w:val="00E6059F"/>
    <w:rsid w:val="00E70689"/>
    <w:rsid w:val="00E73472"/>
    <w:rsid w:val="00E7476B"/>
    <w:rsid w:val="00E758AF"/>
    <w:rsid w:val="00E759F0"/>
    <w:rsid w:val="00E82F77"/>
    <w:rsid w:val="00E86A77"/>
    <w:rsid w:val="00E90979"/>
    <w:rsid w:val="00E93CC5"/>
    <w:rsid w:val="00EA1963"/>
    <w:rsid w:val="00EA2A38"/>
    <w:rsid w:val="00EA2F8A"/>
    <w:rsid w:val="00EA384F"/>
    <w:rsid w:val="00EA424E"/>
    <w:rsid w:val="00EA63F2"/>
    <w:rsid w:val="00EB2119"/>
    <w:rsid w:val="00EB6B2C"/>
    <w:rsid w:val="00EC1E54"/>
    <w:rsid w:val="00ED033D"/>
    <w:rsid w:val="00ED21B2"/>
    <w:rsid w:val="00ED532F"/>
    <w:rsid w:val="00ED5EFB"/>
    <w:rsid w:val="00EE0087"/>
    <w:rsid w:val="00EE34CB"/>
    <w:rsid w:val="00EE3ADC"/>
    <w:rsid w:val="00EE4AEC"/>
    <w:rsid w:val="00EE5C5A"/>
    <w:rsid w:val="00EE6B4C"/>
    <w:rsid w:val="00EF5998"/>
    <w:rsid w:val="00F0047C"/>
    <w:rsid w:val="00F02101"/>
    <w:rsid w:val="00F030FF"/>
    <w:rsid w:val="00F03843"/>
    <w:rsid w:val="00F050AB"/>
    <w:rsid w:val="00F071BC"/>
    <w:rsid w:val="00F141AC"/>
    <w:rsid w:val="00F14769"/>
    <w:rsid w:val="00F14ED1"/>
    <w:rsid w:val="00F16426"/>
    <w:rsid w:val="00F16953"/>
    <w:rsid w:val="00F17155"/>
    <w:rsid w:val="00F205FC"/>
    <w:rsid w:val="00F22528"/>
    <w:rsid w:val="00F231D4"/>
    <w:rsid w:val="00F27D9E"/>
    <w:rsid w:val="00F3120D"/>
    <w:rsid w:val="00F33A41"/>
    <w:rsid w:val="00F34108"/>
    <w:rsid w:val="00F456AB"/>
    <w:rsid w:val="00F45C87"/>
    <w:rsid w:val="00F60E11"/>
    <w:rsid w:val="00F633CF"/>
    <w:rsid w:val="00F63CED"/>
    <w:rsid w:val="00F66819"/>
    <w:rsid w:val="00F67989"/>
    <w:rsid w:val="00F74A59"/>
    <w:rsid w:val="00F813C4"/>
    <w:rsid w:val="00F81B02"/>
    <w:rsid w:val="00F83EC0"/>
    <w:rsid w:val="00F84BD1"/>
    <w:rsid w:val="00F85E8D"/>
    <w:rsid w:val="00F86D25"/>
    <w:rsid w:val="00F91013"/>
    <w:rsid w:val="00F91719"/>
    <w:rsid w:val="00F9201C"/>
    <w:rsid w:val="00F93D13"/>
    <w:rsid w:val="00F9490E"/>
    <w:rsid w:val="00F94D99"/>
    <w:rsid w:val="00FA13A7"/>
    <w:rsid w:val="00FA3C74"/>
    <w:rsid w:val="00FA682B"/>
    <w:rsid w:val="00FA6F25"/>
    <w:rsid w:val="00FA71D2"/>
    <w:rsid w:val="00FA7470"/>
    <w:rsid w:val="00FB4F5F"/>
    <w:rsid w:val="00FB54AF"/>
    <w:rsid w:val="00FB70A4"/>
    <w:rsid w:val="00FC1A22"/>
    <w:rsid w:val="00FC1ABA"/>
    <w:rsid w:val="00FC3597"/>
    <w:rsid w:val="00FC3962"/>
    <w:rsid w:val="00FC44E5"/>
    <w:rsid w:val="00FD0C9E"/>
    <w:rsid w:val="00FD2BAF"/>
    <w:rsid w:val="00FD307E"/>
    <w:rsid w:val="00FD3573"/>
    <w:rsid w:val="00FD5296"/>
    <w:rsid w:val="00FE3B5F"/>
    <w:rsid w:val="00FE6100"/>
    <w:rsid w:val="00FE69F9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BC695D7"/>
  <w15:docId w15:val="{F2BB2CD9-15D9-4410-BC74-4D94C22C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FE5"/>
    <w:pPr>
      <w:spacing w:after="120" w:line="300" w:lineRule="atLeast"/>
    </w:pPr>
    <w:rPr>
      <w:rFonts w:ascii="Corbel" w:hAnsi="Corbel"/>
      <w:sz w:val="24"/>
      <w:lang w:val="sv-SE"/>
    </w:rPr>
  </w:style>
  <w:style w:type="paragraph" w:styleId="Rubrik1">
    <w:name w:val="heading 1"/>
    <w:next w:val="Normal"/>
    <w:link w:val="Rubrik1Char"/>
    <w:uiPriority w:val="9"/>
    <w:qFormat/>
    <w:rsid w:val="00595B13"/>
    <w:pPr>
      <w:keepNext/>
      <w:keepLines/>
      <w:spacing w:before="200" w:line="400" w:lineRule="exact"/>
      <w:outlineLvl w:val="0"/>
    </w:pPr>
    <w:rPr>
      <w:rFonts w:ascii="Corbel" w:eastAsiaTheme="majorEastAsia" w:hAnsi="Corbel" w:cstheme="majorBidi"/>
      <w:b/>
      <w:bCs/>
      <w:smallCaps/>
      <w:color w:val="AF5A91"/>
      <w:sz w:val="48"/>
      <w:szCs w:val="28"/>
      <w:lang w:val="sv-SE"/>
    </w:rPr>
  </w:style>
  <w:style w:type="paragraph" w:styleId="Rubrik2">
    <w:name w:val="heading 2"/>
    <w:next w:val="Normal"/>
    <w:link w:val="Rubrik2Char"/>
    <w:uiPriority w:val="9"/>
    <w:qFormat/>
    <w:rsid w:val="00775B46"/>
    <w:pPr>
      <w:keepNext/>
      <w:keepLines/>
      <w:spacing w:before="200" w:after="120" w:line="360" w:lineRule="exact"/>
      <w:outlineLvl w:val="1"/>
    </w:pPr>
    <w:rPr>
      <w:rFonts w:ascii="Corbel" w:eastAsiaTheme="majorEastAsia" w:hAnsi="Corbel" w:cstheme="majorBidi"/>
      <w:b/>
      <w:bCs/>
      <w:sz w:val="28"/>
      <w:szCs w:val="26"/>
      <w:lang w:val="sv-SE"/>
    </w:rPr>
  </w:style>
  <w:style w:type="paragraph" w:styleId="Rubrik3">
    <w:name w:val="heading 3"/>
    <w:next w:val="Normal"/>
    <w:link w:val="Rubrik3Char"/>
    <w:uiPriority w:val="9"/>
    <w:qFormat/>
    <w:rsid w:val="00484FC9"/>
    <w:pPr>
      <w:keepNext/>
      <w:keepLines/>
      <w:spacing w:before="160" w:after="80" w:line="320" w:lineRule="exact"/>
      <w:outlineLvl w:val="2"/>
    </w:pPr>
    <w:rPr>
      <w:rFonts w:ascii="Corbel" w:eastAsiaTheme="majorEastAsia" w:hAnsi="Corbel" w:cstheme="majorBidi"/>
      <w:b/>
      <w:bCs/>
      <w:sz w:val="24"/>
      <w:lang w:val="sv-SE"/>
    </w:rPr>
  </w:style>
  <w:style w:type="paragraph" w:styleId="Rubrik4">
    <w:name w:val="heading 4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  <w:lang w:val="sv-SE"/>
    </w:rPr>
  </w:style>
  <w:style w:type="paragraph" w:styleId="Rubrik5">
    <w:name w:val="heading 5"/>
    <w:next w:val="Normal"/>
    <w:link w:val="Rubrik5Char"/>
    <w:uiPriority w:val="9"/>
    <w:semiHidden/>
    <w:qFormat/>
    <w:rsid w:val="00775B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A1D" w:themeColor="accent1" w:themeShade="BF"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95B13"/>
    <w:rPr>
      <w:rFonts w:ascii="Corbel" w:eastAsiaTheme="majorEastAsia" w:hAnsi="Corbel" w:cstheme="majorBidi"/>
      <w:b/>
      <w:bCs/>
      <w:smallCaps/>
      <w:color w:val="AF5A91"/>
      <w:sz w:val="48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775B46"/>
    <w:rPr>
      <w:rFonts w:ascii="Corbel" w:eastAsiaTheme="majorEastAsia" w:hAnsi="Corbel" w:cstheme="majorBidi"/>
      <w:b/>
      <w:bCs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484FC9"/>
    <w:rPr>
      <w:rFonts w:ascii="Corbel" w:eastAsiaTheme="majorEastAsia" w:hAnsi="Corbel" w:cstheme="majorBidi"/>
      <w:b/>
      <w:bCs/>
      <w:sz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  <w:lang w:val="sv-SE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nhideWhenUsed/>
    <w:qFormat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rsid w:val="00861965"/>
    <w:rPr>
      <w:i/>
      <w:iCs/>
    </w:rPr>
  </w:style>
  <w:style w:type="character" w:styleId="Starkbetoning">
    <w:name w:val="Intense Emphasis"/>
    <w:basedOn w:val="Standardstycketeckensnitt"/>
    <w:uiPriority w:val="21"/>
    <w:rsid w:val="0086196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86196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86196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6196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86196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6196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86196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86196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861965"/>
    <w:rPr>
      <w:b/>
      <w:bCs/>
      <w:i/>
      <w:iCs/>
      <w:spacing w:val="5"/>
    </w:rPr>
  </w:style>
  <w:style w:type="paragraph" w:styleId="Liststycke">
    <w:name w:val="List Paragraph"/>
    <w:basedOn w:val="Normal"/>
    <w:link w:val="ListstyckeChar"/>
    <w:uiPriority w:val="34"/>
    <w:qFormat/>
    <w:rsid w:val="00861965"/>
    <w:pPr>
      <w:ind w:left="720"/>
      <w:contextualSpacing/>
    </w:pPr>
  </w:style>
  <w:style w:type="paragraph" w:styleId="Rubrik">
    <w:name w:val="Title"/>
    <w:basedOn w:val="Normal"/>
    <w:next w:val="Normal"/>
    <w:link w:val="RubrikChar"/>
    <w:qFormat/>
    <w:rsid w:val="008619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86196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861965"/>
    <w:rPr>
      <w:b/>
      <w:bCs/>
      <w:smallCaps/>
      <w:color w:val="006428" w:themeColor="accent1"/>
      <w:spacing w:val="5"/>
    </w:rPr>
  </w:style>
  <w:style w:type="table" w:styleId="Tabellrutntljust">
    <w:name w:val="Grid Table Light"/>
    <w:basedOn w:val="Normaltabell"/>
    <w:uiPriority w:val="40"/>
    <w:rsid w:val="00991B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FC44E5"/>
    <w:pPr>
      <w:spacing w:after="0" w:line="240" w:lineRule="auto"/>
    </w:pPr>
    <w:rPr>
      <w:rFonts w:ascii="Corbel" w:hAnsi="Corbe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Rubrik5Char">
    <w:name w:val="Rubrik 5 Char"/>
    <w:basedOn w:val="Standardstycketeckensnitt"/>
    <w:link w:val="Rubrik5"/>
    <w:uiPriority w:val="9"/>
    <w:semiHidden/>
    <w:rsid w:val="00775B46"/>
    <w:rPr>
      <w:rFonts w:asciiTheme="majorHAnsi" w:eastAsiaTheme="majorEastAsia" w:hAnsiTheme="majorHAnsi" w:cstheme="majorBidi"/>
      <w:color w:val="004A1D" w:themeColor="accent1" w:themeShade="BF"/>
      <w:sz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93A2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93A2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93A20"/>
    <w:rPr>
      <w:rFonts w:ascii="Calibri" w:eastAsia="Calibri" w:hAnsi="Calibri" w:cs="Times New Roman"/>
      <w:sz w:val="20"/>
      <w:szCs w:val="20"/>
      <w:lang w:val="sv-SE"/>
    </w:rPr>
  </w:style>
  <w:style w:type="character" w:customStyle="1" w:styleId="ListstyckeChar">
    <w:name w:val="Liststycke Char"/>
    <w:link w:val="Liststycke"/>
    <w:uiPriority w:val="34"/>
    <w:rsid w:val="00593A20"/>
    <w:rPr>
      <w:rFonts w:ascii="Corbel" w:hAnsi="Corbel"/>
      <w:sz w:val="24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05F68"/>
    <w:pPr>
      <w:spacing w:after="120" w:line="240" w:lineRule="auto"/>
    </w:pPr>
    <w:rPr>
      <w:rFonts w:ascii="Corbel" w:eastAsiaTheme="minorHAnsi" w:hAnsi="Corbel" w:cstheme="minorBidi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05F68"/>
    <w:rPr>
      <w:rFonts w:ascii="Corbel" w:eastAsia="Calibri" w:hAnsi="Corbel" w:cs="Times New Roman"/>
      <w:b/>
      <w:bCs/>
      <w:sz w:val="20"/>
      <w:szCs w:val="20"/>
      <w:lang w:val="sv-SE"/>
    </w:rPr>
  </w:style>
  <w:style w:type="paragraph" w:styleId="Fotnotstext">
    <w:name w:val="footnote text"/>
    <w:basedOn w:val="Normal"/>
    <w:link w:val="FotnotstextChar"/>
    <w:uiPriority w:val="99"/>
    <w:unhideWhenUsed/>
    <w:rsid w:val="00866492"/>
    <w:pPr>
      <w:spacing w:after="0" w:line="240" w:lineRule="auto"/>
    </w:pPr>
    <w:rPr>
      <w:rFonts w:asciiTheme="minorHAnsi" w:hAnsiTheme="minorHAnsi"/>
      <w:sz w:val="20"/>
      <w:szCs w:val="20"/>
      <w:lang w:val="en-GB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866492"/>
    <w:rPr>
      <w:sz w:val="20"/>
      <w:szCs w:val="20"/>
      <w:lang w:val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866492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8664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8D24B9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004A1D" w:themeColor="accent1" w:themeShade="BF"/>
      <w:szCs w:val="3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595B13"/>
    <w:pPr>
      <w:spacing w:after="100"/>
    </w:pPr>
  </w:style>
  <w:style w:type="character" w:styleId="AnvndHyperlnk">
    <w:name w:val="FollowedHyperlink"/>
    <w:basedOn w:val="Standardstycketeckensnitt"/>
    <w:uiPriority w:val="99"/>
    <w:semiHidden/>
    <w:unhideWhenUsed/>
    <w:rsid w:val="00C2667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27236"/>
    <w:pPr>
      <w:spacing w:after="0" w:line="240" w:lineRule="auto"/>
    </w:pPr>
    <w:rPr>
      <w:rFonts w:ascii="Corbel" w:hAnsi="Corbel"/>
      <w:sz w:val="24"/>
      <w:lang w:val="sv-SE"/>
    </w:rPr>
  </w:style>
  <w:style w:type="paragraph" w:customStyle="1" w:styleId="Default">
    <w:name w:val="Default"/>
    <w:rsid w:val="007767A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1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2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8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7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6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1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9652">
          <w:marLeft w:val="288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94375">
          <w:marLeft w:val="288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874">
          <w:marLeft w:val="288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69">
          <w:marLeft w:val="288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612">
          <w:marLeft w:val="288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2349">
          <w:marLeft w:val="288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065">
          <w:marLeft w:val="288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769">
          <w:marLeft w:val="288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807">
          <w:marLeft w:val="288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137">
          <w:marLeft w:val="288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7049">
          <w:marLeft w:val="288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052">
          <w:marLeft w:val="288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444">
          <w:marLeft w:val="288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2781">
          <w:marLeft w:val="288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009">
          <w:marLeft w:val="288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5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0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6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1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8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0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1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9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.se" TargetMode="Externa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rbetsformedlingen.se/for-arbetssokande/yrken-och-framtid/hitta-yrkesprognoser/yrkesomraden?target=" TargetMode="External"/><Relationship Id="rId17" Type="http://schemas.microsoft.com/office/2007/relationships/diagramDrawing" Target="diagrams/drawing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b.se/dokumentation/klassifikationer-och-standarder/standard-for-svensk-yrkesklassificering-ssyk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footer" Target="footer3.xml"/><Relationship Id="rId10" Type="http://schemas.openxmlformats.org/officeDocument/2006/relationships/hyperlink" Target="http://www.ratsit.s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sni2007.scb.se/" TargetMode="External"/><Relationship Id="rId14" Type="http://schemas.openxmlformats.org/officeDocument/2006/relationships/diagramLayout" Target="diagrams/layout1.xm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allbo\Downloads\adda_inkopscentral_v1-1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E72F87-CC6F-4766-91E6-5B3798BBFEFE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v-SE"/>
        </a:p>
      </dgm:t>
    </dgm:pt>
    <dgm:pt modelId="{22C80D28-7D60-4F11-9231-5EA3F7925399}">
      <dgm:prSet phldrT="[Text]" custT="1"/>
      <dgm:spPr>
        <a:solidFill>
          <a:srgbClr val="AF5A91"/>
        </a:solidFill>
        <a:ln>
          <a:solidFill>
            <a:srgbClr val="AF5A91"/>
          </a:solidFill>
        </a:ln>
      </dgm:spPr>
      <dgm:t>
        <a:bodyPr/>
        <a:lstStyle/>
        <a:p>
          <a:r>
            <a:rPr lang="sv-SE" sz="700" b="1">
              <a:latin typeface="Corbel" panose="020B0503020204020204" pitchFamily="34" charset="0"/>
            </a:rPr>
            <a:t>A. Begränsa den totala materialåtgången</a:t>
          </a:r>
        </a:p>
      </dgm:t>
    </dgm:pt>
    <dgm:pt modelId="{48B1B316-5844-495E-B6E7-A781C44E8DF4}" type="parTrans" cxnId="{57D06FF1-4372-4099-99C7-EB00ED49CC01}">
      <dgm:prSet/>
      <dgm:spPr/>
      <dgm:t>
        <a:bodyPr/>
        <a:lstStyle/>
        <a:p>
          <a:endParaRPr lang="sv-SE">
            <a:latin typeface="Corbel" panose="020B0503020204020204" pitchFamily="34" charset="0"/>
          </a:endParaRPr>
        </a:p>
      </dgm:t>
    </dgm:pt>
    <dgm:pt modelId="{742F1F4C-EA7D-4213-834E-1989B8E7EB27}" type="sibTrans" cxnId="{57D06FF1-4372-4099-99C7-EB00ED49CC01}">
      <dgm:prSet/>
      <dgm:spPr/>
      <dgm:t>
        <a:bodyPr/>
        <a:lstStyle/>
        <a:p>
          <a:endParaRPr lang="sv-SE">
            <a:latin typeface="Corbel" panose="020B0503020204020204" pitchFamily="34" charset="0"/>
          </a:endParaRPr>
        </a:p>
      </dgm:t>
    </dgm:pt>
    <dgm:pt modelId="{2A9C7237-E266-4F2D-B0B4-0EEE62DA07B6}">
      <dgm:prSet phldrT="[Text]" custT="1"/>
      <dgm:spPr>
        <a:solidFill>
          <a:srgbClr val="FAB837"/>
        </a:solidFill>
        <a:ln>
          <a:solidFill>
            <a:srgbClr val="FAB837">
              <a:alpha val="90000"/>
            </a:srgbClr>
          </a:solidFill>
        </a:ln>
      </dgm:spPr>
      <dgm:t>
        <a:bodyPr/>
        <a:lstStyle/>
        <a:p>
          <a:r>
            <a:rPr lang="sv-SE" sz="700">
              <a:latin typeface="Corbel" panose="020B0503020204020204" pitchFamily="34" charset="0"/>
            </a:rPr>
            <a:t>Kunskap om andelen återvunna, biobaserade och jungfruliga råvaror</a:t>
          </a:r>
        </a:p>
      </dgm:t>
    </dgm:pt>
    <dgm:pt modelId="{D20C5003-D23E-4498-B9BE-52C405B75C70}" type="parTrans" cxnId="{FC9F2572-FCBD-44E7-84FA-AB6452E35122}">
      <dgm:prSet/>
      <dgm:spPr/>
      <dgm:t>
        <a:bodyPr/>
        <a:lstStyle/>
        <a:p>
          <a:endParaRPr lang="sv-SE">
            <a:latin typeface="Corbel" panose="020B0503020204020204" pitchFamily="34" charset="0"/>
          </a:endParaRPr>
        </a:p>
      </dgm:t>
    </dgm:pt>
    <dgm:pt modelId="{9A6444F8-8EA2-4536-ACE7-505A585EDC5C}" type="sibTrans" cxnId="{FC9F2572-FCBD-44E7-84FA-AB6452E35122}">
      <dgm:prSet/>
      <dgm:spPr/>
      <dgm:t>
        <a:bodyPr/>
        <a:lstStyle/>
        <a:p>
          <a:endParaRPr lang="sv-SE">
            <a:latin typeface="Corbel" panose="020B0503020204020204" pitchFamily="34" charset="0"/>
          </a:endParaRPr>
        </a:p>
      </dgm:t>
    </dgm:pt>
    <dgm:pt modelId="{7A843AE2-7525-4912-B281-94D9E03836B3}">
      <dgm:prSet phldrT="[Text]" custT="1"/>
      <dgm:spPr>
        <a:solidFill>
          <a:srgbClr val="FAB837"/>
        </a:solidFill>
        <a:ln>
          <a:solidFill>
            <a:srgbClr val="FAB837">
              <a:alpha val="90000"/>
            </a:srgbClr>
          </a:solidFill>
        </a:ln>
      </dgm:spPr>
      <dgm:t>
        <a:bodyPr/>
        <a:lstStyle/>
        <a:p>
          <a:r>
            <a:rPr lang="sv-SE" sz="700">
              <a:latin typeface="Corbel" panose="020B0503020204020204" pitchFamily="34" charset="0"/>
            </a:rPr>
            <a:t>Ökat innehåll av återvunna råvaror</a:t>
          </a:r>
        </a:p>
      </dgm:t>
    </dgm:pt>
    <dgm:pt modelId="{7B745020-B9A0-4FAB-A458-CF09D32DD05D}" type="parTrans" cxnId="{79BF56EC-ED81-41A4-B5D9-16309E847AB8}">
      <dgm:prSet/>
      <dgm:spPr/>
      <dgm:t>
        <a:bodyPr/>
        <a:lstStyle/>
        <a:p>
          <a:endParaRPr lang="sv-SE">
            <a:latin typeface="Corbel" panose="020B0503020204020204" pitchFamily="34" charset="0"/>
          </a:endParaRPr>
        </a:p>
      </dgm:t>
    </dgm:pt>
    <dgm:pt modelId="{21C3296F-2687-4DB4-9BB5-489EA90066AA}" type="sibTrans" cxnId="{79BF56EC-ED81-41A4-B5D9-16309E847AB8}">
      <dgm:prSet/>
      <dgm:spPr/>
      <dgm:t>
        <a:bodyPr/>
        <a:lstStyle/>
        <a:p>
          <a:endParaRPr lang="sv-SE">
            <a:latin typeface="Corbel" panose="020B0503020204020204" pitchFamily="34" charset="0"/>
          </a:endParaRPr>
        </a:p>
      </dgm:t>
    </dgm:pt>
    <dgm:pt modelId="{629E0A3D-2180-4E84-B96C-3B439A31C757}">
      <dgm:prSet phldrT="[Text]" custT="1"/>
      <dgm:spPr>
        <a:solidFill>
          <a:srgbClr val="AF5A91"/>
        </a:solidFill>
        <a:ln>
          <a:solidFill>
            <a:srgbClr val="AF5A91"/>
          </a:solidFill>
        </a:ln>
      </dgm:spPr>
      <dgm:t>
        <a:bodyPr/>
        <a:lstStyle/>
        <a:p>
          <a:r>
            <a:rPr lang="sv-SE" sz="700" b="1">
              <a:latin typeface="Corbel" panose="020B0503020204020204" pitchFamily="34" charset="0"/>
            </a:rPr>
            <a:t>C. Förläng livslängden på produkter</a:t>
          </a:r>
        </a:p>
      </dgm:t>
    </dgm:pt>
    <dgm:pt modelId="{97C6B822-F86E-447F-A1A6-6F98605109C7}" type="parTrans" cxnId="{CE7CF45E-DBCC-4D02-87F3-91CF2A3DDC5B}">
      <dgm:prSet/>
      <dgm:spPr/>
      <dgm:t>
        <a:bodyPr/>
        <a:lstStyle/>
        <a:p>
          <a:endParaRPr lang="sv-SE">
            <a:latin typeface="Corbel" panose="020B0503020204020204" pitchFamily="34" charset="0"/>
          </a:endParaRPr>
        </a:p>
      </dgm:t>
    </dgm:pt>
    <dgm:pt modelId="{47A112B4-BD3D-4A38-8320-136181C8A174}" type="sibTrans" cxnId="{CE7CF45E-DBCC-4D02-87F3-91CF2A3DDC5B}">
      <dgm:prSet/>
      <dgm:spPr/>
      <dgm:t>
        <a:bodyPr/>
        <a:lstStyle/>
        <a:p>
          <a:endParaRPr lang="sv-SE">
            <a:latin typeface="Corbel" panose="020B0503020204020204" pitchFamily="34" charset="0"/>
          </a:endParaRPr>
        </a:p>
      </dgm:t>
    </dgm:pt>
    <dgm:pt modelId="{88BA9CD8-9FDB-40CD-A752-64C920788DC2}">
      <dgm:prSet phldrT="[Text]" custT="1"/>
      <dgm:spPr>
        <a:solidFill>
          <a:srgbClr val="FAB837"/>
        </a:solidFill>
        <a:ln>
          <a:solidFill>
            <a:srgbClr val="FAB837">
              <a:alpha val="90000"/>
            </a:srgbClr>
          </a:solidFill>
        </a:ln>
      </dgm:spPr>
      <dgm:t>
        <a:bodyPr/>
        <a:lstStyle/>
        <a:p>
          <a:r>
            <a:rPr lang="sv-SE" sz="700">
              <a:latin typeface="Corbel" panose="020B0503020204020204" pitchFamily="34" charset="0"/>
            </a:rPr>
            <a:t>Förlängda garantier</a:t>
          </a:r>
        </a:p>
      </dgm:t>
    </dgm:pt>
    <dgm:pt modelId="{5BFF3DCE-C9E2-4359-8892-3CD1B0D2B618}" type="parTrans" cxnId="{9626A619-7FB5-4D15-903C-0D42FB73126F}">
      <dgm:prSet/>
      <dgm:spPr/>
      <dgm:t>
        <a:bodyPr/>
        <a:lstStyle/>
        <a:p>
          <a:endParaRPr lang="sv-SE">
            <a:latin typeface="Corbel" panose="020B0503020204020204" pitchFamily="34" charset="0"/>
          </a:endParaRPr>
        </a:p>
      </dgm:t>
    </dgm:pt>
    <dgm:pt modelId="{04622F67-AF5A-4840-B5D9-639298B7BE18}" type="sibTrans" cxnId="{9626A619-7FB5-4D15-903C-0D42FB73126F}">
      <dgm:prSet/>
      <dgm:spPr/>
      <dgm:t>
        <a:bodyPr/>
        <a:lstStyle/>
        <a:p>
          <a:endParaRPr lang="sv-SE">
            <a:latin typeface="Corbel" panose="020B0503020204020204" pitchFamily="34" charset="0"/>
          </a:endParaRPr>
        </a:p>
      </dgm:t>
    </dgm:pt>
    <dgm:pt modelId="{1D6BFFA0-F950-4F2A-9B53-3FEEFB5F4FDD}">
      <dgm:prSet phldrT="[Text]" custT="1"/>
      <dgm:spPr>
        <a:solidFill>
          <a:srgbClr val="FAB837"/>
        </a:solidFill>
        <a:ln>
          <a:solidFill>
            <a:srgbClr val="FAB837">
              <a:alpha val="90000"/>
            </a:srgbClr>
          </a:solidFill>
        </a:ln>
      </dgm:spPr>
      <dgm:t>
        <a:bodyPr/>
        <a:lstStyle/>
        <a:p>
          <a:r>
            <a:rPr lang="sv-SE" sz="700">
              <a:latin typeface="Corbel" panose="020B0503020204020204" pitchFamily="34" charset="0"/>
            </a:rPr>
            <a:t>Uppgraderingsbara produkter</a:t>
          </a:r>
        </a:p>
      </dgm:t>
    </dgm:pt>
    <dgm:pt modelId="{6510E02E-34ED-4D68-B299-AF08312A7EC3}" type="parTrans" cxnId="{08B46492-A288-44D7-A884-D25B09426074}">
      <dgm:prSet/>
      <dgm:spPr/>
      <dgm:t>
        <a:bodyPr/>
        <a:lstStyle/>
        <a:p>
          <a:endParaRPr lang="sv-SE">
            <a:latin typeface="Corbel" panose="020B0503020204020204" pitchFamily="34" charset="0"/>
          </a:endParaRPr>
        </a:p>
      </dgm:t>
    </dgm:pt>
    <dgm:pt modelId="{6530A66D-CF51-482C-A69A-C14C73C4945C}" type="sibTrans" cxnId="{08B46492-A288-44D7-A884-D25B09426074}">
      <dgm:prSet/>
      <dgm:spPr/>
      <dgm:t>
        <a:bodyPr/>
        <a:lstStyle/>
        <a:p>
          <a:endParaRPr lang="sv-SE">
            <a:latin typeface="Corbel" panose="020B0503020204020204" pitchFamily="34" charset="0"/>
          </a:endParaRPr>
        </a:p>
      </dgm:t>
    </dgm:pt>
    <dgm:pt modelId="{3AEB84B3-28F1-48D7-A0B5-3911D9F84D3C}">
      <dgm:prSet phldrT="[Text]" custT="1"/>
      <dgm:spPr>
        <a:solidFill>
          <a:srgbClr val="AF5A91"/>
        </a:solidFill>
        <a:ln>
          <a:solidFill>
            <a:srgbClr val="AF5A91"/>
          </a:solidFill>
        </a:ln>
      </dgm:spPr>
      <dgm:t>
        <a:bodyPr/>
        <a:lstStyle/>
        <a:p>
          <a:r>
            <a:rPr lang="sv-SE" sz="600" b="1">
              <a:latin typeface="Corbel" panose="020B0503020204020204" pitchFamily="34" charset="0"/>
            </a:rPr>
            <a:t>D. Maximera möjligheten för återanvändning av en produkt eller komponent</a:t>
          </a:r>
        </a:p>
      </dgm:t>
    </dgm:pt>
    <dgm:pt modelId="{A005FFBE-E640-429F-8967-D52DE6CCB900}" type="parTrans" cxnId="{05041A31-1334-4D0A-A3EF-F172B3981B4C}">
      <dgm:prSet/>
      <dgm:spPr/>
      <dgm:t>
        <a:bodyPr/>
        <a:lstStyle/>
        <a:p>
          <a:endParaRPr lang="sv-SE">
            <a:latin typeface="Corbel" panose="020B0503020204020204" pitchFamily="34" charset="0"/>
          </a:endParaRPr>
        </a:p>
      </dgm:t>
    </dgm:pt>
    <dgm:pt modelId="{3E405667-ABC7-4F8B-AA61-501706D08455}" type="sibTrans" cxnId="{05041A31-1334-4D0A-A3EF-F172B3981B4C}">
      <dgm:prSet/>
      <dgm:spPr/>
      <dgm:t>
        <a:bodyPr/>
        <a:lstStyle/>
        <a:p>
          <a:endParaRPr lang="sv-SE">
            <a:latin typeface="Corbel" panose="020B0503020204020204" pitchFamily="34" charset="0"/>
          </a:endParaRPr>
        </a:p>
      </dgm:t>
    </dgm:pt>
    <dgm:pt modelId="{FF05ED14-1D8C-49C3-BC54-706D79EF4D53}">
      <dgm:prSet phldrT="[Text]" custT="1"/>
      <dgm:spPr>
        <a:solidFill>
          <a:srgbClr val="FAB837"/>
        </a:solidFill>
        <a:ln>
          <a:solidFill>
            <a:srgbClr val="FAB837">
              <a:alpha val="90000"/>
            </a:srgbClr>
          </a:solidFill>
        </a:ln>
      </dgm:spPr>
      <dgm:t>
        <a:bodyPr/>
        <a:lstStyle/>
        <a:p>
          <a:r>
            <a:rPr lang="sv-SE" sz="700">
              <a:latin typeface="Corbel" panose="020B0503020204020204" pitchFamily="34" charset="0"/>
            </a:rPr>
            <a:t>Design för återvinning</a:t>
          </a:r>
        </a:p>
      </dgm:t>
    </dgm:pt>
    <dgm:pt modelId="{D277F022-B47D-4346-AB6B-AE0C9A9CC7D3}" type="parTrans" cxnId="{88F4D88D-8DEB-460A-9139-3455445610F2}">
      <dgm:prSet/>
      <dgm:spPr/>
      <dgm:t>
        <a:bodyPr/>
        <a:lstStyle/>
        <a:p>
          <a:endParaRPr lang="sv-SE">
            <a:latin typeface="Corbel" panose="020B0503020204020204" pitchFamily="34" charset="0"/>
          </a:endParaRPr>
        </a:p>
      </dgm:t>
    </dgm:pt>
    <dgm:pt modelId="{A7863E8B-BF6A-46E1-A5E9-8376784A2305}" type="sibTrans" cxnId="{88F4D88D-8DEB-460A-9139-3455445610F2}">
      <dgm:prSet/>
      <dgm:spPr/>
      <dgm:t>
        <a:bodyPr/>
        <a:lstStyle/>
        <a:p>
          <a:endParaRPr lang="sv-SE">
            <a:latin typeface="Corbel" panose="020B0503020204020204" pitchFamily="34" charset="0"/>
          </a:endParaRPr>
        </a:p>
      </dgm:t>
    </dgm:pt>
    <dgm:pt modelId="{9BB7420A-E286-4B65-8112-846B2A431285}">
      <dgm:prSet phldrT="[Text]" custT="1"/>
      <dgm:spPr>
        <a:solidFill>
          <a:srgbClr val="FAB837"/>
        </a:solidFill>
        <a:ln>
          <a:solidFill>
            <a:srgbClr val="FAB837">
              <a:alpha val="90000"/>
            </a:srgbClr>
          </a:solidFill>
        </a:ln>
      </dgm:spPr>
      <dgm:t>
        <a:bodyPr/>
        <a:lstStyle/>
        <a:p>
          <a:r>
            <a:rPr lang="sv-SE" sz="700">
              <a:latin typeface="Corbel" panose="020B0503020204020204" pitchFamily="34" charset="0"/>
            </a:rPr>
            <a:t>Avtal om återtagning och återvinning</a:t>
          </a:r>
        </a:p>
      </dgm:t>
    </dgm:pt>
    <dgm:pt modelId="{F98E2099-DF69-4DBA-B0ED-82AFE611A72F}" type="parTrans" cxnId="{5748413C-83FC-4EDB-A8F9-BCF1EBB1EC04}">
      <dgm:prSet/>
      <dgm:spPr/>
      <dgm:t>
        <a:bodyPr/>
        <a:lstStyle/>
        <a:p>
          <a:endParaRPr lang="sv-SE">
            <a:latin typeface="Corbel" panose="020B0503020204020204" pitchFamily="34" charset="0"/>
          </a:endParaRPr>
        </a:p>
      </dgm:t>
    </dgm:pt>
    <dgm:pt modelId="{A160CC36-FAA9-4983-A8E1-9A12F175097F}" type="sibTrans" cxnId="{5748413C-83FC-4EDB-A8F9-BCF1EBB1EC04}">
      <dgm:prSet/>
      <dgm:spPr/>
      <dgm:t>
        <a:bodyPr/>
        <a:lstStyle/>
        <a:p>
          <a:endParaRPr lang="sv-SE">
            <a:latin typeface="Corbel" panose="020B0503020204020204" pitchFamily="34" charset="0"/>
          </a:endParaRPr>
        </a:p>
      </dgm:t>
    </dgm:pt>
    <dgm:pt modelId="{B84D3C7A-0FBC-4BE6-93CC-EDA7CA2583B1}">
      <dgm:prSet phldrT="[Text]" custT="1"/>
      <dgm:spPr>
        <a:solidFill>
          <a:srgbClr val="AF5A91"/>
        </a:solidFill>
        <a:ln>
          <a:solidFill>
            <a:srgbClr val="AF5A91"/>
          </a:solidFill>
        </a:ln>
      </dgm:spPr>
      <dgm:t>
        <a:bodyPr/>
        <a:lstStyle/>
        <a:p>
          <a:r>
            <a:rPr lang="sv-SE" sz="700" b="1">
              <a:latin typeface="Corbel" panose="020B0503020204020204" pitchFamily="34" charset="0"/>
            </a:rPr>
            <a:t>B. Minska mängden jungfruliga råvaror</a:t>
          </a:r>
        </a:p>
      </dgm:t>
    </dgm:pt>
    <dgm:pt modelId="{ACBBF1B5-F661-4EC4-AE21-7122ACF6EB2B}" type="parTrans" cxnId="{738F79C3-A5E3-4675-847D-9CB0B6B2BD31}">
      <dgm:prSet/>
      <dgm:spPr/>
      <dgm:t>
        <a:bodyPr/>
        <a:lstStyle/>
        <a:p>
          <a:endParaRPr lang="sv-SE">
            <a:latin typeface="Corbel" panose="020B0503020204020204" pitchFamily="34" charset="0"/>
          </a:endParaRPr>
        </a:p>
      </dgm:t>
    </dgm:pt>
    <dgm:pt modelId="{C8B87610-C48D-41D3-8E6D-208E60AA1303}" type="sibTrans" cxnId="{738F79C3-A5E3-4675-847D-9CB0B6B2BD31}">
      <dgm:prSet/>
      <dgm:spPr/>
      <dgm:t>
        <a:bodyPr/>
        <a:lstStyle/>
        <a:p>
          <a:endParaRPr lang="sv-SE">
            <a:latin typeface="Corbel" panose="020B0503020204020204" pitchFamily="34" charset="0"/>
          </a:endParaRPr>
        </a:p>
      </dgm:t>
    </dgm:pt>
    <dgm:pt modelId="{1055C68F-C2D9-4E4A-A6FA-DCF1DD750FD1}">
      <dgm:prSet phldrT="[Text]" custT="1"/>
      <dgm:spPr>
        <a:solidFill>
          <a:srgbClr val="AF5A91"/>
        </a:solidFill>
        <a:ln>
          <a:solidFill>
            <a:srgbClr val="AF5A91"/>
          </a:solidFill>
        </a:ln>
      </dgm:spPr>
      <dgm:t>
        <a:bodyPr/>
        <a:lstStyle/>
        <a:p>
          <a:r>
            <a:rPr lang="sv-SE" sz="600" b="1">
              <a:latin typeface="Corbel" panose="020B0503020204020204" pitchFamily="34" charset="0"/>
            </a:rPr>
            <a:t>E. Maximera möjligheter till återanvändning och återvinning av material</a:t>
          </a:r>
        </a:p>
      </dgm:t>
    </dgm:pt>
    <dgm:pt modelId="{F6B038C6-C5D0-48CC-A4F3-9436D5176541}" type="parTrans" cxnId="{643F5EF9-BA71-400B-92DC-7578C6C1E7AC}">
      <dgm:prSet/>
      <dgm:spPr/>
      <dgm:t>
        <a:bodyPr/>
        <a:lstStyle/>
        <a:p>
          <a:endParaRPr lang="sv-SE">
            <a:latin typeface="Corbel" panose="020B0503020204020204" pitchFamily="34" charset="0"/>
          </a:endParaRPr>
        </a:p>
      </dgm:t>
    </dgm:pt>
    <dgm:pt modelId="{439DF43A-9431-4B13-AD16-AF0C363597E2}" type="sibTrans" cxnId="{643F5EF9-BA71-400B-92DC-7578C6C1E7AC}">
      <dgm:prSet/>
      <dgm:spPr/>
      <dgm:t>
        <a:bodyPr/>
        <a:lstStyle/>
        <a:p>
          <a:endParaRPr lang="sv-SE">
            <a:latin typeface="Corbel" panose="020B0503020204020204" pitchFamily="34" charset="0"/>
          </a:endParaRPr>
        </a:p>
      </dgm:t>
    </dgm:pt>
    <dgm:pt modelId="{CE6B1678-967D-47EE-B4D9-D5B986D8847C}">
      <dgm:prSet phldrT="[Text]" custT="1"/>
      <dgm:spPr>
        <a:solidFill>
          <a:srgbClr val="FAB837"/>
        </a:solidFill>
        <a:ln>
          <a:solidFill>
            <a:srgbClr val="FAB837">
              <a:alpha val="90000"/>
            </a:srgbClr>
          </a:solidFill>
        </a:ln>
      </dgm:spPr>
      <dgm:t>
        <a:bodyPr/>
        <a:lstStyle/>
        <a:p>
          <a:r>
            <a:rPr lang="sv-SE" sz="700">
              <a:latin typeface="Corbel" panose="020B0503020204020204" pitchFamily="34" charset="0"/>
            </a:rPr>
            <a:t>Delad användning internt</a:t>
          </a:r>
        </a:p>
      </dgm:t>
    </dgm:pt>
    <dgm:pt modelId="{88166615-443A-41EB-BD02-447448BA13EC}" type="parTrans" cxnId="{19E4B0A7-730E-404F-B058-26EFF2E35D13}">
      <dgm:prSet/>
      <dgm:spPr/>
      <dgm:t>
        <a:bodyPr/>
        <a:lstStyle/>
        <a:p>
          <a:endParaRPr lang="sv-SE"/>
        </a:p>
      </dgm:t>
    </dgm:pt>
    <dgm:pt modelId="{7CC70DEB-A5F9-4A62-B20B-D884F981D055}" type="sibTrans" cxnId="{19E4B0A7-730E-404F-B058-26EFF2E35D13}">
      <dgm:prSet/>
      <dgm:spPr/>
      <dgm:t>
        <a:bodyPr/>
        <a:lstStyle/>
        <a:p>
          <a:endParaRPr lang="sv-SE"/>
        </a:p>
      </dgm:t>
    </dgm:pt>
    <dgm:pt modelId="{F46E10C1-CED9-4968-A482-F075E7AE9A71}">
      <dgm:prSet phldrT="[Text]" custT="1"/>
      <dgm:spPr>
        <a:solidFill>
          <a:srgbClr val="FAB837"/>
        </a:solidFill>
        <a:ln>
          <a:solidFill>
            <a:srgbClr val="FAB837">
              <a:alpha val="90000"/>
            </a:srgbClr>
          </a:solidFill>
        </a:ln>
      </dgm:spPr>
      <dgm:t>
        <a:bodyPr/>
        <a:lstStyle/>
        <a:p>
          <a:r>
            <a:rPr lang="sv-SE" sz="700">
              <a:latin typeface="Corbel" panose="020B0503020204020204" pitchFamily="34" charset="0"/>
            </a:rPr>
            <a:t>Delad användning externt, uthyrning eller leasing</a:t>
          </a:r>
        </a:p>
      </dgm:t>
    </dgm:pt>
    <dgm:pt modelId="{C417E2B2-EBAF-4829-93EE-32D7A876EA15}" type="parTrans" cxnId="{CEFBF97D-C9EA-4021-B2C4-46BA2851C90C}">
      <dgm:prSet/>
      <dgm:spPr/>
      <dgm:t>
        <a:bodyPr/>
        <a:lstStyle/>
        <a:p>
          <a:endParaRPr lang="sv-SE"/>
        </a:p>
      </dgm:t>
    </dgm:pt>
    <dgm:pt modelId="{6F17F683-BC4D-442F-AC44-B869EEB5A62A}" type="sibTrans" cxnId="{CEFBF97D-C9EA-4021-B2C4-46BA2851C90C}">
      <dgm:prSet/>
      <dgm:spPr/>
      <dgm:t>
        <a:bodyPr/>
        <a:lstStyle/>
        <a:p>
          <a:endParaRPr lang="sv-SE"/>
        </a:p>
      </dgm:t>
    </dgm:pt>
    <dgm:pt modelId="{EB868D7A-01EC-48E6-BC96-BBB0D6E1AC2A}">
      <dgm:prSet phldrT="[Text]" custT="1"/>
      <dgm:spPr>
        <a:solidFill>
          <a:srgbClr val="FAB837"/>
        </a:solidFill>
        <a:ln>
          <a:solidFill>
            <a:srgbClr val="FAB837">
              <a:alpha val="90000"/>
            </a:srgbClr>
          </a:solidFill>
        </a:ln>
      </dgm:spPr>
      <dgm:t>
        <a:bodyPr/>
        <a:lstStyle/>
        <a:p>
          <a:r>
            <a:rPr lang="sv-SE" sz="700">
              <a:latin typeface="Corbel" panose="020B0503020204020204" pitchFamily="34" charset="0"/>
            </a:rPr>
            <a:t>Återanvändning, renovering och uppgradering</a:t>
          </a:r>
        </a:p>
      </dgm:t>
    </dgm:pt>
    <dgm:pt modelId="{DAA6C4F5-1183-45A2-A3B0-C95E72666F2D}" type="parTrans" cxnId="{413AA6F1-9AE6-4D39-933D-531FD3BDF84C}">
      <dgm:prSet/>
      <dgm:spPr/>
      <dgm:t>
        <a:bodyPr/>
        <a:lstStyle/>
        <a:p>
          <a:endParaRPr lang="sv-SE"/>
        </a:p>
      </dgm:t>
    </dgm:pt>
    <dgm:pt modelId="{2370D712-A15D-4659-A14D-A300C7FAA327}" type="sibTrans" cxnId="{413AA6F1-9AE6-4D39-933D-531FD3BDF84C}">
      <dgm:prSet/>
      <dgm:spPr/>
      <dgm:t>
        <a:bodyPr/>
        <a:lstStyle/>
        <a:p>
          <a:endParaRPr lang="sv-SE"/>
        </a:p>
      </dgm:t>
    </dgm:pt>
    <dgm:pt modelId="{1B678AEB-AC1F-4626-84C9-DE6BB7F09FCB}">
      <dgm:prSet phldrT="[Text]" custT="1"/>
      <dgm:spPr>
        <a:solidFill>
          <a:srgbClr val="FAB837"/>
        </a:solidFill>
        <a:ln>
          <a:solidFill>
            <a:srgbClr val="FAB837">
              <a:alpha val="90000"/>
            </a:srgbClr>
          </a:solidFill>
        </a:ln>
      </dgm:spPr>
      <dgm:t>
        <a:bodyPr/>
        <a:lstStyle/>
        <a:p>
          <a:r>
            <a:rPr lang="sv-SE" sz="700">
              <a:latin typeface="Corbel" panose="020B0503020204020204" pitchFamily="34" charset="0"/>
            </a:rPr>
            <a:t>Design för minimerad materialåtgång</a:t>
          </a:r>
        </a:p>
      </dgm:t>
    </dgm:pt>
    <dgm:pt modelId="{AEDE6C1B-0816-4F7D-A48B-74B9B1242B66}" type="parTrans" cxnId="{23B05832-B973-4804-B0A9-88BFA3D2AD7C}">
      <dgm:prSet/>
      <dgm:spPr/>
      <dgm:t>
        <a:bodyPr/>
        <a:lstStyle/>
        <a:p>
          <a:endParaRPr lang="sv-SE"/>
        </a:p>
      </dgm:t>
    </dgm:pt>
    <dgm:pt modelId="{7C82DAA9-3E2A-4422-AD58-CC98AD9F7541}" type="sibTrans" cxnId="{23B05832-B973-4804-B0A9-88BFA3D2AD7C}">
      <dgm:prSet/>
      <dgm:spPr/>
      <dgm:t>
        <a:bodyPr/>
        <a:lstStyle/>
        <a:p>
          <a:endParaRPr lang="sv-SE"/>
        </a:p>
      </dgm:t>
    </dgm:pt>
    <dgm:pt modelId="{85103250-9EC2-421F-9868-0BFAA316F3B9}">
      <dgm:prSet phldrT="[Text]" custT="1"/>
      <dgm:spPr>
        <a:solidFill>
          <a:srgbClr val="FAB837"/>
        </a:solidFill>
        <a:ln>
          <a:solidFill>
            <a:srgbClr val="FAB837">
              <a:alpha val="90000"/>
            </a:srgbClr>
          </a:solidFill>
        </a:ln>
      </dgm:spPr>
      <dgm:t>
        <a:bodyPr/>
        <a:lstStyle/>
        <a:p>
          <a:r>
            <a:rPr lang="sv-SE" sz="700">
              <a:latin typeface="Corbel" panose="020B0503020204020204" pitchFamily="34" charset="0"/>
            </a:rPr>
            <a:t>Mindre avfall</a:t>
          </a:r>
        </a:p>
      </dgm:t>
    </dgm:pt>
    <dgm:pt modelId="{77851F64-D2AB-4752-B799-01A85AB55081}" type="parTrans" cxnId="{B95A0178-8ED9-4295-913F-94D44D2773E4}">
      <dgm:prSet/>
      <dgm:spPr/>
      <dgm:t>
        <a:bodyPr/>
        <a:lstStyle/>
        <a:p>
          <a:endParaRPr lang="sv-SE"/>
        </a:p>
      </dgm:t>
    </dgm:pt>
    <dgm:pt modelId="{EDA68517-6E56-4C43-B585-AE22365B0761}" type="sibTrans" cxnId="{B95A0178-8ED9-4295-913F-94D44D2773E4}">
      <dgm:prSet/>
      <dgm:spPr/>
      <dgm:t>
        <a:bodyPr/>
        <a:lstStyle/>
        <a:p>
          <a:endParaRPr lang="sv-SE"/>
        </a:p>
      </dgm:t>
    </dgm:pt>
    <dgm:pt modelId="{39F582F3-7B71-41B0-B37B-8C49861B5F4A}">
      <dgm:prSet phldrT="[Text]" custT="1"/>
      <dgm:spPr>
        <a:solidFill>
          <a:srgbClr val="FAB837"/>
        </a:solidFill>
        <a:ln>
          <a:solidFill>
            <a:srgbClr val="FAB837">
              <a:alpha val="90000"/>
            </a:srgbClr>
          </a:solidFill>
        </a:ln>
      </dgm:spPr>
      <dgm:t>
        <a:bodyPr/>
        <a:lstStyle/>
        <a:p>
          <a:r>
            <a:rPr lang="sv-SE" sz="700">
              <a:latin typeface="Corbel" panose="020B0503020204020204" pitchFamily="34" charset="0"/>
            </a:rPr>
            <a:t>Ökat innehåll av biobaserade råvaror</a:t>
          </a:r>
        </a:p>
      </dgm:t>
    </dgm:pt>
    <dgm:pt modelId="{6B1D045D-0291-4CEF-B996-15AF0D035918}" type="parTrans" cxnId="{83E21EB7-A8B5-46E6-BD6F-54A3ECD5D856}">
      <dgm:prSet/>
      <dgm:spPr/>
      <dgm:t>
        <a:bodyPr/>
        <a:lstStyle/>
        <a:p>
          <a:endParaRPr lang="sv-SE"/>
        </a:p>
      </dgm:t>
    </dgm:pt>
    <dgm:pt modelId="{3E46B69F-2602-4226-A176-97581A125DD9}" type="sibTrans" cxnId="{83E21EB7-A8B5-46E6-BD6F-54A3ECD5D856}">
      <dgm:prSet/>
      <dgm:spPr/>
      <dgm:t>
        <a:bodyPr/>
        <a:lstStyle/>
        <a:p>
          <a:endParaRPr lang="sv-SE"/>
        </a:p>
      </dgm:t>
    </dgm:pt>
    <dgm:pt modelId="{F8BAD426-D582-493B-ABCC-04176E6D82B3}">
      <dgm:prSet phldrT="[Text]" custT="1"/>
      <dgm:spPr>
        <a:solidFill>
          <a:srgbClr val="FAB837"/>
        </a:solidFill>
        <a:ln>
          <a:solidFill>
            <a:srgbClr val="FAB837">
              <a:alpha val="90000"/>
            </a:srgbClr>
          </a:solidFill>
        </a:ln>
      </dgm:spPr>
      <dgm:t>
        <a:bodyPr/>
        <a:lstStyle/>
        <a:p>
          <a:r>
            <a:rPr lang="sv-SE" sz="700">
              <a:latin typeface="Corbel" panose="020B0503020204020204" pitchFamily="34" charset="0"/>
            </a:rPr>
            <a:t>Avtal om underhåll och reparationer</a:t>
          </a:r>
        </a:p>
      </dgm:t>
    </dgm:pt>
    <dgm:pt modelId="{907A9544-6AEE-4BED-8D2D-0149C1C7AB05}" type="parTrans" cxnId="{F7E2C65B-EEF4-4078-ADE4-080B064F1323}">
      <dgm:prSet/>
      <dgm:spPr/>
      <dgm:t>
        <a:bodyPr/>
        <a:lstStyle/>
        <a:p>
          <a:endParaRPr lang="sv-SE"/>
        </a:p>
      </dgm:t>
    </dgm:pt>
    <dgm:pt modelId="{E136BB07-22B6-46A8-8862-AC5800F31F3D}" type="sibTrans" cxnId="{F7E2C65B-EEF4-4078-ADE4-080B064F1323}">
      <dgm:prSet/>
      <dgm:spPr/>
      <dgm:t>
        <a:bodyPr/>
        <a:lstStyle/>
        <a:p>
          <a:endParaRPr lang="sv-SE"/>
        </a:p>
      </dgm:t>
    </dgm:pt>
    <dgm:pt modelId="{ACA54812-64DB-4D55-8C2D-28BC1CB28E7A}">
      <dgm:prSet phldrT="[Text]" custT="1"/>
      <dgm:spPr>
        <a:solidFill>
          <a:srgbClr val="FAB837"/>
        </a:solidFill>
        <a:ln>
          <a:solidFill>
            <a:srgbClr val="FAB837">
              <a:alpha val="90000"/>
            </a:srgbClr>
          </a:solidFill>
        </a:ln>
      </dgm:spPr>
      <dgm:t>
        <a:bodyPr/>
        <a:lstStyle/>
        <a:p>
          <a:r>
            <a:rPr lang="sv-SE" sz="700">
              <a:latin typeface="Corbel" panose="020B0503020204020204" pitchFamily="34" charset="0"/>
            </a:rPr>
            <a:t>Design för ökad livslängd</a:t>
          </a:r>
        </a:p>
      </dgm:t>
    </dgm:pt>
    <dgm:pt modelId="{44D76E65-BD44-4685-BE74-08E2331A57C0}" type="parTrans" cxnId="{08AD392A-DFE3-48E5-BAFE-D560888734BB}">
      <dgm:prSet/>
      <dgm:spPr/>
      <dgm:t>
        <a:bodyPr/>
        <a:lstStyle/>
        <a:p>
          <a:endParaRPr lang="sv-SE"/>
        </a:p>
      </dgm:t>
    </dgm:pt>
    <dgm:pt modelId="{439B2F83-0952-4662-AB90-C14FBB61F596}" type="sibTrans" cxnId="{08AD392A-DFE3-48E5-BAFE-D560888734BB}">
      <dgm:prSet/>
      <dgm:spPr/>
      <dgm:t>
        <a:bodyPr/>
        <a:lstStyle/>
        <a:p>
          <a:endParaRPr lang="sv-SE"/>
        </a:p>
      </dgm:t>
    </dgm:pt>
    <dgm:pt modelId="{32617515-F217-4C6C-92FA-97B4A482A0A8}">
      <dgm:prSet phldrT="[Text]" custT="1"/>
      <dgm:spPr>
        <a:solidFill>
          <a:srgbClr val="FAB837"/>
        </a:solidFill>
        <a:ln>
          <a:solidFill>
            <a:srgbClr val="FAB837">
              <a:alpha val="90000"/>
            </a:srgbClr>
          </a:solidFill>
        </a:ln>
      </dgm:spPr>
      <dgm:t>
        <a:bodyPr/>
        <a:lstStyle/>
        <a:p>
          <a:r>
            <a:rPr lang="sv-SE" sz="700">
              <a:latin typeface="Corbel" panose="020B0503020204020204" pitchFamily="34" charset="0"/>
            </a:rPr>
            <a:t>Möjligheter till underhåll och reparationer</a:t>
          </a:r>
        </a:p>
      </dgm:t>
    </dgm:pt>
    <dgm:pt modelId="{461780A6-3019-4647-B3A6-05F788F8E3F9}" type="parTrans" cxnId="{2FD97E77-325E-44DA-BD66-B8E9D7274324}">
      <dgm:prSet/>
      <dgm:spPr/>
      <dgm:t>
        <a:bodyPr/>
        <a:lstStyle/>
        <a:p>
          <a:endParaRPr lang="sv-SE"/>
        </a:p>
      </dgm:t>
    </dgm:pt>
    <dgm:pt modelId="{11ABFC1A-5E44-483E-AD05-BACE4C7050E5}" type="sibTrans" cxnId="{2FD97E77-325E-44DA-BD66-B8E9D7274324}">
      <dgm:prSet/>
      <dgm:spPr/>
      <dgm:t>
        <a:bodyPr/>
        <a:lstStyle/>
        <a:p>
          <a:endParaRPr lang="sv-SE"/>
        </a:p>
      </dgm:t>
    </dgm:pt>
    <dgm:pt modelId="{D142D284-55FF-4137-A92C-746827ACC3EC}">
      <dgm:prSet phldrT="[Text]" custT="1"/>
      <dgm:spPr>
        <a:solidFill>
          <a:srgbClr val="FAB837"/>
        </a:solidFill>
        <a:ln>
          <a:solidFill>
            <a:srgbClr val="FAB837">
              <a:alpha val="90000"/>
            </a:srgbClr>
          </a:solidFill>
        </a:ln>
      </dgm:spPr>
      <dgm:t>
        <a:bodyPr/>
        <a:lstStyle/>
        <a:p>
          <a:r>
            <a:rPr lang="sv-SE" sz="700">
              <a:latin typeface="Corbel" panose="020B0503020204020204" pitchFamily="34" charset="0"/>
            </a:rPr>
            <a:t>Modulär/förändrings-anpassad design</a:t>
          </a:r>
        </a:p>
      </dgm:t>
    </dgm:pt>
    <dgm:pt modelId="{B47C1E04-82A5-40B0-864C-48274F82BC46}" type="parTrans" cxnId="{BCA5B8F4-E6B4-45ED-A95D-686CC911C8D5}">
      <dgm:prSet/>
      <dgm:spPr/>
      <dgm:t>
        <a:bodyPr/>
        <a:lstStyle/>
        <a:p>
          <a:endParaRPr lang="sv-SE"/>
        </a:p>
      </dgm:t>
    </dgm:pt>
    <dgm:pt modelId="{B7474C5B-3A3A-4483-8A05-708E38CC65F2}" type="sibTrans" cxnId="{BCA5B8F4-E6B4-45ED-A95D-686CC911C8D5}">
      <dgm:prSet/>
      <dgm:spPr/>
      <dgm:t>
        <a:bodyPr/>
        <a:lstStyle/>
        <a:p>
          <a:endParaRPr lang="sv-SE"/>
        </a:p>
      </dgm:t>
    </dgm:pt>
    <dgm:pt modelId="{19E46D6E-1150-49B1-BDD4-88450033C09B}">
      <dgm:prSet phldrT="[Text]" custT="1"/>
      <dgm:spPr>
        <a:solidFill>
          <a:srgbClr val="FAB837"/>
        </a:solidFill>
        <a:ln>
          <a:solidFill>
            <a:srgbClr val="FAB837">
              <a:alpha val="90000"/>
            </a:srgbClr>
          </a:solidFill>
        </a:ln>
      </dgm:spPr>
      <dgm:t>
        <a:bodyPr/>
        <a:lstStyle/>
        <a:p>
          <a:r>
            <a:rPr lang="sv-SE" sz="700">
              <a:latin typeface="Corbel" panose="020B0503020204020204" pitchFamily="34" charset="0"/>
            </a:rPr>
            <a:t>Avtalade incitament för ökad livslängd</a:t>
          </a:r>
        </a:p>
      </dgm:t>
    </dgm:pt>
    <dgm:pt modelId="{3E4E52D3-2E5A-43CE-9D0F-4FA40F8AF7DC}" type="parTrans" cxnId="{B6366011-14D8-4637-BD9A-F384BE4ED94D}">
      <dgm:prSet/>
      <dgm:spPr/>
      <dgm:t>
        <a:bodyPr/>
        <a:lstStyle/>
        <a:p>
          <a:endParaRPr lang="sv-SE"/>
        </a:p>
      </dgm:t>
    </dgm:pt>
    <dgm:pt modelId="{FF5FE161-0538-4774-ABF0-1D15C63C05FB}" type="sibTrans" cxnId="{B6366011-14D8-4637-BD9A-F384BE4ED94D}">
      <dgm:prSet/>
      <dgm:spPr/>
      <dgm:t>
        <a:bodyPr/>
        <a:lstStyle/>
        <a:p>
          <a:endParaRPr lang="sv-SE"/>
        </a:p>
      </dgm:t>
    </dgm:pt>
    <dgm:pt modelId="{062AD9FC-6F0E-4B46-8411-70610EFB5190}">
      <dgm:prSet phldrT="[Text]" custT="1"/>
      <dgm:spPr>
        <a:solidFill>
          <a:srgbClr val="FAB837"/>
        </a:solidFill>
        <a:ln>
          <a:solidFill>
            <a:srgbClr val="FAB837">
              <a:alpha val="90000"/>
            </a:srgbClr>
          </a:solidFill>
        </a:ln>
      </dgm:spPr>
      <dgm:t>
        <a:bodyPr/>
        <a:lstStyle/>
        <a:p>
          <a:r>
            <a:rPr lang="sv-SE" sz="700">
              <a:latin typeface="Corbel" panose="020B0503020204020204" pitchFamily="34" charset="0"/>
            </a:rPr>
            <a:t>Vägledning från tillverkare för optimal användning</a:t>
          </a:r>
        </a:p>
      </dgm:t>
    </dgm:pt>
    <dgm:pt modelId="{2917C8BE-5D69-46A2-B180-09E4B7AB6B81}" type="parTrans" cxnId="{A0357DA6-DAA5-4BE1-9016-BBC33EA4CEC3}">
      <dgm:prSet/>
      <dgm:spPr/>
      <dgm:t>
        <a:bodyPr/>
        <a:lstStyle/>
        <a:p>
          <a:endParaRPr lang="sv-SE"/>
        </a:p>
      </dgm:t>
    </dgm:pt>
    <dgm:pt modelId="{FA3C63DA-D94C-4208-8E63-80A97422BF7F}" type="sibTrans" cxnId="{A0357DA6-DAA5-4BE1-9016-BBC33EA4CEC3}">
      <dgm:prSet/>
      <dgm:spPr/>
      <dgm:t>
        <a:bodyPr/>
        <a:lstStyle/>
        <a:p>
          <a:endParaRPr lang="sv-SE"/>
        </a:p>
      </dgm:t>
    </dgm:pt>
    <dgm:pt modelId="{398769CE-CE48-4E0B-984B-61FDBA63E074}">
      <dgm:prSet phldrT="[Text]" custT="1"/>
      <dgm:spPr>
        <a:solidFill>
          <a:srgbClr val="FAB837"/>
        </a:solidFill>
        <a:ln>
          <a:solidFill>
            <a:srgbClr val="FAB837">
              <a:alpha val="90000"/>
            </a:srgbClr>
          </a:solidFill>
        </a:ln>
      </dgm:spPr>
      <dgm:t>
        <a:bodyPr/>
        <a:lstStyle/>
        <a:p>
          <a:r>
            <a:rPr lang="sv-SE" sz="700">
              <a:latin typeface="Corbel" panose="020B0503020204020204" pitchFamily="34" charset="0"/>
            </a:rPr>
            <a:t>Design för demontering</a:t>
          </a:r>
        </a:p>
      </dgm:t>
    </dgm:pt>
    <dgm:pt modelId="{08F84690-5415-4AEF-8C7E-01639C875776}" type="parTrans" cxnId="{DAE32155-B965-410C-83FF-DD814762587A}">
      <dgm:prSet/>
      <dgm:spPr/>
      <dgm:t>
        <a:bodyPr/>
        <a:lstStyle/>
        <a:p>
          <a:endParaRPr lang="sv-SE"/>
        </a:p>
      </dgm:t>
    </dgm:pt>
    <dgm:pt modelId="{44B9B88F-3EAE-4E43-9089-3E07D1C4B463}" type="sibTrans" cxnId="{DAE32155-B965-410C-83FF-DD814762587A}">
      <dgm:prSet/>
      <dgm:spPr/>
      <dgm:t>
        <a:bodyPr/>
        <a:lstStyle/>
        <a:p>
          <a:endParaRPr lang="sv-SE"/>
        </a:p>
      </dgm:t>
    </dgm:pt>
    <dgm:pt modelId="{86153C49-65C2-49E7-9375-CE1ECED27E75}">
      <dgm:prSet phldrT="[Text]" custT="1"/>
      <dgm:spPr>
        <a:solidFill>
          <a:srgbClr val="FAB837"/>
        </a:solidFill>
        <a:ln>
          <a:solidFill>
            <a:srgbClr val="FAB837">
              <a:alpha val="90000"/>
            </a:srgbClr>
          </a:solidFill>
        </a:ln>
      </dgm:spPr>
      <dgm:t>
        <a:bodyPr/>
        <a:lstStyle/>
        <a:p>
          <a:r>
            <a:rPr lang="sv-SE" sz="700">
              <a:latin typeface="Corbel" panose="020B0503020204020204" pitchFamily="34" charset="0"/>
            </a:rPr>
            <a:t>Modulär design</a:t>
          </a:r>
        </a:p>
      </dgm:t>
    </dgm:pt>
    <dgm:pt modelId="{474BE47E-06C1-4F6B-8B4F-5BE795D179B0}" type="parTrans" cxnId="{9785E15B-74E4-4C0A-AD95-C72E26F2D734}">
      <dgm:prSet/>
      <dgm:spPr/>
      <dgm:t>
        <a:bodyPr/>
        <a:lstStyle/>
        <a:p>
          <a:endParaRPr lang="sv-SE"/>
        </a:p>
      </dgm:t>
    </dgm:pt>
    <dgm:pt modelId="{7F21E7B7-C841-4D52-B99F-ADE4D3683D14}" type="sibTrans" cxnId="{9785E15B-74E4-4C0A-AD95-C72E26F2D734}">
      <dgm:prSet/>
      <dgm:spPr/>
      <dgm:t>
        <a:bodyPr/>
        <a:lstStyle/>
        <a:p>
          <a:endParaRPr lang="sv-SE"/>
        </a:p>
      </dgm:t>
    </dgm:pt>
    <dgm:pt modelId="{00FDE3FA-8DD5-4AC3-A82C-A29A4D6E33F3}">
      <dgm:prSet phldrT="[Text]" custT="1"/>
      <dgm:spPr>
        <a:solidFill>
          <a:srgbClr val="FAB837"/>
        </a:solidFill>
        <a:ln>
          <a:solidFill>
            <a:srgbClr val="FAB837">
              <a:alpha val="90000"/>
            </a:srgbClr>
          </a:solidFill>
        </a:ln>
      </dgm:spPr>
      <dgm:t>
        <a:bodyPr/>
        <a:lstStyle/>
        <a:p>
          <a:r>
            <a:rPr lang="sv-SE" sz="700">
              <a:latin typeface="Corbel" panose="020B0503020204020204" pitchFamily="34" charset="0"/>
            </a:rPr>
            <a:t>Standardiserad design</a:t>
          </a:r>
        </a:p>
      </dgm:t>
    </dgm:pt>
    <dgm:pt modelId="{5174A823-4F64-4F55-B2F0-72AA6804FA5E}" type="parTrans" cxnId="{6D8CFCC3-07AC-4877-BF4E-566B54383640}">
      <dgm:prSet/>
      <dgm:spPr/>
      <dgm:t>
        <a:bodyPr/>
        <a:lstStyle/>
        <a:p>
          <a:endParaRPr lang="sv-SE"/>
        </a:p>
      </dgm:t>
    </dgm:pt>
    <dgm:pt modelId="{D2455479-4ED9-4EC4-A1AB-3E60AA18244C}" type="sibTrans" cxnId="{6D8CFCC3-07AC-4877-BF4E-566B54383640}">
      <dgm:prSet/>
      <dgm:spPr/>
      <dgm:t>
        <a:bodyPr/>
        <a:lstStyle/>
        <a:p>
          <a:endParaRPr lang="sv-SE"/>
        </a:p>
      </dgm:t>
    </dgm:pt>
    <dgm:pt modelId="{7A9B32B6-2CB6-4FFD-914C-D7047C1EADC6}">
      <dgm:prSet phldrT="[Text]" custT="1"/>
      <dgm:spPr>
        <a:solidFill>
          <a:srgbClr val="FAB837"/>
        </a:solidFill>
        <a:ln>
          <a:solidFill>
            <a:srgbClr val="FAB837">
              <a:alpha val="90000"/>
            </a:srgbClr>
          </a:solidFill>
        </a:ln>
      </dgm:spPr>
      <dgm:t>
        <a:bodyPr/>
        <a:lstStyle/>
        <a:p>
          <a:r>
            <a:rPr lang="sv-SE" sz="700">
              <a:latin typeface="Corbel" panose="020B0503020204020204" pitchFamily="34" charset="0"/>
            </a:rPr>
            <a:t>Kunskap om innehåll och konstruktion</a:t>
          </a:r>
        </a:p>
      </dgm:t>
    </dgm:pt>
    <dgm:pt modelId="{3DCC5DC2-6B9F-4E8E-93FC-49B65E8CA5CF}" type="parTrans" cxnId="{43C1BEE5-0A88-4FA7-BBD3-C32E4D6DAF3F}">
      <dgm:prSet/>
      <dgm:spPr/>
      <dgm:t>
        <a:bodyPr/>
        <a:lstStyle/>
        <a:p>
          <a:endParaRPr lang="sv-SE"/>
        </a:p>
      </dgm:t>
    </dgm:pt>
    <dgm:pt modelId="{634C8638-09E0-4382-A27F-262C17ADDF52}" type="sibTrans" cxnId="{43C1BEE5-0A88-4FA7-BBD3-C32E4D6DAF3F}">
      <dgm:prSet/>
      <dgm:spPr/>
      <dgm:t>
        <a:bodyPr/>
        <a:lstStyle/>
        <a:p>
          <a:endParaRPr lang="sv-SE"/>
        </a:p>
      </dgm:t>
    </dgm:pt>
    <dgm:pt modelId="{7384CE0A-36B0-4709-AD2F-DA8EEFDAF677}">
      <dgm:prSet phldrT="[Text]" custT="1"/>
      <dgm:spPr>
        <a:solidFill>
          <a:srgbClr val="FAB837"/>
        </a:solidFill>
        <a:ln>
          <a:solidFill>
            <a:srgbClr val="FAB837">
              <a:alpha val="90000"/>
            </a:srgbClr>
          </a:solidFill>
        </a:ln>
      </dgm:spPr>
      <dgm:t>
        <a:bodyPr/>
        <a:lstStyle/>
        <a:p>
          <a:r>
            <a:rPr lang="sv-SE" sz="700">
              <a:latin typeface="Corbel" panose="020B0503020204020204" pitchFamily="34" charset="0"/>
            </a:rPr>
            <a:t>Avtal om återtagning och återanvändning</a:t>
          </a:r>
        </a:p>
      </dgm:t>
    </dgm:pt>
    <dgm:pt modelId="{A634B005-E2E1-4AA1-8FBC-44A27AAEB5BA}" type="parTrans" cxnId="{6416D6A3-A8AF-4A67-966B-B24022821E61}">
      <dgm:prSet/>
      <dgm:spPr/>
      <dgm:t>
        <a:bodyPr/>
        <a:lstStyle/>
        <a:p>
          <a:endParaRPr lang="sv-SE"/>
        </a:p>
      </dgm:t>
    </dgm:pt>
    <dgm:pt modelId="{5AF4B242-3A08-4D2E-9DCB-1FE080C83EBE}" type="sibTrans" cxnId="{6416D6A3-A8AF-4A67-966B-B24022821E61}">
      <dgm:prSet/>
      <dgm:spPr/>
      <dgm:t>
        <a:bodyPr/>
        <a:lstStyle/>
        <a:p>
          <a:endParaRPr lang="sv-SE"/>
        </a:p>
      </dgm:t>
    </dgm:pt>
    <dgm:pt modelId="{084A704C-4A76-4969-BE01-CF1A9B9C308B}">
      <dgm:prSet phldrT="[Text]" custT="1"/>
      <dgm:spPr>
        <a:solidFill>
          <a:srgbClr val="FAB837"/>
        </a:solidFill>
        <a:ln>
          <a:solidFill>
            <a:srgbClr val="FAB837">
              <a:alpha val="90000"/>
            </a:srgbClr>
          </a:solidFill>
        </a:ln>
      </dgm:spPr>
      <dgm:t>
        <a:bodyPr/>
        <a:lstStyle/>
        <a:p>
          <a:r>
            <a:rPr lang="sv-SE" sz="700">
              <a:latin typeface="Corbel" panose="020B0503020204020204" pitchFamily="34" charset="0"/>
            </a:rPr>
            <a:t>Stimulering av cirkulära affärsmodeller</a:t>
          </a:r>
        </a:p>
      </dgm:t>
    </dgm:pt>
    <dgm:pt modelId="{7F7C0F8B-1B76-4E30-BD3B-92B7F782EE8F}" type="parTrans" cxnId="{BB63897B-9507-4522-A7D7-9FC85898145A}">
      <dgm:prSet/>
      <dgm:spPr/>
      <dgm:t>
        <a:bodyPr/>
        <a:lstStyle/>
        <a:p>
          <a:endParaRPr lang="sv-SE"/>
        </a:p>
      </dgm:t>
    </dgm:pt>
    <dgm:pt modelId="{F1E13890-8D56-43F0-A271-F237431E2FD6}" type="sibTrans" cxnId="{BB63897B-9507-4522-A7D7-9FC85898145A}">
      <dgm:prSet/>
      <dgm:spPr/>
      <dgm:t>
        <a:bodyPr/>
        <a:lstStyle/>
        <a:p>
          <a:endParaRPr lang="sv-SE"/>
        </a:p>
      </dgm:t>
    </dgm:pt>
    <dgm:pt modelId="{BED4B654-D01E-4079-9218-50BB2F106776}">
      <dgm:prSet phldrT="[Text]" custT="1"/>
      <dgm:spPr>
        <a:solidFill>
          <a:srgbClr val="FAB837"/>
        </a:solidFill>
        <a:ln>
          <a:solidFill>
            <a:srgbClr val="FAB837">
              <a:alpha val="90000"/>
            </a:srgbClr>
          </a:solidFill>
        </a:ln>
      </dgm:spPr>
      <dgm:t>
        <a:bodyPr/>
        <a:lstStyle/>
        <a:p>
          <a:r>
            <a:rPr lang="sv-SE" sz="700">
              <a:latin typeface="Corbel" panose="020B0503020204020204" pitchFamily="34" charset="0"/>
            </a:rPr>
            <a:t>Kunskap om innehåll och material</a:t>
          </a:r>
        </a:p>
      </dgm:t>
    </dgm:pt>
    <dgm:pt modelId="{19E25F66-8F3F-411A-A6FD-DFFB6B5D615A}" type="parTrans" cxnId="{1D76FF14-8557-4520-AA9C-C26A1F63F23A}">
      <dgm:prSet/>
      <dgm:spPr/>
      <dgm:t>
        <a:bodyPr/>
        <a:lstStyle/>
        <a:p>
          <a:endParaRPr lang="sv-SE"/>
        </a:p>
      </dgm:t>
    </dgm:pt>
    <dgm:pt modelId="{468E70FB-51C5-4C18-9CD1-6FA184D5004F}" type="sibTrans" cxnId="{1D76FF14-8557-4520-AA9C-C26A1F63F23A}">
      <dgm:prSet/>
      <dgm:spPr/>
      <dgm:t>
        <a:bodyPr/>
        <a:lstStyle/>
        <a:p>
          <a:endParaRPr lang="sv-SE"/>
        </a:p>
      </dgm:t>
    </dgm:pt>
    <dgm:pt modelId="{FD4FBB8D-5175-4A35-AB96-0FA814457597}">
      <dgm:prSet phldrT="[Text]" custT="1"/>
      <dgm:spPr>
        <a:solidFill>
          <a:srgbClr val="FAB837"/>
        </a:solidFill>
        <a:ln>
          <a:solidFill>
            <a:srgbClr val="FAB837">
              <a:alpha val="90000"/>
            </a:srgbClr>
          </a:solidFill>
        </a:ln>
      </dgm:spPr>
      <dgm:t>
        <a:bodyPr/>
        <a:lstStyle/>
        <a:p>
          <a:r>
            <a:rPr lang="sv-SE" sz="700">
              <a:latin typeface="Corbel" panose="020B0503020204020204" pitchFamily="34" charset="0"/>
            </a:rPr>
            <a:t>Begränsning eller förbud av farliga ämnen</a:t>
          </a:r>
        </a:p>
      </dgm:t>
    </dgm:pt>
    <dgm:pt modelId="{47C02BA7-8A7F-4C59-9A73-25EC58FB4B25}" type="parTrans" cxnId="{06C62FC1-163D-4EE7-A8D8-23677991BFFA}">
      <dgm:prSet/>
      <dgm:spPr/>
      <dgm:t>
        <a:bodyPr/>
        <a:lstStyle/>
        <a:p>
          <a:endParaRPr lang="sv-SE"/>
        </a:p>
      </dgm:t>
    </dgm:pt>
    <dgm:pt modelId="{01ED72B6-3CC5-4D42-A11A-6B9FE3089CB5}" type="sibTrans" cxnId="{06C62FC1-163D-4EE7-A8D8-23677991BFFA}">
      <dgm:prSet/>
      <dgm:spPr/>
      <dgm:t>
        <a:bodyPr/>
        <a:lstStyle/>
        <a:p>
          <a:endParaRPr lang="sv-SE"/>
        </a:p>
      </dgm:t>
    </dgm:pt>
    <dgm:pt modelId="{FC10D66A-22D3-4395-9EE8-6AE089C62768}">
      <dgm:prSet phldrT="[Text]" custT="1"/>
      <dgm:spPr>
        <a:solidFill>
          <a:srgbClr val="FAB837"/>
        </a:solidFill>
        <a:ln>
          <a:solidFill>
            <a:srgbClr val="FAB837">
              <a:alpha val="90000"/>
            </a:srgbClr>
          </a:solidFill>
        </a:ln>
      </dgm:spPr>
      <dgm:t>
        <a:bodyPr/>
        <a:lstStyle/>
        <a:p>
          <a:r>
            <a:rPr lang="sv-SE" sz="700">
              <a:latin typeface="Corbel" panose="020B0503020204020204" pitchFamily="34" charset="0"/>
            </a:rPr>
            <a:t>Material som är nedbrytbara/ komposterbara</a:t>
          </a:r>
        </a:p>
      </dgm:t>
    </dgm:pt>
    <dgm:pt modelId="{E3981F5C-BA31-4B0B-A7EB-865240316D5C}" type="parTrans" cxnId="{C2CCD260-10B0-4167-AB9A-9F068532629F}">
      <dgm:prSet/>
      <dgm:spPr/>
      <dgm:t>
        <a:bodyPr/>
        <a:lstStyle/>
        <a:p>
          <a:endParaRPr lang="sv-SE"/>
        </a:p>
      </dgm:t>
    </dgm:pt>
    <dgm:pt modelId="{935137A9-F7A6-4F7E-A328-07784F2E7A05}" type="sibTrans" cxnId="{C2CCD260-10B0-4167-AB9A-9F068532629F}">
      <dgm:prSet/>
      <dgm:spPr/>
      <dgm:t>
        <a:bodyPr/>
        <a:lstStyle/>
        <a:p>
          <a:endParaRPr lang="sv-SE"/>
        </a:p>
      </dgm:t>
    </dgm:pt>
    <dgm:pt modelId="{124F9CFA-10A2-4627-AEA1-464368747C2B}">
      <dgm:prSet phldrT="[Text]" custT="1"/>
      <dgm:spPr>
        <a:solidFill>
          <a:srgbClr val="FAB837"/>
        </a:solidFill>
        <a:ln>
          <a:solidFill>
            <a:srgbClr val="FAB837">
              <a:alpha val="90000"/>
            </a:srgbClr>
          </a:solidFill>
        </a:ln>
      </dgm:spPr>
      <dgm:t>
        <a:bodyPr/>
        <a:lstStyle/>
        <a:p>
          <a:r>
            <a:rPr lang="sv-SE" sz="700">
              <a:latin typeface="Corbel" panose="020B0503020204020204" pitchFamily="34" charset="0"/>
            </a:rPr>
            <a:t>Stimulering av cirkulära affärsmodeller</a:t>
          </a:r>
        </a:p>
      </dgm:t>
    </dgm:pt>
    <dgm:pt modelId="{70A291E0-B772-4DC6-B2A1-E049744C3CF0}" type="parTrans" cxnId="{1876CB56-4778-46F9-BC7F-8FB01E1B788F}">
      <dgm:prSet/>
      <dgm:spPr/>
      <dgm:t>
        <a:bodyPr/>
        <a:lstStyle/>
        <a:p>
          <a:endParaRPr lang="sv-SE"/>
        </a:p>
      </dgm:t>
    </dgm:pt>
    <dgm:pt modelId="{839D075D-0E3D-4A40-B84E-BF24C9C6ED3B}" type="sibTrans" cxnId="{1876CB56-4778-46F9-BC7F-8FB01E1B788F}">
      <dgm:prSet/>
      <dgm:spPr/>
      <dgm:t>
        <a:bodyPr/>
        <a:lstStyle/>
        <a:p>
          <a:endParaRPr lang="sv-SE"/>
        </a:p>
      </dgm:t>
    </dgm:pt>
    <dgm:pt modelId="{E9A277C2-E0CD-49C9-A715-283244F5F410}" type="pres">
      <dgm:prSet presAssocID="{B9E72F87-CC6F-4766-91E6-5B3798BBFEFE}" presName="Name0" presStyleCnt="0">
        <dgm:presLayoutVars>
          <dgm:dir/>
          <dgm:animLvl val="lvl"/>
          <dgm:resizeHandles val="exact"/>
        </dgm:presLayoutVars>
      </dgm:prSet>
      <dgm:spPr/>
    </dgm:pt>
    <dgm:pt modelId="{32282310-A1E4-432F-AFF8-B8C906A403C6}" type="pres">
      <dgm:prSet presAssocID="{22C80D28-7D60-4F11-9231-5EA3F7925399}" presName="composite" presStyleCnt="0"/>
      <dgm:spPr/>
    </dgm:pt>
    <dgm:pt modelId="{3D8764E9-F53E-45E9-B603-0692EABBA40C}" type="pres">
      <dgm:prSet presAssocID="{22C80D28-7D60-4F11-9231-5EA3F7925399}" presName="parTx" presStyleLbl="alignNode1" presStyleIdx="0" presStyleCnt="5">
        <dgm:presLayoutVars>
          <dgm:chMax val="0"/>
          <dgm:chPref val="0"/>
          <dgm:bulletEnabled val="1"/>
        </dgm:presLayoutVars>
      </dgm:prSet>
      <dgm:spPr/>
    </dgm:pt>
    <dgm:pt modelId="{22FBE37A-1592-40B8-8AA1-8B5D07ED7691}" type="pres">
      <dgm:prSet presAssocID="{22C80D28-7D60-4F11-9231-5EA3F7925399}" presName="desTx" presStyleLbl="alignAccFollowNode1" presStyleIdx="0" presStyleCnt="5">
        <dgm:presLayoutVars>
          <dgm:bulletEnabled val="1"/>
        </dgm:presLayoutVars>
      </dgm:prSet>
      <dgm:spPr/>
    </dgm:pt>
    <dgm:pt modelId="{D4E5AA2F-FEEA-4F9D-9AC9-5423597AAFAC}" type="pres">
      <dgm:prSet presAssocID="{742F1F4C-EA7D-4213-834E-1989B8E7EB27}" presName="space" presStyleCnt="0"/>
      <dgm:spPr/>
    </dgm:pt>
    <dgm:pt modelId="{96248761-531D-4902-A898-1C09B0E7FC3E}" type="pres">
      <dgm:prSet presAssocID="{B84D3C7A-0FBC-4BE6-93CC-EDA7CA2583B1}" presName="composite" presStyleCnt="0"/>
      <dgm:spPr/>
    </dgm:pt>
    <dgm:pt modelId="{8150125A-43A0-4C42-AA74-7D4C42199413}" type="pres">
      <dgm:prSet presAssocID="{B84D3C7A-0FBC-4BE6-93CC-EDA7CA2583B1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</dgm:pt>
    <dgm:pt modelId="{4D74379A-0C01-4DD5-919F-9D32E7FF296F}" type="pres">
      <dgm:prSet presAssocID="{B84D3C7A-0FBC-4BE6-93CC-EDA7CA2583B1}" presName="desTx" presStyleLbl="alignAccFollowNode1" presStyleIdx="1" presStyleCnt="5">
        <dgm:presLayoutVars>
          <dgm:bulletEnabled val="1"/>
        </dgm:presLayoutVars>
      </dgm:prSet>
      <dgm:spPr/>
    </dgm:pt>
    <dgm:pt modelId="{3D452000-CC3C-4695-98AA-9E205F0C9DBF}" type="pres">
      <dgm:prSet presAssocID="{C8B87610-C48D-41D3-8E6D-208E60AA1303}" presName="space" presStyleCnt="0"/>
      <dgm:spPr/>
    </dgm:pt>
    <dgm:pt modelId="{09DA9179-1423-4448-AAB4-627346D3ADF3}" type="pres">
      <dgm:prSet presAssocID="{629E0A3D-2180-4E84-B96C-3B439A31C757}" presName="composite" presStyleCnt="0"/>
      <dgm:spPr/>
    </dgm:pt>
    <dgm:pt modelId="{F6103AC0-FB84-4522-AB9E-E1DF76611B1C}" type="pres">
      <dgm:prSet presAssocID="{629E0A3D-2180-4E84-B96C-3B439A31C757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</dgm:pt>
    <dgm:pt modelId="{81F353E3-2285-4428-9531-BCF42A088BB8}" type="pres">
      <dgm:prSet presAssocID="{629E0A3D-2180-4E84-B96C-3B439A31C757}" presName="desTx" presStyleLbl="alignAccFollowNode1" presStyleIdx="2" presStyleCnt="5">
        <dgm:presLayoutVars>
          <dgm:bulletEnabled val="1"/>
        </dgm:presLayoutVars>
      </dgm:prSet>
      <dgm:spPr/>
    </dgm:pt>
    <dgm:pt modelId="{C6B9CD49-4ECA-45FA-B1E4-18F29484A4BF}" type="pres">
      <dgm:prSet presAssocID="{47A112B4-BD3D-4A38-8320-136181C8A174}" presName="space" presStyleCnt="0"/>
      <dgm:spPr/>
    </dgm:pt>
    <dgm:pt modelId="{A1FE50FC-B8EE-40AE-A844-9C2974C506B3}" type="pres">
      <dgm:prSet presAssocID="{3AEB84B3-28F1-48D7-A0B5-3911D9F84D3C}" presName="composite" presStyleCnt="0"/>
      <dgm:spPr/>
    </dgm:pt>
    <dgm:pt modelId="{2ECD0512-D68D-470D-8B34-D0CA366CC9D0}" type="pres">
      <dgm:prSet presAssocID="{3AEB84B3-28F1-48D7-A0B5-3911D9F84D3C}" presName="parTx" presStyleLbl="alignNode1" presStyleIdx="3" presStyleCnt="5" custScaleY="100425">
        <dgm:presLayoutVars>
          <dgm:chMax val="0"/>
          <dgm:chPref val="0"/>
          <dgm:bulletEnabled val="1"/>
        </dgm:presLayoutVars>
      </dgm:prSet>
      <dgm:spPr/>
    </dgm:pt>
    <dgm:pt modelId="{4DCA050E-492D-47B2-87C6-1EBCA017D1A8}" type="pres">
      <dgm:prSet presAssocID="{3AEB84B3-28F1-48D7-A0B5-3911D9F84D3C}" presName="desTx" presStyleLbl="alignAccFollowNode1" presStyleIdx="3" presStyleCnt="5" custScaleY="99689">
        <dgm:presLayoutVars>
          <dgm:bulletEnabled val="1"/>
        </dgm:presLayoutVars>
      </dgm:prSet>
      <dgm:spPr/>
    </dgm:pt>
    <dgm:pt modelId="{3C3163C7-ABB8-492C-A7CA-37A93E120F5A}" type="pres">
      <dgm:prSet presAssocID="{3E405667-ABC7-4F8B-AA61-501706D08455}" presName="space" presStyleCnt="0"/>
      <dgm:spPr/>
    </dgm:pt>
    <dgm:pt modelId="{8EA64D5C-8E3A-48B4-82EE-B60811F1627F}" type="pres">
      <dgm:prSet presAssocID="{1055C68F-C2D9-4E4A-A6FA-DCF1DD750FD1}" presName="composite" presStyleCnt="0"/>
      <dgm:spPr/>
    </dgm:pt>
    <dgm:pt modelId="{75CA0AD8-AA47-4313-AE05-3B10FCD56C14}" type="pres">
      <dgm:prSet presAssocID="{1055C68F-C2D9-4E4A-A6FA-DCF1DD750FD1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</dgm:pt>
    <dgm:pt modelId="{722B7DBE-3EA7-4577-942A-373A31FF875A}" type="pres">
      <dgm:prSet presAssocID="{1055C68F-C2D9-4E4A-A6FA-DCF1DD750FD1}" presName="desTx" presStyleLbl="alignAccFollowNode1" presStyleIdx="4" presStyleCnt="5">
        <dgm:presLayoutVars>
          <dgm:bulletEnabled val="1"/>
        </dgm:presLayoutVars>
      </dgm:prSet>
      <dgm:spPr/>
    </dgm:pt>
  </dgm:ptLst>
  <dgm:cxnLst>
    <dgm:cxn modelId="{B6366011-14D8-4637-BD9A-F384BE4ED94D}" srcId="{629E0A3D-2180-4E84-B96C-3B439A31C757}" destId="{19E46D6E-1150-49B1-BDD4-88450033C09B}" srcOrd="6" destOrd="0" parTransId="{3E4E52D3-2E5A-43CE-9D0F-4FA40F8AF7DC}" sibTransId="{FF5FE161-0538-4774-ABF0-1D15C63C05FB}"/>
    <dgm:cxn modelId="{1D76FF14-8557-4520-AA9C-C26A1F63F23A}" srcId="{1055C68F-C2D9-4E4A-A6FA-DCF1DD750FD1}" destId="{BED4B654-D01E-4079-9218-50BB2F106776}" srcOrd="1" destOrd="0" parTransId="{19E25F66-8F3F-411A-A6FD-DFFB6B5D615A}" sibTransId="{468E70FB-51C5-4C18-9CD1-6FA184D5004F}"/>
    <dgm:cxn modelId="{E3AEE815-CEB1-40C3-822D-7D3DBA60B16F}" type="presOf" srcId="{9BB7420A-E286-4B65-8112-846B2A431285}" destId="{722B7DBE-3EA7-4577-942A-373A31FF875A}" srcOrd="0" destOrd="2" presId="urn:microsoft.com/office/officeart/2005/8/layout/hList1"/>
    <dgm:cxn modelId="{9626A619-7FB5-4D15-903C-0D42FB73126F}" srcId="{629E0A3D-2180-4E84-B96C-3B439A31C757}" destId="{88BA9CD8-9FDB-40CD-A752-64C920788DC2}" srcOrd="0" destOrd="0" parTransId="{5BFF3DCE-C9E2-4359-8892-3CD1B0D2B618}" sibTransId="{04622F67-AF5A-4840-B5D9-639298B7BE18}"/>
    <dgm:cxn modelId="{6E8FEF21-32BF-480A-BD2A-EA0DF3A4740E}" type="presOf" srcId="{1055C68F-C2D9-4E4A-A6FA-DCF1DD750FD1}" destId="{75CA0AD8-AA47-4313-AE05-3B10FCD56C14}" srcOrd="0" destOrd="0" presId="urn:microsoft.com/office/officeart/2005/8/layout/hList1"/>
    <dgm:cxn modelId="{4BB3CB27-BF78-4D05-BE09-F2F0502C2CEE}" type="presOf" srcId="{39F582F3-7B71-41B0-B37B-8C49861B5F4A}" destId="{4D74379A-0C01-4DD5-919F-9D32E7FF296F}" srcOrd="0" destOrd="2" presId="urn:microsoft.com/office/officeart/2005/8/layout/hList1"/>
    <dgm:cxn modelId="{08AD392A-DFE3-48E5-BAFE-D560888734BB}" srcId="{629E0A3D-2180-4E84-B96C-3B439A31C757}" destId="{ACA54812-64DB-4D55-8C2D-28BC1CB28E7A}" srcOrd="3" destOrd="0" parTransId="{44D76E65-BD44-4685-BE74-08E2331A57C0}" sibTransId="{439B2F83-0952-4662-AB90-C14FBB61F596}"/>
    <dgm:cxn modelId="{05041A31-1334-4D0A-A3EF-F172B3981B4C}" srcId="{B9E72F87-CC6F-4766-91E6-5B3798BBFEFE}" destId="{3AEB84B3-28F1-48D7-A0B5-3911D9F84D3C}" srcOrd="3" destOrd="0" parTransId="{A005FFBE-E640-429F-8967-D52DE6CCB900}" sibTransId="{3E405667-ABC7-4F8B-AA61-501706D08455}"/>
    <dgm:cxn modelId="{D89F4B32-9ABB-4591-BF69-A4D8CFACEC8A}" type="presOf" srcId="{629E0A3D-2180-4E84-B96C-3B439A31C757}" destId="{F6103AC0-FB84-4522-AB9E-E1DF76611B1C}" srcOrd="0" destOrd="0" presId="urn:microsoft.com/office/officeart/2005/8/layout/hList1"/>
    <dgm:cxn modelId="{23B05832-B973-4804-B0A9-88BFA3D2AD7C}" srcId="{22C80D28-7D60-4F11-9231-5EA3F7925399}" destId="{1B678AEB-AC1F-4626-84C9-DE6BB7F09FCB}" srcOrd="3" destOrd="0" parTransId="{AEDE6C1B-0816-4F7D-A48B-74B9B1242B66}" sibTransId="{7C82DAA9-3E2A-4422-AD58-CC98AD9F7541}"/>
    <dgm:cxn modelId="{07B63737-A89F-4889-A36E-D7133A4C0780}" type="presOf" srcId="{084A704C-4A76-4969-BE01-CF1A9B9C308B}" destId="{4DCA050E-492D-47B2-87C6-1EBCA017D1A8}" srcOrd="0" destOrd="5" presId="urn:microsoft.com/office/officeart/2005/8/layout/hList1"/>
    <dgm:cxn modelId="{5748413C-83FC-4EDB-A8F9-BCF1EBB1EC04}" srcId="{1055C68F-C2D9-4E4A-A6FA-DCF1DD750FD1}" destId="{9BB7420A-E286-4B65-8112-846B2A431285}" srcOrd="2" destOrd="0" parTransId="{F98E2099-DF69-4DBA-B0ED-82AFE611A72F}" sibTransId="{A160CC36-FAA9-4983-A8E1-9A12F175097F}"/>
    <dgm:cxn modelId="{54AB393D-3A76-4294-A206-872636DCB23F}" type="presOf" srcId="{F8BAD426-D582-493B-ABCC-04176E6D82B3}" destId="{81F353E3-2285-4428-9531-BCF42A088BB8}" srcOrd="0" destOrd="1" presId="urn:microsoft.com/office/officeart/2005/8/layout/hList1"/>
    <dgm:cxn modelId="{3E5A6C3D-97E6-484E-8E1F-F24BE282378B}" type="presOf" srcId="{FD4FBB8D-5175-4A35-AB96-0FA814457597}" destId="{722B7DBE-3EA7-4577-942A-373A31FF875A}" srcOrd="0" destOrd="3" presId="urn:microsoft.com/office/officeart/2005/8/layout/hList1"/>
    <dgm:cxn modelId="{F7E2C65B-EEF4-4078-ADE4-080B064F1323}" srcId="{629E0A3D-2180-4E84-B96C-3B439A31C757}" destId="{F8BAD426-D582-493B-ABCC-04176E6D82B3}" srcOrd="1" destOrd="0" parTransId="{907A9544-6AEE-4BED-8D2D-0149C1C7AB05}" sibTransId="{E136BB07-22B6-46A8-8862-AC5800F31F3D}"/>
    <dgm:cxn modelId="{9785E15B-74E4-4C0A-AD95-C72E26F2D734}" srcId="{3AEB84B3-28F1-48D7-A0B5-3911D9F84D3C}" destId="{86153C49-65C2-49E7-9375-CE1ECED27E75}" srcOrd="1" destOrd="0" parTransId="{474BE47E-06C1-4F6B-8B4F-5BE795D179B0}" sibTransId="{7F21E7B7-C841-4D52-B99F-ADE4D3683D14}"/>
    <dgm:cxn modelId="{CE7CF45E-DBCC-4D02-87F3-91CF2A3DDC5B}" srcId="{B9E72F87-CC6F-4766-91E6-5B3798BBFEFE}" destId="{629E0A3D-2180-4E84-B96C-3B439A31C757}" srcOrd="2" destOrd="0" parTransId="{97C6B822-F86E-447F-A1A6-6F98605109C7}" sibTransId="{47A112B4-BD3D-4A38-8320-136181C8A174}"/>
    <dgm:cxn modelId="{C2CCD260-10B0-4167-AB9A-9F068532629F}" srcId="{1055C68F-C2D9-4E4A-A6FA-DCF1DD750FD1}" destId="{FC10D66A-22D3-4395-9EE8-6AE089C62768}" srcOrd="4" destOrd="0" parTransId="{E3981F5C-BA31-4B0B-A7EB-865240316D5C}" sibTransId="{935137A9-F7A6-4F7E-A328-07784F2E7A05}"/>
    <dgm:cxn modelId="{6BB78761-4496-4E76-BDE1-39EBC2B8AB18}" type="presOf" srcId="{3AEB84B3-28F1-48D7-A0B5-3911D9F84D3C}" destId="{2ECD0512-D68D-470D-8B34-D0CA366CC9D0}" srcOrd="0" destOrd="0" presId="urn:microsoft.com/office/officeart/2005/8/layout/hList1"/>
    <dgm:cxn modelId="{5B8E9565-BDF7-4C48-A34D-97A81BA24643}" type="presOf" srcId="{1D6BFFA0-F950-4F2A-9B53-3FEEFB5F4FDD}" destId="{81F353E3-2285-4428-9531-BCF42A088BB8}" srcOrd="0" destOrd="2" presId="urn:microsoft.com/office/officeart/2005/8/layout/hList1"/>
    <dgm:cxn modelId="{742DCE47-9295-48A1-8164-CC0E40AA43C6}" type="presOf" srcId="{7384CE0A-36B0-4709-AD2F-DA8EEFDAF677}" destId="{4DCA050E-492D-47B2-87C6-1EBCA017D1A8}" srcOrd="0" destOrd="4" presId="urn:microsoft.com/office/officeart/2005/8/layout/hList1"/>
    <dgm:cxn modelId="{01119B49-A5FA-43D9-9616-DD4C829FCAC8}" type="presOf" srcId="{B84D3C7A-0FBC-4BE6-93CC-EDA7CA2583B1}" destId="{8150125A-43A0-4C42-AA74-7D4C42199413}" srcOrd="0" destOrd="0" presId="urn:microsoft.com/office/officeart/2005/8/layout/hList1"/>
    <dgm:cxn modelId="{9B00756B-0327-4F9F-BC62-A9AC5743847E}" type="presOf" srcId="{88BA9CD8-9FDB-40CD-A752-64C920788DC2}" destId="{81F353E3-2285-4428-9531-BCF42A088BB8}" srcOrd="0" destOrd="0" presId="urn:microsoft.com/office/officeart/2005/8/layout/hList1"/>
    <dgm:cxn modelId="{26B71452-0C15-4DB6-A878-9B2B5CBC7604}" type="presOf" srcId="{D142D284-55FF-4137-A92C-746827ACC3EC}" destId="{81F353E3-2285-4428-9531-BCF42A088BB8}" srcOrd="0" destOrd="5" presId="urn:microsoft.com/office/officeart/2005/8/layout/hList1"/>
    <dgm:cxn modelId="{FC9F2572-FCBD-44E7-84FA-AB6452E35122}" srcId="{B84D3C7A-0FBC-4BE6-93CC-EDA7CA2583B1}" destId="{2A9C7237-E266-4F2D-B0B4-0EEE62DA07B6}" srcOrd="0" destOrd="0" parTransId="{D20C5003-D23E-4498-B9BE-52C405B75C70}" sibTransId="{9A6444F8-8EA2-4536-ACE7-505A585EDC5C}"/>
    <dgm:cxn modelId="{B1B0EE53-8AAE-4CDE-BC13-2D6EC5B3ED49}" type="presOf" srcId="{FF05ED14-1D8C-49C3-BC54-706D79EF4D53}" destId="{722B7DBE-3EA7-4577-942A-373A31FF875A}" srcOrd="0" destOrd="0" presId="urn:microsoft.com/office/officeart/2005/8/layout/hList1"/>
    <dgm:cxn modelId="{DAE32155-B965-410C-83FF-DD814762587A}" srcId="{3AEB84B3-28F1-48D7-A0B5-3911D9F84D3C}" destId="{398769CE-CE48-4E0B-984B-61FDBA63E074}" srcOrd="0" destOrd="0" parTransId="{08F84690-5415-4AEF-8C7E-01639C875776}" sibTransId="{44B9B88F-3EAE-4E43-9089-3E07D1C4B463}"/>
    <dgm:cxn modelId="{1876CB56-4778-46F9-BC7F-8FB01E1B788F}" srcId="{1055C68F-C2D9-4E4A-A6FA-DCF1DD750FD1}" destId="{124F9CFA-10A2-4627-AEA1-464368747C2B}" srcOrd="5" destOrd="0" parTransId="{70A291E0-B772-4DC6-B2A1-E049744C3CF0}" sibTransId="{839D075D-0E3D-4A40-B84E-BF24C9C6ED3B}"/>
    <dgm:cxn modelId="{2FD97E77-325E-44DA-BD66-B8E9D7274324}" srcId="{629E0A3D-2180-4E84-B96C-3B439A31C757}" destId="{32617515-F217-4C6C-92FA-97B4A482A0A8}" srcOrd="4" destOrd="0" parTransId="{461780A6-3019-4647-B3A6-05F788F8E3F9}" sibTransId="{11ABFC1A-5E44-483E-AD05-BACE4C7050E5}"/>
    <dgm:cxn modelId="{B95A0178-8ED9-4295-913F-94D44D2773E4}" srcId="{22C80D28-7D60-4F11-9231-5EA3F7925399}" destId="{85103250-9EC2-421F-9868-0BFAA316F3B9}" srcOrd="4" destOrd="0" parTransId="{77851F64-D2AB-4752-B799-01A85AB55081}" sibTransId="{EDA68517-6E56-4C43-B585-AE22365B0761}"/>
    <dgm:cxn modelId="{0B2A6858-7EF3-4D44-8240-878FD1DE5E2E}" type="presOf" srcId="{32617515-F217-4C6C-92FA-97B4A482A0A8}" destId="{81F353E3-2285-4428-9531-BCF42A088BB8}" srcOrd="0" destOrd="4" presId="urn:microsoft.com/office/officeart/2005/8/layout/hList1"/>
    <dgm:cxn modelId="{53C7C158-E12B-463B-9B80-6AEF42330FE8}" type="presOf" srcId="{85103250-9EC2-421F-9868-0BFAA316F3B9}" destId="{22FBE37A-1592-40B8-8AA1-8B5D07ED7691}" srcOrd="0" destOrd="4" presId="urn:microsoft.com/office/officeart/2005/8/layout/hList1"/>
    <dgm:cxn modelId="{C62A177A-5A96-4638-A552-4C508BFEDB25}" type="presOf" srcId="{19E46D6E-1150-49B1-BDD4-88450033C09B}" destId="{81F353E3-2285-4428-9531-BCF42A088BB8}" srcOrd="0" destOrd="6" presId="urn:microsoft.com/office/officeart/2005/8/layout/hList1"/>
    <dgm:cxn modelId="{DD77AC5A-2289-4666-8B5C-53DE1A00C105}" type="presOf" srcId="{86153C49-65C2-49E7-9375-CE1ECED27E75}" destId="{4DCA050E-492D-47B2-87C6-1EBCA017D1A8}" srcOrd="0" destOrd="1" presId="urn:microsoft.com/office/officeart/2005/8/layout/hList1"/>
    <dgm:cxn modelId="{3105C35A-6A84-4388-8733-D6560B72B077}" type="presOf" srcId="{062AD9FC-6F0E-4B46-8411-70610EFB5190}" destId="{81F353E3-2285-4428-9531-BCF42A088BB8}" srcOrd="0" destOrd="7" presId="urn:microsoft.com/office/officeart/2005/8/layout/hList1"/>
    <dgm:cxn modelId="{BB63897B-9507-4522-A7D7-9FC85898145A}" srcId="{3AEB84B3-28F1-48D7-A0B5-3911D9F84D3C}" destId="{084A704C-4A76-4969-BE01-CF1A9B9C308B}" srcOrd="5" destOrd="0" parTransId="{7F7C0F8B-1B76-4E30-BD3B-92B7F782EE8F}" sibTransId="{F1E13890-8D56-43F0-A271-F237431E2FD6}"/>
    <dgm:cxn modelId="{64191A7D-CC9D-4E96-AF0F-F487AA227481}" type="presOf" srcId="{7A843AE2-7525-4912-B281-94D9E03836B3}" destId="{4D74379A-0C01-4DD5-919F-9D32E7FF296F}" srcOrd="0" destOrd="1" presId="urn:microsoft.com/office/officeart/2005/8/layout/hList1"/>
    <dgm:cxn modelId="{CEFBF97D-C9EA-4021-B2C4-46BA2851C90C}" srcId="{22C80D28-7D60-4F11-9231-5EA3F7925399}" destId="{F46E10C1-CED9-4968-A482-F075E7AE9A71}" srcOrd="1" destOrd="0" parTransId="{C417E2B2-EBAF-4829-93EE-32D7A876EA15}" sibTransId="{6F17F683-BC4D-442F-AC44-B869EEB5A62A}"/>
    <dgm:cxn modelId="{EF9A1588-580E-498A-96E7-1743595BDD6A}" type="presOf" srcId="{FC10D66A-22D3-4395-9EE8-6AE089C62768}" destId="{722B7DBE-3EA7-4577-942A-373A31FF875A}" srcOrd="0" destOrd="4" presId="urn:microsoft.com/office/officeart/2005/8/layout/hList1"/>
    <dgm:cxn modelId="{EE5C4C89-AEBA-4BB6-9F75-E22DBAC26CAD}" type="presOf" srcId="{F46E10C1-CED9-4968-A482-F075E7AE9A71}" destId="{22FBE37A-1592-40B8-8AA1-8B5D07ED7691}" srcOrd="0" destOrd="1" presId="urn:microsoft.com/office/officeart/2005/8/layout/hList1"/>
    <dgm:cxn modelId="{88F4D88D-8DEB-460A-9139-3455445610F2}" srcId="{1055C68F-C2D9-4E4A-A6FA-DCF1DD750FD1}" destId="{FF05ED14-1D8C-49C3-BC54-706D79EF4D53}" srcOrd="0" destOrd="0" parTransId="{D277F022-B47D-4346-AB6B-AE0C9A9CC7D3}" sibTransId="{A7863E8B-BF6A-46E1-A5E9-8376784A2305}"/>
    <dgm:cxn modelId="{08B46492-A288-44D7-A884-D25B09426074}" srcId="{629E0A3D-2180-4E84-B96C-3B439A31C757}" destId="{1D6BFFA0-F950-4F2A-9B53-3FEEFB5F4FDD}" srcOrd="2" destOrd="0" parTransId="{6510E02E-34ED-4D68-B299-AF08312A7EC3}" sibTransId="{6530A66D-CF51-482C-A69A-C14C73C4945C}"/>
    <dgm:cxn modelId="{3FFC8895-C7C3-46CC-8491-9E821C5257EE}" type="presOf" srcId="{2A9C7237-E266-4F2D-B0B4-0EEE62DA07B6}" destId="{4D74379A-0C01-4DD5-919F-9D32E7FF296F}" srcOrd="0" destOrd="0" presId="urn:microsoft.com/office/officeart/2005/8/layout/hList1"/>
    <dgm:cxn modelId="{6416D6A3-A8AF-4A67-966B-B24022821E61}" srcId="{3AEB84B3-28F1-48D7-A0B5-3911D9F84D3C}" destId="{7384CE0A-36B0-4709-AD2F-DA8EEFDAF677}" srcOrd="4" destOrd="0" parTransId="{A634B005-E2E1-4AA1-8FBC-44A27AAEB5BA}" sibTransId="{5AF4B242-3A08-4D2E-9DCB-1FE080C83EBE}"/>
    <dgm:cxn modelId="{3F1652A6-B21D-4E39-AB85-8274FC58CF01}" type="presOf" srcId="{BED4B654-D01E-4079-9218-50BB2F106776}" destId="{722B7DBE-3EA7-4577-942A-373A31FF875A}" srcOrd="0" destOrd="1" presId="urn:microsoft.com/office/officeart/2005/8/layout/hList1"/>
    <dgm:cxn modelId="{A0357DA6-DAA5-4BE1-9016-BBC33EA4CEC3}" srcId="{629E0A3D-2180-4E84-B96C-3B439A31C757}" destId="{062AD9FC-6F0E-4B46-8411-70610EFB5190}" srcOrd="7" destOrd="0" parTransId="{2917C8BE-5D69-46A2-B180-09E4B7AB6B81}" sibTransId="{FA3C63DA-D94C-4208-8E63-80A97422BF7F}"/>
    <dgm:cxn modelId="{19E4B0A7-730E-404F-B058-26EFF2E35D13}" srcId="{22C80D28-7D60-4F11-9231-5EA3F7925399}" destId="{CE6B1678-967D-47EE-B4D9-D5B986D8847C}" srcOrd="0" destOrd="0" parTransId="{88166615-443A-41EB-BD02-447448BA13EC}" sibTransId="{7CC70DEB-A5F9-4A62-B20B-D884F981D055}"/>
    <dgm:cxn modelId="{3E413BA8-C570-4C45-9D08-952776A27891}" type="presOf" srcId="{7A9B32B6-2CB6-4FFD-914C-D7047C1EADC6}" destId="{4DCA050E-492D-47B2-87C6-1EBCA017D1A8}" srcOrd="0" destOrd="3" presId="urn:microsoft.com/office/officeart/2005/8/layout/hList1"/>
    <dgm:cxn modelId="{A77D52AF-D6AD-454A-8D7E-FD7F250A88E2}" type="presOf" srcId="{124F9CFA-10A2-4627-AEA1-464368747C2B}" destId="{722B7DBE-3EA7-4577-942A-373A31FF875A}" srcOrd="0" destOrd="5" presId="urn:microsoft.com/office/officeart/2005/8/layout/hList1"/>
    <dgm:cxn modelId="{83E21EB7-A8B5-46E6-BD6F-54A3ECD5D856}" srcId="{B84D3C7A-0FBC-4BE6-93CC-EDA7CA2583B1}" destId="{39F582F3-7B71-41B0-B37B-8C49861B5F4A}" srcOrd="2" destOrd="0" parTransId="{6B1D045D-0291-4CEF-B996-15AF0D035918}" sibTransId="{3E46B69F-2602-4226-A176-97581A125DD9}"/>
    <dgm:cxn modelId="{06C62FC1-163D-4EE7-A8D8-23677991BFFA}" srcId="{1055C68F-C2D9-4E4A-A6FA-DCF1DD750FD1}" destId="{FD4FBB8D-5175-4A35-AB96-0FA814457597}" srcOrd="3" destOrd="0" parTransId="{47C02BA7-8A7F-4C59-9A73-25EC58FB4B25}" sibTransId="{01ED72B6-3CC5-4D42-A11A-6B9FE3089CB5}"/>
    <dgm:cxn modelId="{738F79C3-A5E3-4675-847D-9CB0B6B2BD31}" srcId="{B9E72F87-CC6F-4766-91E6-5B3798BBFEFE}" destId="{B84D3C7A-0FBC-4BE6-93CC-EDA7CA2583B1}" srcOrd="1" destOrd="0" parTransId="{ACBBF1B5-F661-4EC4-AE21-7122ACF6EB2B}" sibTransId="{C8B87610-C48D-41D3-8E6D-208E60AA1303}"/>
    <dgm:cxn modelId="{6D8CFCC3-07AC-4877-BF4E-566B54383640}" srcId="{3AEB84B3-28F1-48D7-A0B5-3911D9F84D3C}" destId="{00FDE3FA-8DD5-4AC3-A82C-A29A4D6E33F3}" srcOrd="2" destOrd="0" parTransId="{5174A823-4F64-4F55-B2F0-72AA6804FA5E}" sibTransId="{D2455479-4ED9-4EC4-A1AB-3E60AA18244C}"/>
    <dgm:cxn modelId="{64BAACC7-C073-4212-9BCC-6E049EA19E15}" type="presOf" srcId="{00FDE3FA-8DD5-4AC3-A82C-A29A4D6E33F3}" destId="{4DCA050E-492D-47B2-87C6-1EBCA017D1A8}" srcOrd="0" destOrd="2" presId="urn:microsoft.com/office/officeart/2005/8/layout/hList1"/>
    <dgm:cxn modelId="{0803BAD2-0C27-442B-AE78-86E11EEB9463}" type="presOf" srcId="{EB868D7A-01EC-48E6-BC96-BBB0D6E1AC2A}" destId="{22FBE37A-1592-40B8-8AA1-8B5D07ED7691}" srcOrd="0" destOrd="2" presId="urn:microsoft.com/office/officeart/2005/8/layout/hList1"/>
    <dgm:cxn modelId="{B48920DE-D3A7-4418-A561-C66DD43C1FCF}" type="presOf" srcId="{1B678AEB-AC1F-4626-84C9-DE6BB7F09FCB}" destId="{22FBE37A-1592-40B8-8AA1-8B5D07ED7691}" srcOrd="0" destOrd="3" presId="urn:microsoft.com/office/officeart/2005/8/layout/hList1"/>
    <dgm:cxn modelId="{8BE4FEE3-F658-421A-A3D9-55D43D23CC72}" type="presOf" srcId="{B9E72F87-CC6F-4766-91E6-5B3798BBFEFE}" destId="{E9A277C2-E0CD-49C9-A715-283244F5F410}" srcOrd="0" destOrd="0" presId="urn:microsoft.com/office/officeart/2005/8/layout/hList1"/>
    <dgm:cxn modelId="{43C1BEE5-0A88-4FA7-BBD3-C32E4D6DAF3F}" srcId="{3AEB84B3-28F1-48D7-A0B5-3911D9F84D3C}" destId="{7A9B32B6-2CB6-4FFD-914C-D7047C1EADC6}" srcOrd="3" destOrd="0" parTransId="{3DCC5DC2-6B9F-4E8E-93FC-49B65E8CA5CF}" sibTransId="{634C8638-09E0-4382-A27F-262C17ADDF52}"/>
    <dgm:cxn modelId="{79BF56EC-ED81-41A4-B5D9-16309E847AB8}" srcId="{B84D3C7A-0FBC-4BE6-93CC-EDA7CA2583B1}" destId="{7A843AE2-7525-4912-B281-94D9E03836B3}" srcOrd="1" destOrd="0" parTransId="{7B745020-B9A0-4FAB-A458-CF09D32DD05D}" sibTransId="{21C3296F-2687-4DB4-9BB5-489EA90066AA}"/>
    <dgm:cxn modelId="{4DF9AFEC-58FF-4060-8980-7DD1A85D13E6}" type="presOf" srcId="{ACA54812-64DB-4D55-8C2D-28BC1CB28E7A}" destId="{81F353E3-2285-4428-9531-BCF42A088BB8}" srcOrd="0" destOrd="3" presId="urn:microsoft.com/office/officeart/2005/8/layout/hList1"/>
    <dgm:cxn modelId="{8A0823EF-4506-4AC3-BF8E-EBA47908C66F}" type="presOf" srcId="{398769CE-CE48-4E0B-984B-61FDBA63E074}" destId="{4DCA050E-492D-47B2-87C6-1EBCA017D1A8}" srcOrd="0" destOrd="0" presId="urn:microsoft.com/office/officeart/2005/8/layout/hList1"/>
    <dgm:cxn modelId="{A90273F0-3288-45A1-B317-9F33A7207920}" type="presOf" srcId="{CE6B1678-967D-47EE-B4D9-D5B986D8847C}" destId="{22FBE37A-1592-40B8-8AA1-8B5D07ED7691}" srcOrd="0" destOrd="0" presId="urn:microsoft.com/office/officeart/2005/8/layout/hList1"/>
    <dgm:cxn modelId="{57D06FF1-4372-4099-99C7-EB00ED49CC01}" srcId="{B9E72F87-CC6F-4766-91E6-5B3798BBFEFE}" destId="{22C80D28-7D60-4F11-9231-5EA3F7925399}" srcOrd="0" destOrd="0" parTransId="{48B1B316-5844-495E-B6E7-A781C44E8DF4}" sibTransId="{742F1F4C-EA7D-4213-834E-1989B8E7EB27}"/>
    <dgm:cxn modelId="{413AA6F1-9AE6-4D39-933D-531FD3BDF84C}" srcId="{22C80D28-7D60-4F11-9231-5EA3F7925399}" destId="{EB868D7A-01EC-48E6-BC96-BBB0D6E1AC2A}" srcOrd="2" destOrd="0" parTransId="{DAA6C4F5-1183-45A2-A3B0-C95E72666F2D}" sibTransId="{2370D712-A15D-4659-A14D-A300C7FAA327}"/>
    <dgm:cxn modelId="{BCA5B8F4-E6B4-45ED-A95D-686CC911C8D5}" srcId="{629E0A3D-2180-4E84-B96C-3B439A31C757}" destId="{D142D284-55FF-4137-A92C-746827ACC3EC}" srcOrd="5" destOrd="0" parTransId="{B47C1E04-82A5-40B0-864C-48274F82BC46}" sibTransId="{B7474C5B-3A3A-4483-8A05-708E38CC65F2}"/>
    <dgm:cxn modelId="{643F5EF9-BA71-400B-92DC-7578C6C1E7AC}" srcId="{B9E72F87-CC6F-4766-91E6-5B3798BBFEFE}" destId="{1055C68F-C2D9-4E4A-A6FA-DCF1DD750FD1}" srcOrd="4" destOrd="0" parTransId="{F6B038C6-C5D0-48CC-A4F3-9436D5176541}" sibTransId="{439DF43A-9431-4B13-AD16-AF0C363597E2}"/>
    <dgm:cxn modelId="{9614BBFC-14BB-4D03-9E11-BD270252494B}" type="presOf" srcId="{22C80D28-7D60-4F11-9231-5EA3F7925399}" destId="{3D8764E9-F53E-45E9-B603-0692EABBA40C}" srcOrd="0" destOrd="0" presId="urn:microsoft.com/office/officeart/2005/8/layout/hList1"/>
    <dgm:cxn modelId="{63893B63-88F1-4A8A-BF9B-EDCA23AB9F78}" type="presParOf" srcId="{E9A277C2-E0CD-49C9-A715-283244F5F410}" destId="{32282310-A1E4-432F-AFF8-B8C906A403C6}" srcOrd="0" destOrd="0" presId="urn:microsoft.com/office/officeart/2005/8/layout/hList1"/>
    <dgm:cxn modelId="{33565E34-1A97-4884-9F5D-DFE500F4C2BB}" type="presParOf" srcId="{32282310-A1E4-432F-AFF8-B8C906A403C6}" destId="{3D8764E9-F53E-45E9-B603-0692EABBA40C}" srcOrd="0" destOrd="0" presId="urn:microsoft.com/office/officeart/2005/8/layout/hList1"/>
    <dgm:cxn modelId="{29CF63D6-7E53-48EF-8F1A-08E4B41CFE24}" type="presParOf" srcId="{32282310-A1E4-432F-AFF8-B8C906A403C6}" destId="{22FBE37A-1592-40B8-8AA1-8B5D07ED7691}" srcOrd="1" destOrd="0" presId="urn:microsoft.com/office/officeart/2005/8/layout/hList1"/>
    <dgm:cxn modelId="{F15BD28B-9888-4FAF-A163-F7CCD987562B}" type="presParOf" srcId="{E9A277C2-E0CD-49C9-A715-283244F5F410}" destId="{D4E5AA2F-FEEA-4F9D-9AC9-5423597AAFAC}" srcOrd="1" destOrd="0" presId="urn:microsoft.com/office/officeart/2005/8/layout/hList1"/>
    <dgm:cxn modelId="{F2CD0BEA-5491-46F4-A568-B8ECA17DE907}" type="presParOf" srcId="{E9A277C2-E0CD-49C9-A715-283244F5F410}" destId="{96248761-531D-4902-A898-1C09B0E7FC3E}" srcOrd="2" destOrd="0" presId="urn:microsoft.com/office/officeart/2005/8/layout/hList1"/>
    <dgm:cxn modelId="{3879838B-99FC-46A0-A5F3-B8110D2558BC}" type="presParOf" srcId="{96248761-531D-4902-A898-1C09B0E7FC3E}" destId="{8150125A-43A0-4C42-AA74-7D4C42199413}" srcOrd="0" destOrd="0" presId="urn:microsoft.com/office/officeart/2005/8/layout/hList1"/>
    <dgm:cxn modelId="{23DBC2DE-41D1-4036-9BFB-B518CB67FBD3}" type="presParOf" srcId="{96248761-531D-4902-A898-1C09B0E7FC3E}" destId="{4D74379A-0C01-4DD5-919F-9D32E7FF296F}" srcOrd="1" destOrd="0" presId="urn:microsoft.com/office/officeart/2005/8/layout/hList1"/>
    <dgm:cxn modelId="{DE62FAAF-6644-4593-B70F-3FF44EA4B013}" type="presParOf" srcId="{E9A277C2-E0CD-49C9-A715-283244F5F410}" destId="{3D452000-CC3C-4695-98AA-9E205F0C9DBF}" srcOrd="3" destOrd="0" presId="urn:microsoft.com/office/officeart/2005/8/layout/hList1"/>
    <dgm:cxn modelId="{EA51E7F8-4361-4C9B-B5DD-7B8DB7B41535}" type="presParOf" srcId="{E9A277C2-E0CD-49C9-A715-283244F5F410}" destId="{09DA9179-1423-4448-AAB4-627346D3ADF3}" srcOrd="4" destOrd="0" presId="urn:microsoft.com/office/officeart/2005/8/layout/hList1"/>
    <dgm:cxn modelId="{502016F3-EB0B-48CA-B1CA-F821DBE8F4F8}" type="presParOf" srcId="{09DA9179-1423-4448-AAB4-627346D3ADF3}" destId="{F6103AC0-FB84-4522-AB9E-E1DF76611B1C}" srcOrd="0" destOrd="0" presId="urn:microsoft.com/office/officeart/2005/8/layout/hList1"/>
    <dgm:cxn modelId="{23F91644-C299-4DDD-85D2-23BEE024A549}" type="presParOf" srcId="{09DA9179-1423-4448-AAB4-627346D3ADF3}" destId="{81F353E3-2285-4428-9531-BCF42A088BB8}" srcOrd="1" destOrd="0" presId="urn:microsoft.com/office/officeart/2005/8/layout/hList1"/>
    <dgm:cxn modelId="{92519458-F898-40F4-8333-79D51766C8F3}" type="presParOf" srcId="{E9A277C2-E0CD-49C9-A715-283244F5F410}" destId="{C6B9CD49-4ECA-45FA-B1E4-18F29484A4BF}" srcOrd="5" destOrd="0" presId="urn:microsoft.com/office/officeart/2005/8/layout/hList1"/>
    <dgm:cxn modelId="{FF888DCD-4E16-4879-8892-38473BCF3A0A}" type="presParOf" srcId="{E9A277C2-E0CD-49C9-A715-283244F5F410}" destId="{A1FE50FC-B8EE-40AE-A844-9C2974C506B3}" srcOrd="6" destOrd="0" presId="urn:microsoft.com/office/officeart/2005/8/layout/hList1"/>
    <dgm:cxn modelId="{9D4ACE80-E5A3-48CD-9380-115258932B24}" type="presParOf" srcId="{A1FE50FC-B8EE-40AE-A844-9C2974C506B3}" destId="{2ECD0512-D68D-470D-8B34-D0CA366CC9D0}" srcOrd="0" destOrd="0" presId="urn:microsoft.com/office/officeart/2005/8/layout/hList1"/>
    <dgm:cxn modelId="{406865FC-90D7-4C49-859C-2152FC56C950}" type="presParOf" srcId="{A1FE50FC-B8EE-40AE-A844-9C2974C506B3}" destId="{4DCA050E-492D-47B2-87C6-1EBCA017D1A8}" srcOrd="1" destOrd="0" presId="urn:microsoft.com/office/officeart/2005/8/layout/hList1"/>
    <dgm:cxn modelId="{133A5C22-D50A-4259-8116-4F0C9585D758}" type="presParOf" srcId="{E9A277C2-E0CD-49C9-A715-283244F5F410}" destId="{3C3163C7-ABB8-492C-A7CA-37A93E120F5A}" srcOrd="7" destOrd="0" presId="urn:microsoft.com/office/officeart/2005/8/layout/hList1"/>
    <dgm:cxn modelId="{E2370D47-C95E-4147-B15E-ADEBF8A64788}" type="presParOf" srcId="{E9A277C2-E0CD-49C9-A715-283244F5F410}" destId="{8EA64D5C-8E3A-48B4-82EE-B60811F1627F}" srcOrd="8" destOrd="0" presId="urn:microsoft.com/office/officeart/2005/8/layout/hList1"/>
    <dgm:cxn modelId="{6326F067-BFDD-4023-8CC1-5D403F06A6B3}" type="presParOf" srcId="{8EA64D5C-8E3A-48B4-82EE-B60811F1627F}" destId="{75CA0AD8-AA47-4313-AE05-3B10FCD56C14}" srcOrd="0" destOrd="0" presId="urn:microsoft.com/office/officeart/2005/8/layout/hList1"/>
    <dgm:cxn modelId="{9948AA6B-E962-4507-9BD0-F3AC66965B97}" type="presParOf" srcId="{8EA64D5C-8E3A-48B4-82EE-B60811F1627F}" destId="{722B7DBE-3EA7-4577-942A-373A31FF875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8764E9-F53E-45E9-B603-0692EABBA40C}">
      <dsp:nvSpPr>
        <dsp:cNvPr id="0" name=""/>
        <dsp:cNvSpPr/>
      </dsp:nvSpPr>
      <dsp:spPr>
        <a:xfrm>
          <a:off x="7441" y="0"/>
          <a:ext cx="983912" cy="305792"/>
        </a:xfrm>
        <a:prstGeom prst="rect">
          <a:avLst/>
        </a:prstGeom>
        <a:solidFill>
          <a:srgbClr val="AF5A91"/>
        </a:solidFill>
        <a:ln w="25400" cap="flat" cmpd="sng" algn="ctr">
          <a:solidFill>
            <a:srgbClr val="AF5A9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28448" rIns="49784" bIns="28448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700" b="1" kern="1200">
              <a:latin typeface="Corbel" panose="020B0503020204020204" pitchFamily="34" charset="0"/>
            </a:rPr>
            <a:t>A. Begränsa den totala materialåtgången</a:t>
          </a:r>
        </a:p>
      </dsp:txBody>
      <dsp:txXfrm>
        <a:off x="7441" y="0"/>
        <a:ext cx="983912" cy="305792"/>
      </dsp:txXfrm>
    </dsp:sp>
    <dsp:sp modelId="{22FBE37A-1592-40B8-8AA1-8B5D07ED7691}">
      <dsp:nvSpPr>
        <dsp:cNvPr id="0" name=""/>
        <dsp:cNvSpPr/>
      </dsp:nvSpPr>
      <dsp:spPr>
        <a:xfrm>
          <a:off x="7441" y="305792"/>
          <a:ext cx="983912" cy="1810662"/>
        </a:xfrm>
        <a:prstGeom prst="rect">
          <a:avLst/>
        </a:prstGeom>
        <a:solidFill>
          <a:srgbClr val="FAB837"/>
        </a:solidFill>
        <a:ln w="25400" cap="flat" cmpd="sng" algn="ctr">
          <a:solidFill>
            <a:srgbClr val="FAB837">
              <a:alpha val="9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7338" tIns="37338" rIns="49784" bIns="56007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700" kern="1200">
              <a:latin typeface="Corbel" panose="020B0503020204020204" pitchFamily="34" charset="0"/>
            </a:rPr>
            <a:t>Delad användning internt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700" kern="1200">
              <a:latin typeface="Corbel" panose="020B0503020204020204" pitchFamily="34" charset="0"/>
            </a:rPr>
            <a:t>Delad användning externt, uthyrning eller leasing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700" kern="1200">
              <a:latin typeface="Corbel" panose="020B0503020204020204" pitchFamily="34" charset="0"/>
            </a:rPr>
            <a:t>Återanvändning, renovering och uppgradering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700" kern="1200">
              <a:latin typeface="Corbel" panose="020B0503020204020204" pitchFamily="34" charset="0"/>
            </a:rPr>
            <a:t>Design för minimerad materialåtgång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700" kern="1200">
              <a:latin typeface="Corbel" panose="020B0503020204020204" pitchFamily="34" charset="0"/>
            </a:rPr>
            <a:t>Mindre avfall</a:t>
          </a:r>
        </a:p>
      </dsp:txBody>
      <dsp:txXfrm>
        <a:off x="7441" y="305792"/>
        <a:ext cx="983912" cy="1810662"/>
      </dsp:txXfrm>
    </dsp:sp>
    <dsp:sp modelId="{8150125A-43A0-4C42-AA74-7D4C42199413}">
      <dsp:nvSpPr>
        <dsp:cNvPr id="0" name=""/>
        <dsp:cNvSpPr/>
      </dsp:nvSpPr>
      <dsp:spPr>
        <a:xfrm>
          <a:off x="1129101" y="0"/>
          <a:ext cx="983912" cy="305792"/>
        </a:xfrm>
        <a:prstGeom prst="rect">
          <a:avLst/>
        </a:prstGeom>
        <a:solidFill>
          <a:srgbClr val="AF5A91"/>
        </a:solidFill>
        <a:ln w="25400" cap="flat" cmpd="sng" algn="ctr">
          <a:solidFill>
            <a:srgbClr val="AF5A9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28448" rIns="49784" bIns="28448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700" b="1" kern="1200">
              <a:latin typeface="Corbel" panose="020B0503020204020204" pitchFamily="34" charset="0"/>
            </a:rPr>
            <a:t>B. Minska mängden jungfruliga råvaror</a:t>
          </a:r>
        </a:p>
      </dsp:txBody>
      <dsp:txXfrm>
        <a:off x="1129101" y="0"/>
        <a:ext cx="983912" cy="305792"/>
      </dsp:txXfrm>
    </dsp:sp>
    <dsp:sp modelId="{4D74379A-0C01-4DD5-919F-9D32E7FF296F}">
      <dsp:nvSpPr>
        <dsp:cNvPr id="0" name=""/>
        <dsp:cNvSpPr/>
      </dsp:nvSpPr>
      <dsp:spPr>
        <a:xfrm>
          <a:off x="1129101" y="305792"/>
          <a:ext cx="983912" cy="1810662"/>
        </a:xfrm>
        <a:prstGeom prst="rect">
          <a:avLst/>
        </a:prstGeom>
        <a:solidFill>
          <a:srgbClr val="FAB837"/>
        </a:solidFill>
        <a:ln w="25400" cap="flat" cmpd="sng" algn="ctr">
          <a:solidFill>
            <a:srgbClr val="FAB837">
              <a:alpha val="9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7338" tIns="37338" rIns="49784" bIns="56007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700" kern="1200">
              <a:latin typeface="Corbel" panose="020B0503020204020204" pitchFamily="34" charset="0"/>
            </a:rPr>
            <a:t>Kunskap om andelen återvunna, biobaserade och jungfruliga råvaror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700" kern="1200">
              <a:latin typeface="Corbel" panose="020B0503020204020204" pitchFamily="34" charset="0"/>
            </a:rPr>
            <a:t>Ökat innehåll av återvunna råvaror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700" kern="1200">
              <a:latin typeface="Corbel" panose="020B0503020204020204" pitchFamily="34" charset="0"/>
            </a:rPr>
            <a:t>Ökat innehåll av biobaserade råvaror</a:t>
          </a:r>
        </a:p>
      </dsp:txBody>
      <dsp:txXfrm>
        <a:off x="1129101" y="305792"/>
        <a:ext cx="983912" cy="1810662"/>
      </dsp:txXfrm>
    </dsp:sp>
    <dsp:sp modelId="{F6103AC0-FB84-4522-AB9E-E1DF76611B1C}">
      <dsp:nvSpPr>
        <dsp:cNvPr id="0" name=""/>
        <dsp:cNvSpPr/>
      </dsp:nvSpPr>
      <dsp:spPr>
        <a:xfrm>
          <a:off x="2250762" y="0"/>
          <a:ext cx="983912" cy="305792"/>
        </a:xfrm>
        <a:prstGeom prst="rect">
          <a:avLst/>
        </a:prstGeom>
        <a:solidFill>
          <a:srgbClr val="AF5A91"/>
        </a:solidFill>
        <a:ln w="25400" cap="flat" cmpd="sng" algn="ctr">
          <a:solidFill>
            <a:srgbClr val="AF5A9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28448" rIns="49784" bIns="28448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700" b="1" kern="1200">
              <a:latin typeface="Corbel" panose="020B0503020204020204" pitchFamily="34" charset="0"/>
            </a:rPr>
            <a:t>C. Förläng livslängden på produkter</a:t>
          </a:r>
        </a:p>
      </dsp:txBody>
      <dsp:txXfrm>
        <a:off x="2250762" y="0"/>
        <a:ext cx="983912" cy="305792"/>
      </dsp:txXfrm>
    </dsp:sp>
    <dsp:sp modelId="{81F353E3-2285-4428-9531-BCF42A088BB8}">
      <dsp:nvSpPr>
        <dsp:cNvPr id="0" name=""/>
        <dsp:cNvSpPr/>
      </dsp:nvSpPr>
      <dsp:spPr>
        <a:xfrm>
          <a:off x="2250762" y="305792"/>
          <a:ext cx="983912" cy="1810662"/>
        </a:xfrm>
        <a:prstGeom prst="rect">
          <a:avLst/>
        </a:prstGeom>
        <a:solidFill>
          <a:srgbClr val="FAB837"/>
        </a:solidFill>
        <a:ln w="25400" cap="flat" cmpd="sng" algn="ctr">
          <a:solidFill>
            <a:srgbClr val="FAB837">
              <a:alpha val="9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7338" tIns="37338" rIns="49784" bIns="56007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700" kern="1200">
              <a:latin typeface="Corbel" panose="020B0503020204020204" pitchFamily="34" charset="0"/>
            </a:rPr>
            <a:t>Förlängda garantier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700" kern="1200">
              <a:latin typeface="Corbel" panose="020B0503020204020204" pitchFamily="34" charset="0"/>
            </a:rPr>
            <a:t>Avtal om underhåll och reparationer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700" kern="1200">
              <a:latin typeface="Corbel" panose="020B0503020204020204" pitchFamily="34" charset="0"/>
            </a:rPr>
            <a:t>Uppgraderingsbara produkter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700" kern="1200">
              <a:latin typeface="Corbel" panose="020B0503020204020204" pitchFamily="34" charset="0"/>
            </a:rPr>
            <a:t>Design för ökad livslängd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700" kern="1200">
              <a:latin typeface="Corbel" panose="020B0503020204020204" pitchFamily="34" charset="0"/>
            </a:rPr>
            <a:t>Möjligheter till underhåll och reparationer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700" kern="1200">
              <a:latin typeface="Corbel" panose="020B0503020204020204" pitchFamily="34" charset="0"/>
            </a:rPr>
            <a:t>Modulär/förändrings-anpassad design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700" kern="1200">
              <a:latin typeface="Corbel" panose="020B0503020204020204" pitchFamily="34" charset="0"/>
            </a:rPr>
            <a:t>Avtalade incitament för ökad livslängd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700" kern="1200">
              <a:latin typeface="Corbel" panose="020B0503020204020204" pitchFamily="34" charset="0"/>
            </a:rPr>
            <a:t>Vägledning från tillverkare för optimal användning</a:t>
          </a:r>
        </a:p>
      </dsp:txBody>
      <dsp:txXfrm>
        <a:off x="2250762" y="305792"/>
        <a:ext cx="983912" cy="1810662"/>
      </dsp:txXfrm>
    </dsp:sp>
    <dsp:sp modelId="{2ECD0512-D68D-470D-8B34-D0CA366CC9D0}">
      <dsp:nvSpPr>
        <dsp:cNvPr id="0" name=""/>
        <dsp:cNvSpPr/>
      </dsp:nvSpPr>
      <dsp:spPr>
        <a:xfrm>
          <a:off x="3372423" y="-10301"/>
          <a:ext cx="984874" cy="307091"/>
        </a:xfrm>
        <a:prstGeom prst="rect">
          <a:avLst/>
        </a:prstGeom>
        <a:solidFill>
          <a:srgbClr val="AF5A91"/>
        </a:solidFill>
        <a:ln w="25400" cap="flat" cmpd="sng" algn="ctr">
          <a:solidFill>
            <a:srgbClr val="AF5A9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4384" rIns="42672" bIns="24384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600" b="1" kern="1200">
              <a:latin typeface="Corbel" panose="020B0503020204020204" pitchFamily="34" charset="0"/>
            </a:rPr>
            <a:t>D. Maximera möjligheten för återanvändning av en produkt eller komponent</a:t>
          </a:r>
        </a:p>
      </dsp:txBody>
      <dsp:txXfrm>
        <a:off x="3372423" y="-10301"/>
        <a:ext cx="984874" cy="307091"/>
      </dsp:txXfrm>
    </dsp:sp>
    <dsp:sp modelId="{4DCA050E-492D-47B2-87C6-1EBCA017D1A8}">
      <dsp:nvSpPr>
        <dsp:cNvPr id="0" name=""/>
        <dsp:cNvSpPr/>
      </dsp:nvSpPr>
      <dsp:spPr>
        <a:xfrm>
          <a:off x="3372423" y="298990"/>
          <a:ext cx="984874" cy="1827766"/>
        </a:xfrm>
        <a:prstGeom prst="rect">
          <a:avLst/>
        </a:prstGeom>
        <a:solidFill>
          <a:srgbClr val="FAB837"/>
        </a:solidFill>
        <a:ln w="25400" cap="flat" cmpd="sng" algn="ctr">
          <a:solidFill>
            <a:srgbClr val="FAB837">
              <a:alpha val="9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7338" tIns="37338" rIns="49784" bIns="56007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700" kern="1200">
              <a:latin typeface="Corbel" panose="020B0503020204020204" pitchFamily="34" charset="0"/>
            </a:rPr>
            <a:t>Design för demontering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700" kern="1200">
              <a:latin typeface="Corbel" panose="020B0503020204020204" pitchFamily="34" charset="0"/>
            </a:rPr>
            <a:t>Modulär design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700" kern="1200">
              <a:latin typeface="Corbel" panose="020B0503020204020204" pitchFamily="34" charset="0"/>
            </a:rPr>
            <a:t>Standardiserad design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700" kern="1200">
              <a:latin typeface="Corbel" panose="020B0503020204020204" pitchFamily="34" charset="0"/>
            </a:rPr>
            <a:t>Kunskap om innehåll och konstruktion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700" kern="1200">
              <a:latin typeface="Corbel" panose="020B0503020204020204" pitchFamily="34" charset="0"/>
            </a:rPr>
            <a:t>Avtal om återtagning och återanvändning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700" kern="1200">
              <a:latin typeface="Corbel" panose="020B0503020204020204" pitchFamily="34" charset="0"/>
            </a:rPr>
            <a:t>Stimulering av cirkulära affärsmodeller</a:t>
          </a:r>
        </a:p>
      </dsp:txBody>
      <dsp:txXfrm>
        <a:off x="3372423" y="298990"/>
        <a:ext cx="984874" cy="1827766"/>
      </dsp:txXfrm>
    </dsp:sp>
    <dsp:sp modelId="{75CA0AD8-AA47-4313-AE05-3B10FCD56C14}">
      <dsp:nvSpPr>
        <dsp:cNvPr id="0" name=""/>
        <dsp:cNvSpPr/>
      </dsp:nvSpPr>
      <dsp:spPr>
        <a:xfrm>
          <a:off x="4495045" y="0"/>
          <a:ext cx="983912" cy="305792"/>
        </a:xfrm>
        <a:prstGeom prst="rect">
          <a:avLst/>
        </a:prstGeom>
        <a:solidFill>
          <a:srgbClr val="AF5A91"/>
        </a:solidFill>
        <a:ln w="25400" cap="flat" cmpd="sng" algn="ctr">
          <a:solidFill>
            <a:srgbClr val="AF5A9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4384" rIns="42672" bIns="24384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600" b="1" kern="1200">
              <a:latin typeface="Corbel" panose="020B0503020204020204" pitchFamily="34" charset="0"/>
            </a:rPr>
            <a:t>E. Maximera möjligheter till återanvändning och återvinning av material</a:t>
          </a:r>
        </a:p>
      </dsp:txBody>
      <dsp:txXfrm>
        <a:off x="4495045" y="0"/>
        <a:ext cx="983912" cy="305792"/>
      </dsp:txXfrm>
    </dsp:sp>
    <dsp:sp modelId="{722B7DBE-3EA7-4577-942A-373A31FF875A}">
      <dsp:nvSpPr>
        <dsp:cNvPr id="0" name=""/>
        <dsp:cNvSpPr/>
      </dsp:nvSpPr>
      <dsp:spPr>
        <a:xfrm>
          <a:off x="4495045" y="305792"/>
          <a:ext cx="983912" cy="1810662"/>
        </a:xfrm>
        <a:prstGeom prst="rect">
          <a:avLst/>
        </a:prstGeom>
        <a:solidFill>
          <a:srgbClr val="FAB837"/>
        </a:solidFill>
        <a:ln w="25400" cap="flat" cmpd="sng" algn="ctr">
          <a:solidFill>
            <a:srgbClr val="FAB837">
              <a:alpha val="9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7338" tIns="37338" rIns="49784" bIns="56007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700" kern="1200">
              <a:latin typeface="Corbel" panose="020B0503020204020204" pitchFamily="34" charset="0"/>
            </a:rPr>
            <a:t>Design för återvinning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700" kern="1200">
              <a:latin typeface="Corbel" panose="020B0503020204020204" pitchFamily="34" charset="0"/>
            </a:rPr>
            <a:t>Kunskap om innehåll och material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700" kern="1200">
              <a:latin typeface="Corbel" panose="020B0503020204020204" pitchFamily="34" charset="0"/>
            </a:rPr>
            <a:t>Avtal om återtagning och återvinning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700" kern="1200">
              <a:latin typeface="Corbel" panose="020B0503020204020204" pitchFamily="34" charset="0"/>
            </a:rPr>
            <a:t>Begränsning eller förbud av farliga ämnen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700" kern="1200">
              <a:latin typeface="Corbel" panose="020B0503020204020204" pitchFamily="34" charset="0"/>
            </a:rPr>
            <a:t>Material som är nedbrytbara/ komposterbara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SE" sz="700" kern="1200">
              <a:latin typeface="Corbel" panose="020B0503020204020204" pitchFamily="34" charset="0"/>
            </a:rPr>
            <a:t>Stimulering av cirkulära affärsmodeller</a:t>
          </a:r>
        </a:p>
      </dsp:txBody>
      <dsp:txXfrm>
        <a:off x="4495045" y="305792"/>
        <a:ext cx="983912" cy="18106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7688D-7031-4C32-8273-C9453E85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adda_inkopscentral_v1-1</Template>
  <TotalTime>84</TotalTime>
  <Pages>9</Pages>
  <Words>1833</Words>
  <Characters>9720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Adda Inköpscentral</Company>
  <LinksUpToDate>false</LinksUpToDate>
  <CharactersWithSpaces>11530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Tallbo Kristin</dc:creator>
  <cp:keywords/>
  <dc:description/>
  <cp:lastModifiedBy>Tallbo Kristin</cp:lastModifiedBy>
  <cp:revision>17</cp:revision>
  <dcterms:created xsi:type="dcterms:W3CDTF">2021-10-30T07:25:00Z</dcterms:created>
  <dcterms:modified xsi:type="dcterms:W3CDTF">2022-04-29T12:32:00Z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PM</vt:lpwstr>
  </property>
</Properties>
</file>