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C22F" w14:textId="37778953" w:rsidR="00AA1FE5" w:rsidRPr="00AA1FE5" w:rsidRDefault="00AA1FE5" w:rsidP="00AA1FE5">
      <w:pPr>
        <w:keepNext/>
        <w:keepLines/>
        <w:spacing w:before="240" w:after="0"/>
        <w:outlineLvl w:val="0"/>
        <w:rPr>
          <w:rFonts w:asciiTheme="majorHAnsi" w:eastAsiaTheme="majorEastAsia" w:hAnsiTheme="majorHAnsi" w:cstheme="majorBidi"/>
          <w:color w:val="2E74B5" w:themeColor="accent1" w:themeShade="BF"/>
          <w:sz w:val="32"/>
          <w:szCs w:val="32"/>
          <w:lang w:eastAsia="sv-SE"/>
        </w:rPr>
      </w:pPr>
      <w:bookmarkStart w:id="0" w:name="_Toc500875281"/>
      <w:r w:rsidRPr="00AA1FE5">
        <w:rPr>
          <w:rFonts w:asciiTheme="majorHAnsi" w:eastAsiaTheme="majorEastAsia" w:hAnsiTheme="majorHAnsi" w:cstheme="majorBidi"/>
          <w:color w:val="2E74B5" w:themeColor="accent1" w:themeShade="BF"/>
          <w:sz w:val="32"/>
          <w:szCs w:val="32"/>
          <w:lang w:eastAsia="sv-SE"/>
        </w:rPr>
        <w:t>Tjänstebeskrivning av Bokning</w:t>
      </w:r>
      <w:r>
        <w:rPr>
          <w:rFonts w:asciiTheme="majorHAnsi" w:eastAsiaTheme="majorEastAsia" w:hAnsiTheme="majorHAnsi" w:cstheme="majorBidi"/>
          <w:color w:val="2E74B5" w:themeColor="accent1" w:themeShade="BF"/>
          <w:sz w:val="32"/>
          <w:szCs w:val="32"/>
          <w:lang w:eastAsia="sv-SE"/>
        </w:rPr>
        <w:t>s-</w:t>
      </w:r>
      <w:r w:rsidRPr="00AA1FE5">
        <w:rPr>
          <w:rFonts w:asciiTheme="majorHAnsi" w:eastAsiaTheme="majorEastAsia" w:hAnsiTheme="majorHAnsi" w:cstheme="majorBidi"/>
          <w:color w:val="2E74B5" w:themeColor="accent1" w:themeShade="BF"/>
          <w:sz w:val="32"/>
          <w:szCs w:val="32"/>
          <w:lang w:eastAsia="sv-SE"/>
        </w:rPr>
        <w:t xml:space="preserve"> och </w:t>
      </w:r>
      <w:r>
        <w:rPr>
          <w:rFonts w:asciiTheme="majorHAnsi" w:eastAsiaTheme="majorEastAsia" w:hAnsiTheme="majorHAnsi" w:cstheme="majorBidi"/>
          <w:color w:val="2E74B5" w:themeColor="accent1" w:themeShade="BF"/>
          <w:sz w:val="32"/>
          <w:szCs w:val="32"/>
          <w:lang w:eastAsia="sv-SE"/>
        </w:rPr>
        <w:t>b</w:t>
      </w:r>
      <w:r w:rsidRPr="00AA1FE5">
        <w:rPr>
          <w:rFonts w:asciiTheme="majorHAnsi" w:eastAsiaTheme="majorEastAsia" w:hAnsiTheme="majorHAnsi" w:cstheme="majorBidi"/>
          <w:color w:val="2E74B5" w:themeColor="accent1" w:themeShade="BF"/>
          <w:sz w:val="32"/>
          <w:szCs w:val="32"/>
          <w:lang w:eastAsia="sv-SE"/>
        </w:rPr>
        <w:t>idrag</w:t>
      </w:r>
      <w:r>
        <w:rPr>
          <w:rFonts w:asciiTheme="majorHAnsi" w:eastAsiaTheme="majorEastAsia" w:hAnsiTheme="majorHAnsi" w:cstheme="majorBidi"/>
          <w:color w:val="2E74B5" w:themeColor="accent1" w:themeShade="BF"/>
          <w:sz w:val="32"/>
          <w:szCs w:val="32"/>
          <w:lang w:eastAsia="sv-SE"/>
        </w:rPr>
        <w:t>slösningar</w:t>
      </w:r>
    </w:p>
    <w:p w14:paraId="4AF4C51A" w14:textId="77777777" w:rsidR="00AA1FE5" w:rsidRDefault="00AA1FE5" w:rsidP="00AA1FE5">
      <w:pPr>
        <w:rPr>
          <w:rFonts w:ascii="Calibri" w:eastAsia="Calibri" w:hAnsi="Calibri" w:cs="Calibri"/>
          <w:lang w:eastAsia="sv-SE"/>
        </w:rPr>
      </w:pPr>
    </w:p>
    <w:p w14:paraId="2738C796" w14:textId="59CB153C" w:rsidR="00767B22" w:rsidRDefault="00767B22" w:rsidP="00AA1FE5">
      <w:pPr>
        <w:rPr>
          <w:rFonts w:ascii="Calibri" w:eastAsia="Calibri" w:hAnsi="Calibri" w:cs="Calibri"/>
          <w:lang w:eastAsia="sv-SE"/>
        </w:rPr>
      </w:pPr>
      <w:r>
        <w:rPr>
          <w:rFonts w:ascii="Calibri" w:eastAsia="Calibri" w:hAnsi="Calibri" w:cs="Calibri"/>
          <w:lang w:eastAsia="sv-SE"/>
        </w:rPr>
        <w:t xml:space="preserve">För ramavtalet </w:t>
      </w:r>
      <w:r w:rsidR="00AA1FE5" w:rsidRPr="00AA1FE5">
        <w:rPr>
          <w:rFonts w:ascii="Calibri" w:eastAsia="Calibri" w:hAnsi="Calibri" w:cs="Calibri"/>
          <w:lang w:eastAsia="sv-SE"/>
        </w:rPr>
        <w:t>Bokning</w:t>
      </w:r>
      <w:r>
        <w:rPr>
          <w:rFonts w:ascii="Calibri" w:eastAsia="Calibri" w:hAnsi="Calibri" w:cs="Calibri"/>
          <w:lang w:eastAsia="sv-SE"/>
        </w:rPr>
        <w:t>s-</w:t>
      </w:r>
      <w:r w:rsidR="00AA1FE5" w:rsidRPr="00AA1FE5">
        <w:rPr>
          <w:rFonts w:ascii="Calibri" w:eastAsia="Calibri" w:hAnsi="Calibri" w:cs="Calibri"/>
          <w:lang w:eastAsia="sv-SE"/>
        </w:rPr>
        <w:t xml:space="preserve"> och </w:t>
      </w:r>
      <w:r>
        <w:rPr>
          <w:rFonts w:ascii="Calibri" w:eastAsia="Calibri" w:hAnsi="Calibri" w:cs="Calibri"/>
          <w:lang w:eastAsia="sv-SE"/>
        </w:rPr>
        <w:t>b</w:t>
      </w:r>
      <w:r w:rsidR="00AA1FE5" w:rsidRPr="00AA1FE5">
        <w:rPr>
          <w:rFonts w:ascii="Calibri" w:eastAsia="Calibri" w:hAnsi="Calibri" w:cs="Calibri"/>
          <w:lang w:eastAsia="sv-SE"/>
        </w:rPr>
        <w:t>idrag</w:t>
      </w:r>
      <w:r>
        <w:rPr>
          <w:rFonts w:ascii="Calibri" w:eastAsia="Calibri" w:hAnsi="Calibri" w:cs="Calibri"/>
          <w:lang w:eastAsia="sv-SE"/>
        </w:rPr>
        <w:t>slösningar så har systemlösning</w:t>
      </w:r>
      <w:r w:rsidR="009A46F8">
        <w:rPr>
          <w:rFonts w:ascii="Calibri" w:eastAsia="Calibri" w:hAnsi="Calibri" w:cs="Calibri"/>
          <w:lang w:eastAsia="sv-SE"/>
        </w:rPr>
        <w:t>ar</w:t>
      </w:r>
      <w:r>
        <w:rPr>
          <w:rFonts w:ascii="Calibri" w:eastAsia="Calibri" w:hAnsi="Calibri" w:cs="Calibri"/>
          <w:lang w:eastAsia="sv-SE"/>
        </w:rPr>
        <w:t xml:space="preserve"> upphandlats som </w:t>
      </w:r>
      <w:r w:rsidR="00AA1FE5" w:rsidRPr="00AA1FE5">
        <w:rPr>
          <w:rFonts w:ascii="Calibri" w:eastAsia="Calibri" w:hAnsi="Calibri" w:cs="Calibri"/>
          <w:lang w:eastAsia="sv-SE"/>
        </w:rPr>
        <w:t>molntjänst</w:t>
      </w:r>
      <w:r w:rsidR="009A46F8">
        <w:rPr>
          <w:rFonts w:ascii="Calibri" w:eastAsia="Calibri" w:hAnsi="Calibri" w:cs="Calibri"/>
          <w:lang w:eastAsia="sv-SE"/>
        </w:rPr>
        <w:t xml:space="preserve"> ”Tjänsten”</w:t>
      </w:r>
      <w:r>
        <w:rPr>
          <w:rFonts w:ascii="Calibri" w:eastAsia="Calibri" w:hAnsi="Calibri" w:cs="Calibri"/>
          <w:lang w:eastAsia="sv-SE"/>
        </w:rPr>
        <w:t>. Det finns 4 ramavtalsleverantörer som alla erbjuder varsin Tjänst. Dessa lösningar syftar till att göra det enklare för allmänheten</w:t>
      </w:r>
      <w:r w:rsidR="00AA1FE5" w:rsidRPr="00AA1FE5">
        <w:rPr>
          <w:rFonts w:ascii="Calibri" w:eastAsia="Calibri" w:hAnsi="Calibri" w:cs="Calibri"/>
          <w:lang w:eastAsia="sv-SE"/>
        </w:rPr>
        <w:t xml:space="preserve"> </w:t>
      </w:r>
      <w:r>
        <w:rPr>
          <w:rFonts w:ascii="Calibri" w:eastAsia="Calibri" w:hAnsi="Calibri" w:cs="Calibri"/>
          <w:lang w:eastAsia="sv-SE"/>
        </w:rPr>
        <w:t>att</w:t>
      </w:r>
      <w:r w:rsidR="00AA1FE5" w:rsidRPr="00AA1FE5">
        <w:rPr>
          <w:rFonts w:ascii="Calibri" w:eastAsia="Calibri" w:hAnsi="Calibri" w:cs="Calibri"/>
          <w:lang w:eastAsia="sv-SE"/>
        </w:rPr>
        <w:t xml:space="preserve"> bok</w:t>
      </w:r>
      <w:r>
        <w:rPr>
          <w:rFonts w:ascii="Calibri" w:eastAsia="Calibri" w:hAnsi="Calibri" w:cs="Calibri"/>
          <w:lang w:eastAsia="sv-SE"/>
        </w:rPr>
        <w:t>a</w:t>
      </w:r>
      <w:r w:rsidR="00AA1FE5" w:rsidRPr="00AA1FE5">
        <w:rPr>
          <w:rFonts w:ascii="Calibri" w:eastAsia="Calibri" w:hAnsi="Calibri" w:cs="Calibri"/>
          <w:lang w:eastAsia="sv-SE"/>
        </w:rPr>
        <w:t xml:space="preserve"> </w:t>
      </w:r>
      <w:r w:rsidR="00AA1FE5">
        <w:rPr>
          <w:rFonts w:ascii="Calibri" w:eastAsia="Calibri" w:hAnsi="Calibri" w:cs="Calibri"/>
          <w:lang w:eastAsia="sv-SE"/>
        </w:rPr>
        <w:t>offentliga lokaler/anläggningar/platser eller andra bokningsbara resurser</w:t>
      </w:r>
      <w:r w:rsidR="00AA1FE5" w:rsidRPr="00AA1FE5">
        <w:rPr>
          <w:rFonts w:ascii="Calibri" w:eastAsia="Calibri" w:hAnsi="Calibri" w:cs="Calibri"/>
          <w:lang w:eastAsia="sv-SE"/>
        </w:rPr>
        <w:t xml:space="preserve">. </w:t>
      </w:r>
    </w:p>
    <w:p w14:paraId="4142DEE2" w14:textId="56FF5892" w:rsidR="009A46F8" w:rsidRDefault="009A46F8" w:rsidP="009A46F8">
      <w:r>
        <w:t xml:space="preserve">Tjänsten är utformad i enlighet med en verksamhetsanalys som slutfördes 2015 med deltagare från SKL, Göteborgs stad, Malmö stad och Umeå kommun. Kraven genomsyras av </w:t>
      </w:r>
      <w:r>
        <w:t xml:space="preserve">behov från </w:t>
      </w:r>
      <w:r>
        <w:t>kultur- och fritidsverksamhet men tjänsten kommer på sikt</w:t>
      </w:r>
      <w:r>
        <w:t>, i takt med att avrop och kravpreciseringar sker,</w:t>
      </w:r>
      <w:r>
        <w:t xml:space="preserve"> att utvecklas</w:t>
      </w:r>
      <w:r>
        <w:t xml:space="preserve"> till att hantera fler</w:t>
      </w:r>
      <w:r>
        <w:t xml:space="preserve"> verksamheter</w:t>
      </w:r>
      <w:r>
        <w:t xml:space="preserve"> och olika typer av bokningsbara resurser</w:t>
      </w:r>
      <w:r>
        <w:t>.</w:t>
      </w:r>
    </w:p>
    <w:p w14:paraId="70AFC3FB" w14:textId="4F88D618" w:rsidR="00DC7BFE" w:rsidRPr="00AA1FE5" w:rsidRDefault="00AA1FE5" w:rsidP="00AA1FE5">
      <w:pPr>
        <w:rPr>
          <w:rFonts w:ascii="Calibri" w:eastAsia="Calibri" w:hAnsi="Calibri" w:cs="Calibri"/>
          <w:lang w:eastAsia="sv-SE"/>
        </w:rPr>
      </w:pPr>
      <w:r w:rsidRPr="00AA1FE5">
        <w:rPr>
          <w:rFonts w:ascii="Calibri" w:eastAsia="Calibri" w:hAnsi="Calibri" w:cs="Calibri"/>
          <w:lang w:eastAsia="sv-SE"/>
        </w:rPr>
        <w:t xml:space="preserve">Tjänsten </w:t>
      </w:r>
      <w:r w:rsidR="00767B22">
        <w:rPr>
          <w:rFonts w:ascii="Calibri" w:eastAsia="Calibri" w:hAnsi="Calibri" w:cs="Calibri"/>
          <w:lang w:eastAsia="sv-SE"/>
        </w:rPr>
        <w:t xml:space="preserve">ska </w:t>
      </w:r>
      <w:r w:rsidRPr="00AA1FE5">
        <w:rPr>
          <w:rFonts w:ascii="Calibri" w:eastAsia="Calibri" w:hAnsi="Calibri" w:cs="Calibri"/>
          <w:lang w:eastAsia="sv-SE"/>
        </w:rPr>
        <w:t>delas mellan samtliga beställare/användare</w:t>
      </w:r>
      <w:r w:rsidR="00767B22">
        <w:rPr>
          <w:rFonts w:ascii="Calibri" w:eastAsia="Calibri" w:hAnsi="Calibri" w:cs="Calibri"/>
          <w:lang w:eastAsia="sv-SE"/>
        </w:rPr>
        <w:t>,</w:t>
      </w:r>
      <w:r w:rsidRPr="00AA1FE5">
        <w:rPr>
          <w:rFonts w:ascii="Calibri" w:eastAsia="Calibri" w:hAnsi="Calibri" w:cs="Calibri"/>
          <w:lang w:eastAsia="sv-SE"/>
        </w:rPr>
        <w:t xml:space="preserve"> </w:t>
      </w:r>
      <w:r w:rsidR="00767B22">
        <w:rPr>
          <w:rFonts w:ascii="Calibri" w:eastAsia="Calibri" w:hAnsi="Calibri" w:cs="Calibri"/>
          <w:lang w:eastAsia="sv-SE"/>
        </w:rPr>
        <w:t xml:space="preserve">en </w:t>
      </w:r>
      <w:r w:rsidRPr="00AA1FE5">
        <w:rPr>
          <w:rFonts w:ascii="Calibri" w:eastAsia="Calibri" w:hAnsi="Calibri" w:cs="Calibri"/>
          <w:lang w:eastAsia="sv-SE"/>
        </w:rPr>
        <w:t>s</w:t>
      </w:r>
      <w:r w:rsidR="00767B22">
        <w:rPr>
          <w:rFonts w:ascii="Calibri" w:eastAsia="Calibri" w:hAnsi="Calibri" w:cs="Calibri"/>
          <w:lang w:eastAsia="sv-SE"/>
        </w:rPr>
        <w:t xml:space="preserve">å </w:t>
      </w:r>
      <w:r w:rsidRPr="00AA1FE5">
        <w:rPr>
          <w:rFonts w:ascii="Calibri" w:eastAsia="Calibri" w:hAnsi="Calibri" w:cs="Calibri"/>
          <w:lang w:eastAsia="sv-SE"/>
        </w:rPr>
        <w:t>k</w:t>
      </w:r>
      <w:r w:rsidR="00767B22">
        <w:rPr>
          <w:rFonts w:ascii="Calibri" w:eastAsia="Calibri" w:hAnsi="Calibri" w:cs="Calibri"/>
          <w:lang w:eastAsia="sv-SE"/>
        </w:rPr>
        <w:t>allad</w:t>
      </w:r>
      <w:r w:rsidRPr="00AA1FE5">
        <w:rPr>
          <w:rFonts w:ascii="Calibri" w:eastAsia="Calibri" w:hAnsi="Calibri" w:cs="Calibri"/>
          <w:lang w:eastAsia="sv-SE"/>
        </w:rPr>
        <w:t xml:space="preserve"> Multi </w:t>
      </w:r>
      <w:proofErr w:type="spellStart"/>
      <w:r w:rsidRPr="00AA1FE5">
        <w:rPr>
          <w:rFonts w:ascii="Calibri" w:eastAsia="Calibri" w:hAnsi="Calibri" w:cs="Calibri"/>
          <w:lang w:eastAsia="sv-SE"/>
        </w:rPr>
        <w:t>Tenant</w:t>
      </w:r>
      <w:proofErr w:type="spellEnd"/>
      <w:r w:rsidR="00767B22">
        <w:rPr>
          <w:rFonts w:ascii="Calibri" w:eastAsia="Calibri" w:hAnsi="Calibri" w:cs="Calibri"/>
          <w:lang w:eastAsia="sv-SE"/>
        </w:rPr>
        <w:t>-lösning,</w:t>
      </w:r>
      <w:r w:rsidRPr="00AA1FE5">
        <w:rPr>
          <w:rFonts w:ascii="Calibri" w:eastAsia="Calibri" w:hAnsi="Calibri" w:cs="Calibri"/>
          <w:lang w:eastAsia="sv-SE"/>
        </w:rPr>
        <w:t xml:space="preserve"> och </w:t>
      </w:r>
      <w:r w:rsidR="00767B22">
        <w:rPr>
          <w:rFonts w:ascii="Calibri" w:eastAsia="Calibri" w:hAnsi="Calibri" w:cs="Calibri"/>
          <w:lang w:eastAsia="sv-SE"/>
        </w:rPr>
        <w:t xml:space="preserve">ska </w:t>
      </w:r>
      <w:r w:rsidRPr="00AA1FE5">
        <w:rPr>
          <w:rFonts w:ascii="Calibri" w:eastAsia="Calibri" w:hAnsi="Calibri" w:cs="Calibri"/>
          <w:lang w:eastAsia="sv-SE"/>
        </w:rPr>
        <w:t xml:space="preserve">kontinuerligt utvecklas i en gemensam framtagningsprocess (livscykel). Det innebär att ny eller förbättrad förmåga och funktion, ur ett tekniskt perspektiv, blir tillgänglig för samtliga användare/beställare. Vidare </w:t>
      </w:r>
      <w:r w:rsidR="00767B22">
        <w:rPr>
          <w:rFonts w:ascii="Calibri" w:eastAsia="Calibri" w:hAnsi="Calibri" w:cs="Calibri"/>
          <w:lang w:eastAsia="sv-SE"/>
        </w:rPr>
        <w:t xml:space="preserve">så </w:t>
      </w:r>
      <w:r w:rsidRPr="00AA1FE5">
        <w:rPr>
          <w:rFonts w:ascii="Calibri" w:eastAsia="Calibri" w:hAnsi="Calibri" w:cs="Calibri"/>
          <w:lang w:eastAsia="sv-SE"/>
        </w:rPr>
        <w:t xml:space="preserve">innebär det att även om startläget baseras på samma kravspecifikation så </w:t>
      </w:r>
      <w:r w:rsidR="00767B22">
        <w:rPr>
          <w:rFonts w:ascii="Calibri" w:eastAsia="Calibri" w:hAnsi="Calibri" w:cs="Calibri"/>
          <w:lang w:eastAsia="sv-SE"/>
        </w:rPr>
        <w:t>kan</w:t>
      </w:r>
      <w:r w:rsidRPr="00AA1FE5">
        <w:rPr>
          <w:rFonts w:ascii="Calibri" w:eastAsia="Calibri" w:hAnsi="Calibri" w:cs="Calibri"/>
          <w:lang w:eastAsia="sv-SE"/>
        </w:rPr>
        <w:t xml:space="preserve"> de olika leverantörernas Tjänster </w:t>
      </w:r>
      <w:r w:rsidR="00767B22">
        <w:rPr>
          <w:rFonts w:ascii="Calibri" w:eastAsia="Calibri" w:hAnsi="Calibri" w:cs="Calibri"/>
          <w:lang w:eastAsia="sv-SE"/>
        </w:rPr>
        <w:t xml:space="preserve">komma </w:t>
      </w:r>
      <w:r w:rsidRPr="00AA1FE5">
        <w:rPr>
          <w:rFonts w:ascii="Calibri" w:eastAsia="Calibri" w:hAnsi="Calibri" w:cs="Calibri"/>
          <w:lang w:eastAsia="sv-SE"/>
        </w:rPr>
        <w:t>att utvecklas på lite olika sätt och eventuellt divergera.</w:t>
      </w:r>
      <w:r w:rsidR="00DC7BFE">
        <w:rPr>
          <w:rFonts w:ascii="Calibri" w:eastAsia="Calibri" w:hAnsi="Calibri" w:cs="Calibri"/>
          <w:lang w:eastAsia="sv-SE"/>
        </w:rPr>
        <w:br/>
      </w:r>
    </w:p>
    <w:p w14:paraId="088BB1BE" w14:textId="7CF87583" w:rsidR="00AA1FE5" w:rsidRPr="009A46F8" w:rsidRDefault="00767B22" w:rsidP="00631BD6">
      <w:pPr>
        <w:pStyle w:val="Rubrik2"/>
        <w:numPr>
          <w:ilvl w:val="0"/>
          <w:numId w:val="10"/>
        </w:numPr>
        <w:spacing w:before="120"/>
        <w:ind w:left="425" w:hanging="357"/>
      </w:pPr>
      <w:bookmarkStart w:id="1" w:name="_heading=h.vrm7u75p36sy" w:colFirst="0" w:colLast="0"/>
      <w:bookmarkEnd w:id="1"/>
      <w:r w:rsidRPr="009A46F8">
        <w:t>Tjänstens i</w:t>
      </w:r>
      <w:r w:rsidR="00AA1FE5" w:rsidRPr="009A46F8">
        <w:t>nnehåll</w:t>
      </w:r>
    </w:p>
    <w:p w14:paraId="2599D95F" w14:textId="7D606E55" w:rsidR="00DC7BFE" w:rsidRPr="00DC7BFE" w:rsidRDefault="00DC7BFE" w:rsidP="00DC7BFE">
      <w:pPr>
        <w:pStyle w:val="Rubrik3"/>
        <w:spacing w:after="120"/>
        <w:rPr>
          <w:rFonts w:eastAsia="Calibri"/>
          <w:lang w:eastAsia="sv-SE"/>
        </w:rPr>
      </w:pPr>
      <w:r>
        <w:rPr>
          <w:rFonts w:eastAsia="Calibri"/>
          <w:lang w:eastAsia="sv-SE"/>
        </w:rPr>
        <w:t>Huvudprocesser</w:t>
      </w:r>
    </w:p>
    <w:p w14:paraId="22458B46" w14:textId="287C72EF" w:rsidR="00631BD6" w:rsidRPr="00AA1FE5" w:rsidRDefault="00AA1FE5" w:rsidP="00AA1FE5">
      <w:pPr>
        <w:rPr>
          <w:rFonts w:ascii="Calibri" w:eastAsia="Calibri" w:hAnsi="Calibri" w:cs="Calibri"/>
          <w:lang w:eastAsia="sv-SE"/>
        </w:rPr>
      </w:pPr>
      <w:r w:rsidRPr="00AA1FE5">
        <w:rPr>
          <w:rFonts w:ascii="Calibri" w:eastAsia="Calibri" w:hAnsi="Calibri" w:cs="Calibri"/>
          <w:lang w:eastAsia="sv-SE"/>
        </w:rPr>
        <w:t xml:space="preserve">Tjänsten stödjer nedanstående huvudprocesser för aktörerna handläggare och kund. Kravställningen omfattar förutom nedanstående även en rad funktionella krav på för fler aktörer som tjänsteadministratörer, personal ute på anläggningar och övriga intressenter som chefer och föreningsstrateger. </w:t>
      </w:r>
      <w:r w:rsidR="00631BD6">
        <w:rPr>
          <w:rFonts w:ascii="Calibri" w:eastAsia="Calibri" w:hAnsi="Calibri" w:cs="Calibri"/>
          <w:lang w:eastAsia="sv-SE"/>
        </w:rPr>
        <w:br/>
      </w:r>
    </w:p>
    <w:p w14:paraId="7F171137" w14:textId="77777777" w:rsidR="00AA1FE5" w:rsidRPr="00AA1FE5" w:rsidRDefault="00AA1FE5" w:rsidP="00AA1FE5">
      <w:pPr>
        <w:rPr>
          <w:rFonts w:ascii="Calibri" w:eastAsia="Calibri" w:hAnsi="Calibri" w:cs="Calibri"/>
          <w:lang w:eastAsia="sv-SE"/>
        </w:rPr>
      </w:pPr>
      <w:r w:rsidRPr="00AA1FE5">
        <w:rPr>
          <w:rFonts w:ascii="Calibri" w:eastAsia="Calibri" w:hAnsi="Calibri" w:cs="Calibri"/>
          <w:noProof/>
          <w:lang w:eastAsia="sv-SE"/>
        </w:rPr>
        <w:drawing>
          <wp:inline distT="114300" distB="114300" distL="114300" distR="114300" wp14:anchorId="383D983A" wp14:editId="2E05C2C3">
            <wp:extent cx="5763260" cy="245110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63260" cy="2451100"/>
                    </a:xfrm>
                    <a:prstGeom prst="rect">
                      <a:avLst/>
                    </a:prstGeom>
                    <a:ln/>
                  </pic:spPr>
                </pic:pic>
              </a:graphicData>
            </a:graphic>
          </wp:inline>
        </w:drawing>
      </w:r>
    </w:p>
    <w:p w14:paraId="32FC6FFB" w14:textId="72788C5A" w:rsidR="00AA1FE5" w:rsidRPr="00AA1FE5" w:rsidRDefault="00AA1FE5" w:rsidP="00631BD6">
      <w:pPr>
        <w:keepNext/>
        <w:keepLines/>
        <w:spacing w:after="0" w:line="240" w:lineRule="auto"/>
        <w:rPr>
          <w:rFonts w:ascii="Calibri" w:eastAsia="Calibri" w:hAnsi="Calibri" w:cs="Calibri"/>
          <w:lang w:eastAsia="sv-SE"/>
        </w:rPr>
      </w:pPr>
      <w:r w:rsidRPr="00AA1FE5">
        <w:rPr>
          <w:rFonts w:ascii="Calibri" w:eastAsia="Calibri" w:hAnsi="Calibri" w:cs="Calibri"/>
          <w:lang w:eastAsia="sv-SE"/>
        </w:rPr>
        <w:t>Vidare så omfattar kravställningen icke-funktionella krav med avseende på:</w:t>
      </w:r>
    </w:p>
    <w:p w14:paraId="1960B38C" w14:textId="77777777" w:rsidR="00AA1FE5" w:rsidRPr="00AA1FE5" w:rsidRDefault="00AA1FE5" w:rsidP="00631BD6">
      <w:pPr>
        <w:keepNext/>
        <w:keepLines/>
        <w:numPr>
          <w:ilvl w:val="0"/>
          <w:numId w:val="8"/>
        </w:numPr>
        <w:spacing w:after="0"/>
        <w:rPr>
          <w:rFonts w:ascii="Calibri" w:eastAsia="Calibri" w:hAnsi="Calibri" w:cs="Calibri"/>
          <w:lang w:eastAsia="sv-SE"/>
        </w:rPr>
      </w:pPr>
      <w:r w:rsidRPr="00AA1FE5">
        <w:rPr>
          <w:rFonts w:ascii="Calibri" w:eastAsia="Calibri" w:hAnsi="Calibri" w:cs="Calibri"/>
          <w:lang w:eastAsia="sv-SE"/>
        </w:rPr>
        <w:t>Organisation</w:t>
      </w:r>
    </w:p>
    <w:p w14:paraId="2DD4C0A7" w14:textId="77777777" w:rsidR="00AA1FE5" w:rsidRPr="00AA1FE5" w:rsidRDefault="00AA1FE5" w:rsidP="00631BD6">
      <w:pPr>
        <w:keepNext/>
        <w:keepLines/>
        <w:numPr>
          <w:ilvl w:val="0"/>
          <w:numId w:val="8"/>
        </w:numPr>
        <w:spacing w:after="0"/>
        <w:rPr>
          <w:rFonts w:ascii="Calibri" w:eastAsia="Calibri" w:hAnsi="Calibri" w:cs="Calibri"/>
          <w:lang w:eastAsia="sv-SE"/>
        </w:rPr>
      </w:pPr>
      <w:r w:rsidRPr="00AA1FE5">
        <w:rPr>
          <w:rFonts w:ascii="Calibri" w:eastAsia="Calibri" w:hAnsi="Calibri" w:cs="Calibri"/>
          <w:lang w:eastAsia="sv-SE"/>
        </w:rPr>
        <w:t>Leverans</w:t>
      </w:r>
    </w:p>
    <w:p w14:paraId="55EF8263" w14:textId="77777777" w:rsidR="00AA1FE5" w:rsidRPr="00AA1FE5" w:rsidRDefault="00AA1FE5" w:rsidP="00631BD6">
      <w:pPr>
        <w:keepNext/>
        <w:keepLines/>
        <w:numPr>
          <w:ilvl w:val="0"/>
          <w:numId w:val="8"/>
        </w:numPr>
        <w:spacing w:after="0"/>
        <w:rPr>
          <w:rFonts w:ascii="Calibri" w:eastAsia="Calibri" w:hAnsi="Calibri" w:cs="Calibri"/>
          <w:lang w:eastAsia="sv-SE"/>
        </w:rPr>
      </w:pPr>
      <w:r w:rsidRPr="00AA1FE5">
        <w:rPr>
          <w:rFonts w:ascii="Calibri" w:eastAsia="Calibri" w:hAnsi="Calibri" w:cs="Calibri"/>
          <w:lang w:eastAsia="sv-SE"/>
        </w:rPr>
        <w:t>Arkitektur</w:t>
      </w:r>
    </w:p>
    <w:p w14:paraId="6069E0E3" w14:textId="50D2A13B" w:rsidR="00AA1FE5" w:rsidRPr="00AA1FE5" w:rsidRDefault="00AA1FE5" w:rsidP="00AA1FE5">
      <w:pPr>
        <w:numPr>
          <w:ilvl w:val="0"/>
          <w:numId w:val="8"/>
        </w:numPr>
        <w:rPr>
          <w:rFonts w:ascii="Calibri" w:eastAsia="Calibri" w:hAnsi="Calibri" w:cs="Calibri"/>
          <w:lang w:eastAsia="sv-SE"/>
        </w:rPr>
      </w:pPr>
      <w:r w:rsidRPr="00AA1FE5">
        <w:rPr>
          <w:rFonts w:ascii="Calibri" w:eastAsia="Calibri" w:hAnsi="Calibri" w:cs="Calibri"/>
          <w:lang w:eastAsia="sv-SE"/>
        </w:rPr>
        <w:t xml:space="preserve">Informationssäkerhet </w:t>
      </w:r>
      <w:r w:rsidR="00631BD6">
        <w:rPr>
          <w:rFonts w:ascii="Calibri" w:eastAsia="Calibri" w:hAnsi="Calibri" w:cs="Calibri"/>
          <w:lang w:eastAsia="sv-SE"/>
        </w:rPr>
        <w:br/>
      </w:r>
    </w:p>
    <w:p w14:paraId="587D433E" w14:textId="240B1AE8" w:rsidR="00DC7BFE" w:rsidRDefault="00DC7BFE" w:rsidP="00DC7BFE">
      <w:pPr>
        <w:pStyle w:val="Rubrik3"/>
        <w:spacing w:after="120"/>
        <w:rPr>
          <w:rFonts w:eastAsia="Calibri"/>
          <w:lang w:eastAsia="sv-SE"/>
        </w:rPr>
      </w:pPr>
      <w:r>
        <w:rPr>
          <w:rFonts w:eastAsia="Calibri"/>
          <w:lang w:eastAsia="sv-SE"/>
        </w:rPr>
        <w:lastRenderedPageBreak/>
        <w:t>Applikationer &amp; integrationer</w:t>
      </w:r>
    </w:p>
    <w:p w14:paraId="58E544E5" w14:textId="7F23F53E" w:rsidR="00AA1FE5" w:rsidRPr="00AA1FE5" w:rsidRDefault="00AA1FE5" w:rsidP="00DC7BFE">
      <w:pPr>
        <w:spacing w:after="0" w:line="240" w:lineRule="auto"/>
        <w:rPr>
          <w:rFonts w:ascii="Calibri" w:eastAsia="Calibri" w:hAnsi="Calibri" w:cs="Calibri"/>
          <w:lang w:eastAsia="sv-SE"/>
        </w:rPr>
      </w:pPr>
      <w:r w:rsidRPr="00AA1FE5">
        <w:rPr>
          <w:rFonts w:ascii="Calibri" w:eastAsia="Calibri" w:hAnsi="Calibri" w:cs="Calibri"/>
          <w:lang w:eastAsia="sv-SE"/>
        </w:rPr>
        <w:t>Tjänsten ska tillhandahålla följande applikationer:</w:t>
      </w:r>
    </w:p>
    <w:p w14:paraId="6E90FCA0" w14:textId="77777777" w:rsidR="00AA1FE5" w:rsidRPr="00AA1FE5" w:rsidRDefault="00AA1FE5" w:rsidP="00AA1FE5">
      <w:pPr>
        <w:numPr>
          <w:ilvl w:val="0"/>
          <w:numId w:val="6"/>
        </w:numPr>
        <w:spacing w:after="0"/>
        <w:rPr>
          <w:rFonts w:ascii="Calibri" w:eastAsia="Calibri" w:hAnsi="Calibri" w:cs="Calibri"/>
          <w:lang w:eastAsia="sv-SE"/>
        </w:rPr>
      </w:pPr>
      <w:r w:rsidRPr="00AA1FE5">
        <w:rPr>
          <w:rFonts w:ascii="Calibri" w:eastAsia="Calibri" w:hAnsi="Calibri" w:cs="Calibri"/>
          <w:lang w:eastAsia="sv-SE"/>
        </w:rPr>
        <w:t>Kundapplikation (E-tjänst)</w:t>
      </w:r>
    </w:p>
    <w:p w14:paraId="4B38747E" w14:textId="77777777" w:rsidR="00AA1FE5" w:rsidRPr="00AA1FE5" w:rsidRDefault="00AA1FE5" w:rsidP="00AA1FE5">
      <w:pPr>
        <w:numPr>
          <w:ilvl w:val="0"/>
          <w:numId w:val="6"/>
        </w:numPr>
        <w:spacing w:after="0"/>
        <w:rPr>
          <w:rFonts w:ascii="Calibri" w:eastAsia="Calibri" w:hAnsi="Calibri" w:cs="Calibri"/>
          <w:lang w:eastAsia="sv-SE"/>
        </w:rPr>
      </w:pPr>
      <w:r w:rsidRPr="00AA1FE5">
        <w:rPr>
          <w:rFonts w:ascii="Calibri" w:eastAsia="Calibri" w:hAnsi="Calibri" w:cs="Calibri"/>
          <w:lang w:eastAsia="sv-SE"/>
        </w:rPr>
        <w:t>E-tjänst för lokalpersonal, boknings- och bidragshandläggare</w:t>
      </w:r>
    </w:p>
    <w:p w14:paraId="4FD9F50B" w14:textId="77777777" w:rsidR="00AA1FE5" w:rsidRPr="00AA1FE5" w:rsidRDefault="00AA1FE5" w:rsidP="00AA1FE5">
      <w:pPr>
        <w:numPr>
          <w:ilvl w:val="0"/>
          <w:numId w:val="6"/>
        </w:numPr>
        <w:spacing w:after="0"/>
        <w:rPr>
          <w:rFonts w:ascii="Calibri" w:eastAsia="Calibri" w:hAnsi="Calibri" w:cs="Calibri"/>
          <w:lang w:eastAsia="sv-SE"/>
        </w:rPr>
      </w:pPr>
      <w:r w:rsidRPr="00AA1FE5">
        <w:rPr>
          <w:rFonts w:ascii="Calibri" w:eastAsia="Calibri" w:hAnsi="Calibri" w:cs="Calibri"/>
          <w:lang w:eastAsia="sv-SE"/>
        </w:rPr>
        <w:t>Betaltjänst (E-tjänst)</w:t>
      </w:r>
    </w:p>
    <w:p w14:paraId="779A76B7" w14:textId="4482D1C5" w:rsidR="00AA1FE5" w:rsidRPr="00AA1FE5" w:rsidRDefault="00AA1FE5" w:rsidP="00AA1FE5">
      <w:pPr>
        <w:numPr>
          <w:ilvl w:val="0"/>
          <w:numId w:val="6"/>
        </w:numPr>
        <w:rPr>
          <w:rFonts w:ascii="Calibri" w:eastAsia="Calibri" w:hAnsi="Calibri" w:cs="Calibri"/>
          <w:lang w:eastAsia="sv-SE"/>
        </w:rPr>
      </w:pPr>
      <w:r w:rsidRPr="00AA1FE5">
        <w:rPr>
          <w:rFonts w:ascii="Calibri" w:eastAsia="Calibri" w:hAnsi="Calibri" w:cs="Calibri"/>
          <w:lang w:eastAsia="sv-SE"/>
        </w:rPr>
        <w:t>Öppna standardiserade API för bokning inklusive schemaläggning (matchbokning), betalning, bidragsansökan, bidragsredovisning och återkoppling från ekonomi- och inpasseringssystem</w:t>
      </w:r>
      <w:r w:rsidR="00631BD6">
        <w:rPr>
          <w:rFonts w:ascii="Calibri" w:eastAsia="Calibri" w:hAnsi="Calibri" w:cs="Calibri"/>
          <w:lang w:eastAsia="sv-SE"/>
        </w:rPr>
        <w:br/>
      </w:r>
    </w:p>
    <w:p w14:paraId="7BC954DF" w14:textId="77777777" w:rsidR="00AA1FE5" w:rsidRPr="00AA1FE5" w:rsidRDefault="00AA1FE5" w:rsidP="0032293C">
      <w:pPr>
        <w:spacing w:after="0" w:line="240" w:lineRule="auto"/>
        <w:rPr>
          <w:rFonts w:ascii="Calibri" w:eastAsia="Calibri" w:hAnsi="Calibri" w:cs="Calibri"/>
          <w:lang w:eastAsia="sv-SE"/>
        </w:rPr>
      </w:pPr>
      <w:r w:rsidRPr="00AA1FE5">
        <w:rPr>
          <w:rFonts w:ascii="Calibri" w:eastAsia="Calibri" w:hAnsi="Calibri" w:cs="Calibri"/>
          <w:lang w:eastAsia="sv-SE"/>
        </w:rPr>
        <w:t>Tjänsten ska kunna integreras med:</w:t>
      </w:r>
    </w:p>
    <w:p w14:paraId="75C9DBBB" w14:textId="77777777" w:rsidR="00AA1FE5" w:rsidRPr="00AA1FE5" w:rsidRDefault="00AA1FE5" w:rsidP="00AA1FE5">
      <w:pPr>
        <w:numPr>
          <w:ilvl w:val="0"/>
          <w:numId w:val="5"/>
        </w:numPr>
        <w:spacing w:after="0"/>
        <w:rPr>
          <w:rFonts w:ascii="Calibri" w:eastAsia="Calibri" w:hAnsi="Calibri" w:cs="Calibri"/>
          <w:lang w:eastAsia="sv-SE"/>
        </w:rPr>
      </w:pPr>
      <w:r w:rsidRPr="00AA1FE5">
        <w:rPr>
          <w:rFonts w:ascii="Calibri" w:eastAsia="Calibri" w:hAnsi="Calibri" w:cs="Calibri"/>
          <w:lang w:eastAsia="sv-SE"/>
        </w:rPr>
        <w:t>Beställarens webbplats</w:t>
      </w:r>
    </w:p>
    <w:p w14:paraId="74854E6D" w14:textId="77431B43" w:rsidR="00AA1FE5" w:rsidRPr="00AA1FE5" w:rsidRDefault="00AA1FE5" w:rsidP="00DC7BFE">
      <w:pPr>
        <w:numPr>
          <w:ilvl w:val="0"/>
          <w:numId w:val="5"/>
        </w:numPr>
        <w:spacing w:after="0"/>
        <w:rPr>
          <w:rFonts w:ascii="Calibri" w:eastAsia="Calibri" w:hAnsi="Calibri" w:cs="Calibri"/>
          <w:lang w:eastAsia="sv-SE"/>
        </w:rPr>
      </w:pPr>
      <w:r w:rsidRPr="00AA1FE5">
        <w:rPr>
          <w:rFonts w:ascii="Calibri" w:eastAsia="Calibri" w:hAnsi="Calibri" w:cs="Calibri"/>
          <w:lang w:eastAsia="sv-SE"/>
        </w:rPr>
        <w:t>Onlinebetalning</w:t>
      </w:r>
    </w:p>
    <w:p w14:paraId="391EB4B8" w14:textId="77777777" w:rsidR="00AA1FE5" w:rsidRPr="00AA1FE5" w:rsidRDefault="00AA1FE5" w:rsidP="00AA1FE5">
      <w:pPr>
        <w:numPr>
          <w:ilvl w:val="0"/>
          <w:numId w:val="5"/>
        </w:numPr>
        <w:spacing w:after="0"/>
        <w:rPr>
          <w:rFonts w:ascii="Calibri" w:eastAsia="Calibri" w:hAnsi="Calibri" w:cs="Calibri"/>
          <w:lang w:eastAsia="sv-SE"/>
        </w:rPr>
      </w:pPr>
      <w:r w:rsidRPr="00AA1FE5">
        <w:rPr>
          <w:rFonts w:ascii="Calibri" w:eastAsia="Calibri" w:hAnsi="Calibri" w:cs="Calibri"/>
          <w:lang w:eastAsia="sv-SE"/>
        </w:rPr>
        <w:t>Ekonomisystem</w:t>
      </w:r>
    </w:p>
    <w:p w14:paraId="6A07B9E7" w14:textId="77777777" w:rsidR="00AA1FE5" w:rsidRPr="00AA1FE5" w:rsidRDefault="00AA1FE5" w:rsidP="00AA1FE5">
      <w:pPr>
        <w:numPr>
          <w:ilvl w:val="0"/>
          <w:numId w:val="5"/>
        </w:numPr>
        <w:spacing w:after="0"/>
        <w:rPr>
          <w:rFonts w:ascii="Calibri" w:eastAsia="Calibri" w:hAnsi="Calibri" w:cs="Calibri"/>
          <w:lang w:eastAsia="sv-SE"/>
        </w:rPr>
      </w:pPr>
      <w:r w:rsidRPr="00AA1FE5">
        <w:rPr>
          <w:rFonts w:ascii="Calibri" w:eastAsia="Calibri" w:hAnsi="Calibri" w:cs="Calibri"/>
          <w:lang w:eastAsia="sv-SE"/>
        </w:rPr>
        <w:t>Beslutsstöd</w:t>
      </w:r>
    </w:p>
    <w:p w14:paraId="4573C290" w14:textId="77777777" w:rsidR="00AA1FE5" w:rsidRPr="00AA1FE5" w:rsidRDefault="00AA1FE5" w:rsidP="00AA1FE5">
      <w:pPr>
        <w:numPr>
          <w:ilvl w:val="0"/>
          <w:numId w:val="5"/>
        </w:numPr>
        <w:spacing w:after="0"/>
        <w:rPr>
          <w:rFonts w:ascii="Calibri" w:eastAsia="Calibri" w:hAnsi="Calibri" w:cs="Calibri"/>
          <w:lang w:eastAsia="sv-SE"/>
        </w:rPr>
      </w:pPr>
      <w:r w:rsidRPr="00AA1FE5">
        <w:rPr>
          <w:rFonts w:ascii="Calibri" w:eastAsia="Calibri" w:hAnsi="Calibri" w:cs="Calibri"/>
          <w:lang w:eastAsia="sv-SE"/>
        </w:rPr>
        <w:t>E-identifiering</w:t>
      </w:r>
    </w:p>
    <w:p w14:paraId="04FBDA85" w14:textId="77777777" w:rsidR="00AA1FE5" w:rsidRPr="00AA1FE5" w:rsidRDefault="00AA1FE5" w:rsidP="00AA1FE5">
      <w:pPr>
        <w:numPr>
          <w:ilvl w:val="0"/>
          <w:numId w:val="5"/>
        </w:numPr>
        <w:spacing w:after="0"/>
        <w:rPr>
          <w:rFonts w:ascii="Calibri" w:eastAsia="Calibri" w:hAnsi="Calibri" w:cs="Calibri"/>
          <w:lang w:eastAsia="sv-SE"/>
        </w:rPr>
      </w:pPr>
      <w:r w:rsidRPr="00AA1FE5">
        <w:rPr>
          <w:rFonts w:ascii="Calibri" w:eastAsia="Calibri" w:hAnsi="Calibri" w:cs="Calibri"/>
          <w:lang w:eastAsia="sv-SE"/>
        </w:rPr>
        <w:t>Inpasseringssystem</w:t>
      </w:r>
    </w:p>
    <w:p w14:paraId="56026C5F" w14:textId="06307E1B" w:rsidR="00AA1FE5" w:rsidRPr="00AA1FE5" w:rsidRDefault="00AA1FE5" w:rsidP="00AA1FE5">
      <w:pPr>
        <w:numPr>
          <w:ilvl w:val="0"/>
          <w:numId w:val="5"/>
        </w:numPr>
        <w:rPr>
          <w:rFonts w:ascii="Calibri" w:eastAsia="Calibri" w:hAnsi="Calibri" w:cs="Calibri"/>
          <w:lang w:eastAsia="sv-SE"/>
        </w:rPr>
      </w:pPr>
      <w:r w:rsidRPr="00AA1FE5">
        <w:rPr>
          <w:rFonts w:ascii="Calibri" w:eastAsia="Calibri" w:hAnsi="Calibri" w:cs="Calibri"/>
          <w:lang w:eastAsia="sv-SE"/>
        </w:rPr>
        <w:t>Digitala kanaler för kommunikation</w:t>
      </w:r>
      <w:r w:rsidR="0032293C">
        <w:rPr>
          <w:rFonts w:ascii="Calibri" w:eastAsia="Calibri" w:hAnsi="Calibri" w:cs="Calibri"/>
          <w:lang w:eastAsia="sv-SE"/>
        </w:rPr>
        <w:br/>
      </w:r>
    </w:p>
    <w:p w14:paraId="4C0C5665" w14:textId="77777777" w:rsidR="00AA1FE5" w:rsidRPr="009A46F8" w:rsidRDefault="00AA1FE5" w:rsidP="00631BD6">
      <w:pPr>
        <w:pStyle w:val="Rubrik2"/>
        <w:numPr>
          <w:ilvl w:val="0"/>
          <w:numId w:val="10"/>
        </w:numPr>
        <w:spacing w:before="120"/>
        <w:ind w:left="425" w:hanging="357"/>
      </w:pPr>
      <w:bookmarkStart w:id="2" w:name="_heading=h.vygwai7abckv" w:colFirst="0" w:colLast="0"/>
      <w:bookmarkEnd w:id="2"/>
      <w:r w:rsidRPr="009A46F8">
        <w:t>Kravspecifikation och behov av precisering</w:t>
      </w:r>
    </w:p>
    <w:p w14:paraId="44A37B5F" w14:textId="12FFD7B4" w:rsidR="00DC7BFE" w:rsidRDefault="00AA1FE5" w:rsidP="00AA1FE5">
      <w:pPr>
        <w:rPr>
          <w:rFonts w:ascii="Calibri" w:eastAsia="Calibri" w:hAnsi="Calibri" w:cs="Calibri"/>
          <w:lang w:eastAsia="sv-SE"/>
        </w:rPr>
      </w:pPr>
      <w:r w:rsidRPr="00AA1FE5">
        <w:rPr>
          <w:rFonts w:ascii="Calibri" w:eastAsia="Calibri" w:hAnsi="Calibri" w:cs="Calibri"/>
          <w:lang w:eastAsia="sv-SE"/>
        </w:rPr>
        <w:t>Ramavtalets kravspeci</w:t>
      </w:r>
      <w:r w:rsidR="00DC7BFE">
        <w:rPr>
          <w:rFonts w:ascii="Calibri" w:eastAsia="Calibri" w:hAnsi="Calibri" w:cs="Calibri"/>
          <w:lang w:eastAsia="sv-SE"/>
        </w:rPr>
        <w:t>fikation innehåller endast ska</w:t>
      </w:r>
      <w:r w:rsidRPr="00AA1FE5">
        <w:rPr>
          <w:rFonts w:ascii="Calibri" w:eastAsia="Calibri" w:hAnsi="Calibri" w:cs="Calibri"/>
          <w:lang w:eastAsia="sv-SE"/>
        </w:rPr>
        <w:t xml:space="preserve"> krav vilket innebär att respektive </w:t>
      </w:r>
      <w:r w:rsidR="00DC7BFE">
        <w:rPr>
          <w:rFonts w:ascii="Calibri" w:eastAsia="Calibri" w:hAnsi="Calibri" w:cs="Calibri"/>
          <w:lang w:eastAsia="sv-SE"/>
        </w:rPr>
        <w:t>ramavtals</w:t>
      </w:r>
      <w:r w:rsidRPr="00AA1FE5">
        <w:rPr>
          <w:rFonts w:ascii="Calibri" w:eastAsia="Calibri" w:hAnsi="Calibri" w:cs="Calibri"/>
          <w:lang w:eastAsia="sv-SE"/>
        </w:rPr>
        <w:t>leverantör bekräftat att Tjänsten kommer att uppfylla samtliga krav. Det är dock av vikt att poängtera att kraven inte har verifierats i en skarp installerad Tjänst utan det är enbart leverantörens redogörelser som bedömts under upphandlingsförfarandet</w:t>
      </w:r>
      <w:r w:rsidR="00DC7BFE">
        <w:rPr>
          <w:rFonts w:ascii="Calibri" w:eastAsia="Calibri" w:hAnsi="Calibri" w:cs="Calibri"/>
          <w:lang w:eastAsia="sv-SE"/>
        </w:rPr>
        <w:t xml:space="preserve"> och kraven är ställda så att de ska vara kunna verifieras vid lämnande av anbud eller vid tid för leverans, beroende på vad som efterfrågas i respektive avrop</w:t>
      </w:r>
      <w:r w:rsidRPr="00AA1FE5">
        <w:rPr>
          <w:rFonts w:ascii="Calibri" w:eastAsia="Calibri" w:hAnsi="Calibri" w:cs="Calibri"/>
          <w:lang w:eastAsia="sv-SE"/>
        </w:rPr>
        <w:t xml:space="preserve">. </w:t>
      </w:r>
    </w:p>
    <w:p w14:paraId="55F5F8C7" w14:textId="49D3CD78" w:rsidR="00DC7BFE" w:rsidRDefault="00AA1FE5" w:rsidP="00AA1FE5">
      <w:pPr>
        <w:rPr>
          <w:rFonts w:ascii="Calibri" w:eastAsia="Calibri" w:hAnsi="Calibri" w:cs="Calibri"/>
          <w:lang w:eastAsia="sv-SE"/>
        </w:rPr>
      </w:pPr>
      <w:r w:rsidRPr="00AA1FE5">
        <w:rPr>
          <w:rFonts w:ascii="Calibri" w:eastAsia="Calibri" w:hAnsi="Calibri" w:cs="Calibri"/>
          <w:lang w:eastAsia="sv-SE"/>
        </w:rPr>
        <w:t>D</w:t>
      </w:r>
      <w:r w:rsidR="00DC7BFE">
        <w:rPr>
          <w:rFonts w:ascii="Calibri" w:eastAsia="Calibri" w:hAnsi="Calibri" w:cs="Calibri"/>
          <w:lang w:eastAsia="sv-SE"/>
        </w:rPr>
        <w:t>et är d</w:t>
      </w:r>
      <w:r w:rsidRPr="00AA1FE5">
        <w:rPr>
          <w:rFonts w:ascii="Calibri" w:eastAsia="Calibri" w:hAnsi="Calibri" w:cs="Calibri"/>
          <w:lang w:eastAsia="sv-SE"/>
        </w:rPr>
        <w:t xml:space="preserve">ärför av stor vikt att respektive beställare säkerställer att Tjänsten uppfyller </w:t>
      </w:r>
      <w:r w:rsidR="00DC7BFE">
        <w:rPr>
          <w:rFonts w:ascii="Calibri" w:eastAsia="Calibri" w:hAnsi="Calibri" w:cs="Calibri"/>
          <w:lang w:eastAsia="sv-SE"/>
        </w:rPr>
        <w:t xml:space="preserve">er verksamhets </w:t>
      </w:r>
      <w:r w:rsidRPr="00AA1FE5">
        <w:rPr>
          <w:rFonts w:ascii="Calibri" w:eastAsia="Calibri" w:hAnsi="Calibri" w:cs="Calibri"/>
          <w:lang w:eastAsia="sv-SE"/>
        </w:rPr>
        <w:t xml:space="preserve">egna behov. Detta görs dels genom att </w:t>
      </w:r>
      <w:r w:rsidR="00DC7BFE">
        <w:rPr>
          <w:rFonts w:ascii="Calibri" w:eastAsia="Calibri" w:hAnsi="Calibri" w:cs="Calibri"/>
          <w:lang w:eastAsia="sv-SE"/>
        </w:rPr>
        <w:t xml:space="preserve">inför avropet </w:t>
      </w:r>
      <w:r w:rsidR="00DC7BFE" w:rsidRPr="00AA1FE5">
        <w:rPr>
          <w:rFonts w:ascii="Calibri" w:eastAsia="Calibri" w:hAnsi="Calibri" w:cs="Calibri"/>
          <w:lang w:eastAsia="sv-SE"/>
        </w:rPr>
        <w:t xml:space="preserve">precisera krav </w:t>
      </w:r>
      <w:r w:rsidR="00DC7BFE">
        <w:rPr>
          <w:rFonts w:ascii="Calibri" w:eastAsia="Calibri" w:hAnsi="Calibri" w:cs="Calibri"/>
          <w:lang w:eastAsia="sv-SE"/>
        </w:rPr>
        <w:t xml:space="preserve">ytterligare för att täcka behoven från </w:t>
      </w:r>
      <w:r w:rsidR="00DC7BFE" w:rsidRPr="00AA1FE5">
        <w:rPr>
          <w:rFonts w:ascii="Calibri" w:eastAsia="Calibri" w:hAnsi="Calibri" w:cs="Calibri"/>
          <w:lang w:eastAsia="sv-SE"/>
        </w:rPr>
        <w:t>den egna verksamheten</w:t>
      </w:r>
      <w:r w:rsidR="007D140B">
        <w:rPr>
          <w:rFonts w:ascii="Calibri" w:eastAsia="Calibri" w:hAnsi="Calibri" w:cs="Calibri"/>
          <w:lang w:eastAsia="sv-SE"/>
        </w:rPr>
        <w:t>, d</w:t>
      </w:r>
      <w:r w:rsidR="00DC7BFE">
        <w:rPr>
          <w:rFonts w:ascii="Calibri" w:eastAsia="Calibri" w:hAnsi="Calibri" w:cs="Calibri"/>
          <w:lang w:eastAsia="sv-SE"/>
        </w:rPr>
        <w:t>els genom att sedan vid anbudsinlämnande</w:t>
      </w:r>
      <w:r w:rsidR="007D140B">
        <w:rPr>
          <w:rFonts w:ascii="Calibri" w:eastAsia="Calibri" w:hAnsi="Calibri" w:cs="Calibri"/>
          <w:lang w:eastAsia="sv-SE"/>
        </w:rPr>
        <w:t xml:space="preserve">, för utvärdering av anbuden, </w:t>
      </w:r>
      <w:r w:rsidR="00DC7BFE">
        <w:rPr>
          <w:rFonts w:ascii="Calibri" w:eastAsia="Calibri" w:hAnsi="Calibri" w:cs="Calibri"/>
          <w:lang w:eastAsia="sv-SE"/>
        </w:rPr>
        <w:t xml:space="preserve">och </w:t>
      </w:r>
      <w:r w:rsidR="007D140B">
        <w:rPr>
          <w:rFonts w:ascii="Calibri" w:eastAsia="Calibri" w:hAnsi="Calibri" w:cs="Calibri"/>
          <w:lang w:eastAsia="sv-SE"/>
        </w:rPr>
        <w:t xml:space="preserve">vid leveranskontroll, inför godkännande av leveransen, verifiera att offererade lösningar lever upp till i upphandlingen ställa krav samt era preciserade krav. </w:t>
      </w:r>
      <w:r w:rsidR="007D140B">
        <w:rPr>
          <w:rFonts w:ascii="Calibri" w:eastAsia="Calibri" w:hAnsi="Calibri" w:cs="Calibri"/>
          <w:lang w:eastAsia="sv-SE"/>
        </w:rPr>
        <w:br/>
      </w:r>
      <w:bookmarkStart w:id="3" w:name="_GoBack"/>
      <w:bookmarkEnd w:id="3"/>
    </w:p>
    <w:p w14:paraId="78B56F6A" w14:textId="6A69178D" w:rsidR="007D140B" w:rsidRDefault="007D140B" w:rsidP="00631BD6">
      <w:pPr>
        <w:pStyle w:val="Rubrik3"/>
        <w:spacing w:after="120"/>
        <w:rPr>
          <w:rFonts w:eastAsia="Calibri"/>
          <w:lang w:eastAsia="sv-SE"/>
        </w:rPr>
      </w:pPr>
      <w:r>
        <w:rPr>
          <w:rFonts w:eastAsia="Calibri"/>
          <w:lang w:eastAsia="sv-SE"/>
        </w:rPr>
        <w:t>Precisering av krav</w:t>
      </w:r>
    </w:p>
    <w:p w14:paraId="1A348BBC" w14:textId="7C7660AA" w:rsidR="009A46F8" w:rsidRDefault="009A46F8" w:rsidP="00631BD6">
      <w:pPr>
        <w:keepNext/>
        <w:keepLines/>
      </w:pPr>
      <w:r>
        <w:t xml:space="preserve">Precisering av krav innebär att krav </w:t>
      </w:r>
      <w:r>
        <w:t xml:space="preserve">från </w:t>
      </w:r>
      <w:r>
        <w:t>ramavtals</w:t>
      </w:r>
      <w:r>
        <w:t>upphandlingen</w:t>
      </w:r>
      <w:r>
        <w:t xml:space="preserve"> tydliggörs och konkretiseras med mer specifika detaljer. Förutom precisering så kan även tillägg till tjänsten beställas. </w:t>
      </w:r>
    </w:p>
    <w:p w14:paraId="45F14A19" w14:textId="509958EF" w:rsidR="0032293C" w:rsidRDefault="007D140B" w:rsidP="00631BD6">
      <w:pPr>
        <w:keepNext/>
        <w:keepLines/>
        <w:spacing w:after="0"/>
        <w:rPr>
          <w:rFonts w:ascii="Calibri" w:eastAsia="Calibri" w:hAnsi="Calibri" w:cs="Calibri"/>
          <w:lang w:eastAsia="sv-SE"/>
        </w:rPr>
      </w:pPr>
      <w:r>
        <w:rPr>
          <w:rFonts w:ascii="Calibri" w:eastAsia="Calibri" w:hAnsi="Calibri" w:cs="Calibri"/>
          <w:lang w:eastAsia="sv-SE"/>
        </w:rPr>
        <w:t xml:space="preserve">Nivån av kravprecisering </w:t>
      </w:r>
      <w:r w:rsidRPr="00AA1FE5">
        <w:rPr>
          <w:rFonts w:ascii="Calibri" w:eastAsia="Calibri" w:hAnsi="Calibri" w:cs="Calibri"/>
          <w:lang w:eastAsia="sv-SE"/>
        </w:rPr>
        <w:t>bero</w:t>
      </w:r>
      <w:r>
        <w:rPr>
          <w:rFonts w:ascii="Calibri" w:eastAsia="Calibri" w:hAnsi="Calibri" w:cs="Calibri"/>
          <w:lang w:eastAsia="sv-SE"/>
        </w:rPr>
        <w:t xml:space="preserve">r </w:t>
      </w:r>
      <w:r w:rsidRPr="00AA1FE5">
        <w:rPr>
          <w:rFonts w:ascii="Calibri" w:eastAsia="Calibri" w:hAnsi="Calibri" w:cs="Calibri"/>
          <w:lang w:eastAsia="sv-SE"/>
        </w:rPr>
        <w:t xml:space="preserve">på </w:t>
      </w:r>
      <w:r>
        <w:rPr>
          <w:rFonts w:ascii="Calibri" w:eastAsia="Calibri" w:hAnsi="Calibri" w:cs="Calibri"/>
          <w:lang w:eastAsia="sv-SE"/>
        </w:rPr>
        <w:t xml:space="preserve">behovet hos </w:t>
      </w:r>
      <w:r w:rsidRPr="00AA1FE5">
        <w:rPr>
          <w:rFonts w:ascii="Calibri" w:eastAsia="Calibri" w:hAnsi="Calibri" w:cs="Calibri"/>
          <w:lang w:eastAsia="sv-SE"/>
        </w:rPr>
        <w:t>beställare</w:t>
      </w:r>
      <w:r>
        <w:rPr>
          <w:rFonts w:ascii="Calibri" w:eastAsia="Calibri" w:hAnsi="Calibri" w:cs="Calibri"/>
          <w:lang w:eastAsia="sv-SE"/>
        </w:rPr>
        <w:t xml:space="preserve">, dvs beroende på detaljer och komplexitet i lösningen som efterfrågas. </w:t>
      </w:r>
      <w:r w:rsidRPr="00AA1FE5">
        <w:rPr>
          <w:rFonts w:ascii="Calibri" w:eastAsia="Calibri" w:hAnsi="Calibri" w:cs="Calibri"/>
          <w:lang w:eastAsia="sv-SE"/>
        </w:rPr>
        <w:t xml:space="preserve"> </w:t>
      </w:r>
      <w:r>
        <w:rPr>
          <w:rFonts w:ascii="Calibri" w:eastAsia="Calibri" w:hAnsi="Calibri" w:cs="Calibri"/>
          <w:lang w:eastAsia="sv-SE"/>
        </w:rPr>
        <w:t>Men generellt ser vi att</w:t>
      </w:r>
      <w:r w:rsidRPr="00AA1FE5">
        <w:rPr>
          <w:rFonts w:ascii="Calibri" w:eastAsia="Calibri" w:hAnsi="Calibri" w:cs="Calibri"/>
          <w:lang w:eastAsia="sv-SE"/>
        </w:rPr>
        <w:t xml:space="preserve"> behovet </w:t>
      </w:r>
      <w:r w:rsidR="0032293C">
        <w:rPr>
          <w:rFonts w:ascii="Calibri" w:eastAsia="Calibri" w:hAnsi="Calibri" w:cs="Calibri"/>
          <w:lang w:eastAsia="sv-SE"/>
        </w:rPr>
        <w:t>för precisering av krav fördelas enligt följande:</w:t>
      </w:r>
    </w:p>
    <w:p w14:paraId="5963E350" w14:textId="27B01C97" w:rsidR="0032293C" w:rsidRDefault="0032293C" w:rsidP="0032293C">
      <w:pPr>
        <w:pStyle w:val="Liststycke"/>
        <w:numPr>
          <w:ilvl w:val="0"/>
          <w:numId w:val="9"/>
        </w:numPr>
        <w:rPr>
          <w:rFonts w:ascii="Calibri" w:eastAsia="Calibri" w:hAnsi="Calibri" w:cs="Calibri"/>
          <w:lang w:eastAsia="sv-SE"/>
        </w:rPr>
      </w:pPr>
      <w:r>
        <w:rPr>
          <w:rFonts w:ascii="Calibri" w:eastAsia="Calibri" w:hAnsi="Calibri" w:cs="Calibri"/>
          <w:lang w:eastAsia="sv-SE"/>
        </w:rPr>
        <w:t>M</w:t>
      </w:r>
      <w:r w:rsidR="007D140B" w:rsidRPr="0032293C">
        <w:rPr>
          <w:rFonts w:ascii="Calibri" w:eastAsia="Calibri" w:hAnsi="Calibri" w:cs="Calibri"/>
          <w:lang w:eastAsia="sv-SE"/>
        </w:rPr>
        <w:t xml:space="preserve">indre </w:t>
      </w:r>
      <w:r>
        <w:rPr>
          <w:rFonts w:ascii="Calibri" w:eastAsia="Calibri" w:hAnsi="Calibri" w:cs="Calibri"/>
          <w:lang w:eastAsia="sv-SE"/>
        </w:rPr>
        <w:t xml:space="preserve">behov av precisering </w:t>
      </w:r>
      <w:r w:rsidR="007D140B" w:rsidRPr="0032293C">
        <w:rPr>
          <w:rFonts w:ascii="Calibri" w:eastAsia="Calibri" w:hAnsi="Calibri" w:cs="Calibri"/>
          <w:lang w:eastAsia="sv-SE"/>
        </w:rPr>
        <w:t xml:space="preserve">avsnitt “2 Tjänstens omfattning” och “3 Övergripande krav på tjänsten” </w:t>
      </w:r>
    </w:p>
    <w:p w14:paraId="1BF16F78" w14:textId="7827B87C" w:rsidR="007D140B" w:rsidRPr="0032293C" w:rsidRDefault="0032293C" w:rsidP="0032293C">
      <w:pPr>
        <w:pStyle w:val="Liststycke"/>
        <w:numPr>
          <w:ilvl w:val="0"/>
          <w:numId w:val="9"/>
        </w:numPr>
        <w:rPr>
          <w:rFonts w:ascii="Calibri" w:eastAsia="Calibri" w:hAnsi="Calibri" w:cs="Calibri"/>
          <w:lang w:eastAsia="sv-SE"/>
        </w:rPr>
      </w:pPr>
      <w:r>
        <w:rPr>
          <w:rFonts w:ascii="Calibri" w:eastAsia="Calibri" w:hAnsi="Calibri" w:cs="Calibri"/>
          <w:lang w:eastAsia="sv-SE"/>
        </w:rPr>
        <w:t>Större behov av preciserin</w:t>
      </w:r>
      <w:r w:rsidR="009A46F8">
        <w:rPr>
          <w:rFonts w:ascii="Calibri" w:eastAsia="Calibri" w:hAnsi="Calibri" w:cs="Calibri"/>
          <w:lang w:eastAsia="sv-SE"/>
        </w:rPr>
        <w:t>g avsnitt “4 Funktionella krav”</w:t>
      </w:r>
    </w:p>
    <w:p w14:paraId="166B6A62" w14:textId="614681AB" w:rsidR="00AA1FE5" w:rsidRPr="00AA1FE5" w:rsidRDefault="00AA1FE5" w:rsidP="00631BD6">
      <w:pPr>
        <w:keepNext/>
        <w:keepLines/>
        <w:spacing w:after="0"/>
        <w:rPr>
          <w:rFonts w:ascii="Calibri" w:eastAsia="Calibri" w:hAnsi="Calibri" w:cs="Calibri"/>
          <w:lang w:eastAsia="sv-SE"/>
        </w:rPr>
      </w:pPr>
      <w:r w:rsidRPr="00AA1FE5">
        <w:rPr>
          <w:rFonts w:ascii="Calibri" w:eastAsia="Calibri" w:hAnsi="Calibri" w:cs="Calibri"/>
          <w:lang w:eastAsia="sv-SE"/>
        </w:rPr>
        <w:t>Precisering av krav innebär:</w:t>
      </w:r>
    </w:p>
    <w:p w14:paraId="31DCF424" w14:textId="77777777" w:rsidR="00AA1FE5" w:rsidRPr="00AA1FE5" w:rsidRDefault="00AA1FE5" w:rsidP="00AA1FE5">
      <w:pPr>
        <w:numPr>
          <w:ilvl w:val="0"/>
          <w:numId w:val="4"/>
        </w:numPr>
        <w:spacing w:after="0"/>
        <w:rPr>
          <w:rFonts w:ascii="Calibri" w:eastAsia="Calibri" w:hAnsi="Calibri" w:cs="Calibri"/>
          <w:lang w:eastAsia="sv-SE"/>
        </w:rPr>
      </w:pPr>
      <w:r w:rsidRPr="00AA1FE5">
        <w:rPr>
          <w:rFonts w:ascii="Calibri" w:eastAsia="Calibri" w:hAnsi="Calibri" w:cs="Calibri"/>
          <w:lang w:eastAsia="sv-SE"/>
        </w:rPr>
        <w:t>Detaljering och konkretisering av befintliga funktioner och förmågor</w:t>
      </w:r>
    </w:p>
    <w:p w14:paraId="048EC7F2" w14:textId="2370100B" w:rsidR="00AA1FE5" w:rsidRPr="00AA1FE5" w:rsidRDefault="00AA1FE5" w:rsidP="00AA1FE5">
      <w:pPr>
        <w:numPr>
          <w:ilvl w:val="0"/>
          <w:numId w:val="4"/>
        </w:numPr>
        <w:spacing w:after="0"/>
        <w:rPr>
          <w:rFonts w:ascii="Calibri" w:eastAsia="Calibri" w:hAnsi="Calibri" w:cs="Calibri"/>
          <w:lang w:eastAsia="sv-SE"/>
        </w:rPr>
      </w:pPr>
      <w:r w:rsidRPr="00AA1FE5">
        <w:rPr>
          <w:rFonts w:ascii="Calibri" w:eastAsia="Calibri" w:hAnsi="Calibri" w:cs="Calibri"/>
          <w:lang w:eastAsia="sv-SE"/>
        </w:rPr>
        <w:t xml:space="preserve">Upprättande av krav på funktioner eller förmågor </w:t>
      </w:r>
      <w:r w:rsidR="007D140B">
        <w:rPr>
          <w:rFonts w:ascii="Calibri" w:eastAsia="Calibri" w:hAnsi="Calibri" w:cs="Calibri"/>
          <w:lang w:eastAsia="sv-SE"/>
        </w:rPr>
        <w:t xml:space="preserve">ni är i behov av för er lösning, men </w:t>
      </w:r>
      <w:r w:rsidRPr="00AA1FE5">
        <w:rPr>
          <w:rFonts w:ascii="Calibri" w:eastAsia="Calibri" w:hAnsi="Calibri" w:cs="Calibri"/>
          <w:lang w:eastAsia="sv-SE"/>
        </w:rPr>
        <w:t>som inte omfattas</w:t>
      </w:r>
      <w:r w:rsidR="007D140B">
        <w:rPr>
          <w:rFonts w:ascii="Calibri" w:eastAsia="Calibri" w:hAnsi="Calibri" w:cs="Calibri"/>
          <w:lang w:eastAsia="sv-SE"/>
        </w:rPr>
        <w:t xml:space="preserve"> av den ursprungliga </w:t>
      </w:r>
      <w:proofErr w:type="spellStart"/>
      <w:r w:rsidR="007D140B">
        <w:rPr>
          <w:rFonts w:ascii="Calibri" w:eastAsia="Calibri" w:hAnsi="Calibri" w:cs="Calibri"/>
          <w:lang w:eastAsia="sv-SE"/>
        </w:rPr>
        <w:t>kravspecen</w:t>
      </w:r>
      <w:proofErr w:type="spellEnd"/>
    </w:p>
    <w:p w14:paraId="10A6CAF4" w14:textId="7B28B0AA" w:rsidR="00631BD6" w:rsidRPr="00631BD6" w:rsidRDefault="00AA1FE5" w:rsidP="00631BD6">
      <w:pPr>
        <w:numPr>
          <w:ilvl w:val="0"/>
          <w:numId w:val="4"/>
        </w:numPr>
        <w:rPr>
          <w:rFonts w:ascii="Calibri" w:eastAsia="Calibri" w:hAnsi="Calibri" w:cs="Calibri"/>
          <w:lang w:eastAsia="sv-SE"/>
        </w:rPr>
      </w:pPr>
      <w:r w:rsidRPr="00AA1FE5">
        <w:rPr>
          <w:rFonts w:ascii="Calibri" w:eastAsia="Calibri" w:hAnsi="Calibri" w:cs="Calibri"/>
          <w:lang w:eastAsia="sv-SE"/>
        </w:rPr>
        <w:t xml:space="preserve">Borttag av krav som avser funktioner och förmågor som </w:t>
      </w:r>
      <w:r w:rsidR="007D140B">
        <w:rPr>
          <w:rFonts w:ascii="Calibri" w:eastAsia="Calibri" w:hAnsi="Calibri" w:cs="Calibri"/>
          <w:lang w:eastAsia="sv-SE"/>
        </w:rPr>
        <w:t xml:space="preserve">ni </w:t>
      </w:r>
      <w:r w:rsidRPr="00AA1FE5">
        <w:rPr>
          <w:rFonts w:ascii="Calibri" w:eastAsia="Calibri" w:hAnsi="Calibri" w:cs="Calibri"/>
          <w:lang w:eastAsia="sv-SE"/>
        </w:rPr>
        <w:t xml:space="preserve">inte </w:t>
      </w:r>
      <w:r w:rsidR="007D140B">
        <w:rPr>
          <w:rFonts w:ascii="Calibri" w:eastAsia="Calibri" w:hAnsi="Calibri" w:cs="Calibri"/>
          <w:lang w:eastAsia="sv-SE"/>
        </w:rPr>
        <w:t xml:space="preserve">är i behov av </w:t>
      </w:r>
      <w:r w:rsidRPr="00AA1FE5">
        <w:rPr>
          <w:rFonts w:ascii="Calibri" w:eastAsia="Calibri" w:hAnsi="Calibri" w:cs="Calibri"/>
          <w:lang w:eastAsia="sv-SE"/>
        </w:rPr>
        <w:t>att använda</w:t>
      </w:r>
      <w:r w:rsidR="00631BD6">
        <w:rPr>
          <w:rFonts w:ascii="Calibri" w:eastAsia="Calibri" w:hAnsi="Calibri" w:cs="Calibri"/>
          <w:lang w:eastAsia="sv-SE"/>
        </w:rPr>
        <w:br/>
      </w:r>
    </w:p>
    <w:p w14:paraId="5FE739DD" w14:textId="473BF3F2" w:rsidR="0032293C" w:rsidRDefault="0032293C" w:rsidP="0032293C">
      <w:pPr>
        <w:spacing w:after="0"/>
        <w:rPr>
          <w:rFonts w:ascii="Calibri" w:eastAsia="Calibri" w:hAnsi="Calibri" w:cs="Calibri"/>
          <w:lang w:eastAsia="sv-SE"/>
        </w:rPr>
      </w:pPr>
      <w:r>
        <w:rPr>
          <w:rFonts w:ascii="Calibri" w:eastAsia="Calibri" w:hAnsi="Calibri" w:cs="Calibri"/>
          <w:lang w:eastAsia="sv-SE"/>
        </w:rPr>
        <w:t>Nedan lyfter vi några exempel på funktioner och processer som kan behöva precisering av krav från er. De är således lämpliga att diskutera internt vid workshop för kravprecisering.</w:t>
      </w:r>
    </w:p>
    <w:p w14:paraId="620A7409" w14:textId="77777777" w:rsidR="0032293C" w:rsidRDefault="0032293C" w:rsidP="0032293C">
      <w:pPr>
        <w:spacing w:after="0"/>
        <w:rPr>
          <w:rFonts w:ascii="Calibri" w:eastAsia="Calibri" w:hAnsi="Calibri" w:cs="Calibri"/>
          <w:lang w:eastAsia="sv-SE"/>
        </w:rPr>
      </w:pPr>
    </w:p>
    <w:p w14:paraId="769F7944" w14:textId="0D7FE4E9" w:rsidR="00AA1FE5" w:rsidRPr="00AA1FE5" w:rsidRDefault="00AA1FE5" w:rsidP="0032293C">
      <w:pPr>
        <w:spacing w:after="0"/>
        <w:rPr>
          <w:rFonts w:ascii="Calibri" w:eastAsia="Calibri" w:hAnsi="Calibri" w:cs="Calibri"/>
          <w:lang w:eastAsia="sv-SE"/>
        </w:rPr>
      </w:pPr>
      <w:r w:rsidRPr="00AA1FE5">
        <w:rPr>
          <w:rFonts w:ascii="Calibri" w:eastAsia="Calibri" w:hAnsi="Calibri" w:cs="Calibri"/>
          <w:lang w:eastAsia="sv-SE"/>
        </w:rPr>
        <w:t>Exempel på preciseringar:</w:t>
      </w:r>
    </w:p>
    <w:p w14:paraId="5EFC2095" w14:textId="77777777" w:rsidR="00AA1FE5" w:rsidRPr="00AA1FE5" w:rsidRDefault="00AA1FE5" w:rsidP="00AA1FE5">
      <w:pPr>
        <w:numPr>
          <w:ilvl w:val="0"/>
          <w:numId w:val="7"/>
        </w:numPr>
        <w:spacing w:after="0"/>
        <w:rPr>
          <w:rFonts w:ascii="Calibri" w:eastAsia="Calibri" w:hAnsi="Calibri" w:cs="Calibri"/>
          <w:lang w:eastAsia="sv-SE"/>
        </w:rPr>
      </w:pPr>
      <w:r w:rsidRPr="00AA1FE5">
        <w:rPr>
          <w:rFonts w:ascii="Calibri" w:eastAsia="Calibri" w:hAnsi="Calibri" w:cs="Calibri"/>
          <w:lang w:eastAsia="sv-SE"/>
        </w:rPr>
        <w:t xml:space="preserve">Införandeprojekt inklusive </w:t>
      </w:r>
      <w:proofErr w:type="spellStart"/>
      <w:r w:rsidRPr="00AA1FE5">
        <w:rPr>
          <w:rFonts w:ascii="Calibri" w:eastAsia="Calibri" w:hAnsi="Calibri" w:cs="Calibri"/>
          <w:lang w:eastAsia="sv-SE"/>
        </w:rPr>
        <w:t>migrering</w:t>
      </w:r>
      <w:proofErr w:type="spellEnd"/>
      <w:r w:rsidRPr="00AA1FE5">
        <w:rPr>
          <w:rFonts w:ascii="Calibri" w:eastAsia="Calibri" w:hAnsi="Calibri" w:cs="Calibri"/>
          <w:lang w:eastAsia="sv-SE"/>
        </w:rPr>
        <w:t xml:space="preserve"> från befintligt system</w:t>
      </w:r>
    </w:p>
    <w:p w14:paraId="097AF024" w14:textId="77777777" w:rsidR="00AA1FE5" w:rsidRPr="00AA1FE5" w:rsidRDefault="00AA1FE5" w:rsidP="00AA1FE5">
      <w:pPr>
        <w:numPr>
          <w:ilvl w:val="0"/>
          <w:numId w:val="7"/>
        </w:numPr>
        <w:spacing w:after="0"/>
        <w:rPr>
          <w:rFonts w:ascii="Calibri" w:eastAsia="Calibri" w:hAnsi="Calibri" w:cs="Calibri"/>
          <w:lang w:eastAsia="sv-SE"/>
        </w:rPr>
      </w:pPr>
      <w:r w:rsidRPr="00AA1FE5">
        <w:rPr>
          <w:rFonts w:ascii="Calibri" w:eastAsia="Calibri" w:hAnsi="Calibri" w:cs="Calibri"/>
          <w:lang w:eastAsia="sv-SE"/>
        </w:rPr>
        <w:t>Hantering av data och personuppgifter (</w:t>
      </w:r>
      <w:proofErr w:type="spellStart"/>
      <w:r w:rsidRPr="00AA1FE5">
        <w:rPr>
          <w:rFonts w:ascii="Calibri" w:eastAsia="Calibri" w:hAnsi="Calibri" w:cs="Calibri"/>
          <w:lang w:eastAsia="sv-SE"/>
        </w:rPr>
        <w:t>PuB</w:t>
      </w:r>
      <w:proofErr w:type="spellEnd"/>
      <w:r w:rsidRPr="00AA1FE5">
        <w:rPr>
          <w:rFonts w:ascii="Calibri" w:eastAsia="Calibri" w:hAnsi="Calibri" w:cs="Calibri"/>
          <w:lang w:eastAsia="sv-SE"/>
        </w:rPr>
        <w:t>-avtal)</w:t>
      </w:r>
    </w:p>
    <w:p w14:paraId="4C5B39CB" w14:textId="77777777" w:rsidR="00AA1FE5" w:rsidRPr="00AA1FE5" w:rsidRDefault="00AA1FE5" w:rsidP="00AA1FE5">
      <w:pPr>
        <w:numPr>
          <w:ilvl w:val="0"/>
          <w:numId w:val="7"/>
        </w:numPr>
        <w:spacing w:after="0"/>
        <w:rPr>
          <w:rFonts w:ascii="Calibri" w:eastAsia="Calibri" w:hAnsi="Calibri" w:cs="Calibri"/>
          <w:lang w:eastAsia="sv-SE"/>
        </w:rPr>
      </w:pPr>
      <w:r w:rsidRPr="00AA1FE5">
        <w:rPr>
          <w:rFonts w:ascii="Calibri" w:eastAsia="Calibri" w:hAnsi="Calibri" w:cs="Calibri"/>
          <w:lang w:eastAsia="sv-SE"/>
        </w:rPr>
        <w:t>Kvalitetssäkring av leveranser</w:t>
      </w:r>
    </w:p>
    <w:p w14:paraId="62C4FABC" w14:textId="77777777" w:rsidR="00AA1FE5" w:rsidRPr="00AA1FE5" w:rsidRDefault="00AA1FE5" w:rsidP="00AA1FE5">
      <w:pPr>
        <w:numPr>
          <w:ilvl w:val="0"/>
          <w:numId w:val="7"/>
        </w:numPr>
        <w:spacing w:after="0"/>
        <w:rPr>
          <w:rFonts w:ascii="Calibri" w:eastAsia="Calibri" w:hAnsi="Calibri" w:cs="Calibri"/>
          <w:lang w:eastAsia="sv-SE"/>
        </w:rPr>
      </w:pPr>
      <w:r w:rsidRPr="00AA1FE5">
        <w:rPr>
          <w:rFonts w:ascii="Calibri" w:eastAsia="Calibri" w:hAnsi="Calibri" w:cs="Calibri"/>
          <w:lang w:eastAsia="sv-SE"/>
        </w:rPr>
        <w:t>Förvaltningsrutiner inklusive utveckling, support, övervakning och incidenthantering</w:t>
      </w:r>
    </w:p>
    <w:p w14:paraId="39D3DDE8" w14:textId="77777777" w:rsidR="00AA1FE5" w:rsidRPr="00AA1FE5" w:rsidRDefault="00AA1FE5" w:rsidP="00AA1FE5">
      <w:pPr>
        <w:numPr>
          <w:ilvl w:val="0"/>
          <w:numId w:val="7"/>
        </w:numPr>
        <w:spacing w:after="0"/>
        <w:rPr>
          <w:rFonts w:ascii="Calibri" w:eastAsia="Calibri" w:hAnsi="Calibri" w:cs="Calibri"/>
          <w:lang w:eastAsia="sv-SE"/>
        </w:rPr>
      </w:pPr>
      <w:r w:rsidRPr="00AA1FE5">
        <w:rPr>
          <w:rFonts w:ascii="Calibri" w:eastAsia="Calibri" w:hAnsi="Calibri" w:cs="Calibri"/>
          <w:lang w:eastAsia="sv-SE"/>
        </w:rPr>
        <w:t>Integrationer</w:t>
      </w:r>
    </w:p>
    <w:p w14:paraId="0FF4DE6F" w14:textId="77777777" w:rsidR="00AA1FE5" w:rsidRPr="00AA1FE5" w:rsidRDefault="00AA1FE5" w:rsidP="00AA1FE5">
      <w:pPr>
        <w:numPr>
          <w:ilvl w:val="0"/>
          <w:numId w:val="7"/>
        </w:numPr>
        <w:spacing w:after="0"/>
        <w:rPr>
          <w:rFonts w:ascii="Calibri" w:eastAsia="Calibri" w:hAnsi="Calibri" w:cs="Calibri"/>
          <w:lang w:eastAsia="sv-SE"/>
        </w:rPr>
      </w:pPr>
      <w:r w:rsidRPr="00AA1FE5">
        <w:rPr>
          <w:rFonts w:ascii="Calibri" w:eastAsia="Calibri" w:hAnsi="Calibri" w:cs="Calibri"/>
          <w:lang w:eastAsia="sv-SE"/>
        </w:rPr>
        <w:t>Resurs- och bidragstyper med regelverk och grad av beslutsautomation</w:t>
      </w:r>
    </w:p>
    <w:p w14:paraId="4005F0F0" w14:textId="77777777" w:rsidR="00AA1FE5" w:rsidRPr="00AA1FE5" w:rsidRDefault="00AA1FE5" w:rsidP="00AA1FE5">
      <w:pPr>
        <w:numPr>
          <w:ilvl w:val="0"/>
          <w:numId w:val="7"/>
        </w:numPr>
        <w:spacing w:after="0"/>
        <w:rPr>
          <w:rFonts w:ascii="Calibri" w:eastAsia="Calibri" w:hAnsi="Calibri" w:cs="Calibri"/>
          <w:lang w:eastAsia="sv-SE"/>
        </w:rPr>
      </w:pPr>
      <w:r w:rsidRPr="00AA1FE5">
        <w:rPr>
          <w:rFonts w:ascii="Calibri" w:eastAsia="Calibri" w:hAnsi="Calibri" w:cs="Calibri"/>
          <w:lang w:eastAsia="sv-SE"/>
        </w:rPr>
        <w:t>Mallar och referensdata (värdemängder, texter, avtal)</w:t>
      </w:r>
    </w:p>
    <w:p w14:paraId="3EF8EBE6" w14:textId="77777777" w:rsidR="00AA1FE5" w:rsidRPr="00AA1FE5" w:rsidRDefault="00AA1FE5" w:rsidP="00AA1FE5">
      <w:pPr>
        <w:numPr>
          <w:ilvl w:val="0"/>
          <w:numId w:val="7"/>
        </w:numPr>
        <w:spacing w:after="0"/>
        <w:rPr>
          <w:rFonts w:ascii="Calibri" w:eastAsia="Calibri" w:hAnsi="Calibri" w:cs="Calibri"/>
          <w:lang w:eastAsia="sv-SE"/>
        </w:rPr>
      </w:pPr>
      <w:r w:rsidRPr="00AA1FE5">
        <w:rPr>
          <w:rFonts w:ascii="Calibri" w:eastAsia="Calibri" w:hAnsi="Calibri" w:cs="Calibri"/>
          <w:lang w:eastAsia="sv-SE"/>
        </w:rPr>
        <w:t>Rapporter och underlag för statistik</w:t>
      </w:r>
    </w:p>
    <w:p w14:paraId="6E7E9FAF" w14:textId="77777777" w:rsidR="00AA1FE5" w:rsidRPr="00AA1FE5" w:rsidRDefault="00AA1FE5" w:rsidP="00AA1FE5">
      <w:pPr>
        <w:numPr>
          <w:ilvl w:val="0"/>
          <w:numId w:val="7"/>
        </w:numPr>
        <w:spacing w:after="0"/>
        <w:rPr>
          <w:rFonts w:ascii="Calibri" w:eastAsia="Calibri" w:hAnsi="Calibri" w:cs="Calibri"/>
          <w:lang w:eastAsia="sv-SE"/>
        </w:rPr>
      </w:pPr>
      <w:r w:rsidRPr="00AA1FE5">
        <w:rPr>
          <w:rFonts w:ascii="Calibri" w:eastAsia="Calibri" w:hAnsi="Calibri" w:cs="Calibri"/>
          <w:lang w:eastAsia="sv-SE"/>
        </w:rPr>
        <w:t>Nya funktioner och förmågor</w:t>
      </w:r>
    </w:p>
    <w:p w14:paraId="5C9C4A61" w14:textId="71B7CCC3" w:rsidR="00631BD6" w:rsidRPr="00631BD6" w:rsidRDefault="00AA1FE5" w:rsidP="00631BD6">
      <w:pPr>
        <w:numPr>
          <w:ilvl w:val="0"/>
          <w:numId w:val="7"/>
        </w:numPr>
        <w:rPr>
          <w:rFonts w:ascii="Calibri" w:eastAsia="Calibri" w:hAnsi="Calibri" w:cs="Calibri"/>
          <w:lang w:eastAsia="sv-SE"/>
        </w:rPr>
      </w:pPr>
      <w:r w:rsidRPr="00AA1FE5">
        <w:rPr>
          <w:rFonts w:ascii="Calibri" w:eastAsia="Calibri" w:hAnsi="Calibri" w:cs="Calibri"/>
          <w:lang w:eastAsia="sv-SE"/>
        </w:rPr>
        <w:t>Avveckling av tjänst</w:t>
      </w:r>
      <w:r w:rsidR="00631BD6">
        <w:rPr>
          <w:rFonts w:ascii="Calibri" w:eastAsia="Calibri" w:hAnsi="Calibri" w:cs="Calibri"/>
          <w:lang w:eastAsia="sv-SE"/>
        </w:rPr>
        <w:br/>
      </w:r>
    </w:p>
    <w:p w14:paraId="06A5E1D9" w14:textId="77777777" w:rsidR="00631BD6" w:rsidRDefault="00631BD6" w:rsidP="00631BD6">
      <w:r>
        <w:t xml:space="preserve">När det gäller funktionella krav är det av extra vikt att Tjänsten kan hantera era resurs- och bidragstyper med regelverk för handläggning, krav på automation och uppföljning (rapporter). </w:t>
      </w:r>
    </w:p>
    <w:p w14:paraId="24D5E9FF" w14:textId="308E60CE" w:rsidR="00631BD6" w:rsidRDefault="00631BD6" w:rsidP="00631BD6">
      <w:r>
        <w:t>Se avsnitt  4.3.4 och  4.3.5 med krav för hantering  av bokningsobjekt/resurstyper samt avsnitt 4.3.7 och  4.3.8 med krav för hantering av bidragstyper.</w:t>
      </w:r>
    </w:p>
    <w:p w14:paraId="78E50910" w14:textId="60E44C8F" w:rsidR="00631BD6" w:rsidRDefault="00631BD6" w:rsidP="00631BD6">
      <w:pPr>
        <w:spacing w:after="0" w:line="240" w:lineRule="auto"/>
      </w:pPr>
      <w:proofErr w:type="spellStart"/>
      <w:r>
        <w:rPr>
          <w:b/>
        </w:rPr>
        <w:t>Excempel</w:t>
      </w:r>
      <w:proofErr w:type="spellEnd"/>
      <w:r>
        <w:rPr>
          <w:b/>
        </w:rPr>
        <w:t xml:space="preserve"> kravprecisering: </w:t>
      </w:r>
      <w:r>
        <w:rPr>
          <w:b/>
        </w:rPr>
        <w:t>2.1:7 Stödtjänster</w:t>
      </w:r>
    </w:p>
    <w:p w14:paraId="0599A88C" w14:textId="77777777" w:rsidR="00631BD6" w:rsidRDefault="00631BD6" w:rsidP="00631BD6">
      <w:r>
        <w:t xml:space="preserve">Tjänsten ska kunna nyttja befintliga stödtjänster inklusive men ej begränsat till tjänster för </w:t>
      </w:r>
      <w:proofErr w:type="spellStart"/>
      <w:r>
        <w:t>onlinebetalning</w:t>
      </w:r>
      <w:proofErr w:type="spellEnd"/>
      <w:r>
        <w:t>, ekonomisystem, e-identifiering av såväl personal (AD/ADFS) som invånare (</w:t>
      </w:r>
      <w:proofErr w:type="spellStart"/>
      <w:r>
        <w:t>IdP</w:t>
      </w:r>
      <w:proofErr w:type="spellEnd"/>
      <w:r>
        <w:t xml:space="preserve"> SAML 2.0), beslutsstöd, personuppgifter och inpassering.</w:t>
      </w:r>
    </w:p>
    <w:p w14:paraId="72E3AE8A" w14:textId="77777777" w:rsidR="00631BD6" w:rsidRDefault="00631BD6" w:rsidP="00631BD6">
      <w:pPr>
        <w:spacing w:after="0" w:line="240" w:lineRule="auto"/>
        <w:ind w:left="720"/>
        <w:rPr>
          <w:b/>
        </w:rPr>
      </w:pPr>
      <w:r>
        <w:rPr>
          <w:b/>
        </w:rPr>
        <w:t>Precisering</w:t>
      </w:r>
    </w:p>
    <w:p w14:paraId="19D4C821" w14:textId="5B0A9AEA" w:rsidR="00631BD6" w:rsidRPr="00631BD6" w:rsidRDefault="00631BD6" w:rsidP="00631BD6">
      <w:pPr>
        <w:ind w:left="720"/>
        <w:rPr>
          <w:rFonts w:ascii="Calibri" w:eastAsia="Calibri" w:hAnsi="Calibri" w:cs="Calibri"/>
          <w:lang w:eastAsia="sv-SE"/>
        </w:rPr>
      </w:pPr>
      <w:r>
        <w:t xml:space="preserve">Onlinebetalning ska kopplas mot DIBS </w:t>
      </w:r>
      <w:proofErr w:type="spellStart"/>
      <w:r>
        <w:t>Easy</w:t>
      </w:r>
      <w:proofErr w:type="spellEnd"/>
      <w:r>
        <w:t xml:space="preserve"> och [beställarens] konto. </w:t>
      </w:r>
      <w:proofErr w:type="spellStart"/>
      <w:r>
        <w:t>Swish</w:t>
      </w:r>
      <w:proofErr w:type="spellEnd"/>
      <w:r>
        <w:t>- och kortbetalning ska stödjas.</w:t>
      </w:r>
      <w:r>
        <w:br/>
      </w:r>
      <w:r>
        <w:t xml:space="preserve">Kunder ska logga in med mobilt </w:t>
      </w:r>
      <w:proofErr w:type="spellStart"/>
      <w:r>
        <w:t>BankID</w:t>
      </w:r>
      <w:proofErr w:type="spellEnd"/>
      <w:r>
        <w:t xml:space="preserve"> och då med [beställar</w:t>
      </w:r>
      <w:r>
        <w:t xml:space="preserve">en] som förlitande part (RP). </w:t>
      </w:r>
    </w:p>
    <w:bookmarkEnd w:id="0"/>
    <w:sectPr w:rsidR="00631BD6" w:rsidRPr="00631BD6" w:rsidSect="00631BD6">
      <w:headerReference w:type="default" r:id="rId9"/>
      <w:footerReference w:type="default" r:id="rId10"/>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9D6E" w14:textId="77777777" w:rsidR="009431F1" w:rsidRDefault="009431F1" w:rsidP="00DE6B7C">
      <w:pPr>
        <w:spacing w:after="0" w:line="240" w:lineRule="auto"/>
      </w:pPr>
      <w:r>
        <w:separator/>
      </w:r>
    </w:p>
  </w:endnote>
  <w:endnote w:type="continuationSeparator" w:id="0">
    <w:p w14:paraId="54D9A5BE" w14:textId="77777777" w:rsidR="009431F1" w:rsidRDefault="009431F1" w:rsidP="00DE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85169"/>
      <w:docPartObj>
        <w:docPartGallery w:val="Page Numbers (Bottom of Page)"/>
        <w:docPartUnique/>
      </w:docPartObj>
    </w:sdtPr>
    <w:sdtEndPr/>
    <w:sdtContent>
      <w:p w14:paraId="3C70F15C" w14:textId="3760835C" w:rsidR="00ED6377" w:rsidRDefault="00ED6377">
        <w:pPr>
          <w:pStyle w:val="Sidfot"/>
          <w:jc w:val="right"/>
        </w:pPr>
        <w:r>
          <w:fldChar w:fldCharType="begin"/>
        </w:r>
        <w:r>
          <w:instrText>PAGE   \* MERGEFORMAT</w:instrText>
        </w:r>
        <w:r>
          <w:fldChar w:fldCharType="separate"/>
        </w:r>
        <w:r w:rsidR="00631BD6">
          <w:rPr>
            <w:noProof/>
          </w:rPr>
          <w:t>1</w:t>
        </w:r>
        <w:r>
          <w:fldChar w:fldCharType="end"/>
        </w:r>
      </w:p>
    </w:sdtContent>
  </w:sdt>
  <w:p w14:paraId="5A64A8EB" w14:textId="77777777" w:rsidR="00ED6377" w:rsidRDefault="00ED63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5AA6" w14:textId="77777777" w:rsidR="009431F1" w:rsidRDefault="009431F1" w:rsidP="00DE6B7C">
      <w:pPr>
        <w:spacing w:after="0" w:line="240" w:lineRule="auto"/>
      </w:pPr>
      <w:r>
        <w:separator/>
      </w:r>
    </w:p>
  </w:footnote>
  <w:footnote w:type="continuationSeparator" w:id="0">
    <w:p w14:paraId="087C1994" w14:textId="77777777" w:rsidR="009431F1" w:rsidRDefault="009431F1" w:rsidP="00DE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F3F1" w14:textId="672C1BD8" w:rsidR="00ED6377" w:rsidRDefault="00ED6377">
    <w:pPr>
      <w:pStyle w:val="Sidhuvud"/>
    </w:pPr>
    <w:r>
      <w:rPr>
        <w:b/>
        <w:noProof/>
        <w:lang w:eastAsia="sv-SE"/>
      </w:rPr>
      <w:drawing>
        <wp:inline distT="0" distB="0" distL="0" distR="0" wp14:anchorId="7AC8F85D" wp14:editId="0AECF27D">
          <wp:extent cx="3067050" cy="263575"/>
          <wp:effectExtent l="0" t="0" r="0" b="3175"/>
          <wp:docPr id="8" name="Bild 1" descr="SKL_Kommentus_IC_office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_Kommentus_IC_office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8039" cy="267957"/>
                  </a:xfrm>
                  <a:prstGeom prst="rect">
                    <a:avLst/>
                  </a:prstGeom>
                  <a:noFill/>
                  <a:ln>
                    <a:noFill/>
                  </a:ln>
                </pic:spPr>
              </pic:pic>
            </a:graphicData>
          </a:graphic>
        </wp:inline>
      </w:drawing>
    </w:r>
    <w:r w:rsidR="007E1D0C">
      <w:tab/>
      <w:t>2019-08-30</w:t>
    </w:r>
  </w:p>
  <w:p w14:paraId="223525E1" w14:textId="77777777" w:rsidR="007E1D0C" w:rsidRDefault="007E1D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AA1"/>
    <w:multiLevelType w:val="hybridMultilevel"/>
    <w:tmpl w:val="F72CD7A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A7718B9"/>
    <w:multiLevelType w:val="multilevel"/>
    <w:tmpl w:val="6B92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AC095C"/>
    <w:multiLevelType w:val="multilevel"/>
    <w:tmpl w:val="85DCD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B3C9B"/>
    <w:multiLevelType w:val="multilevel"/>
    <w:tmpl w:val="06EA9E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F92286"/>
    <w:multiLevelType w:val="hybridMultilevel"/>
    <w:tmpl w:val="0352B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46C7B71"/>
    <w:multiLevelType w:val="hybridMultilevel"/>
    <w:tmpl w:val="785CE2B2"/>
    <w:lvl w:ilvl="0" w:tplc="4FA85F4C">
      <w:start w:val="5"/>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30313C"/>
    <w:multiLevelType w:val="hybridMultilevel"/>
    <w:tmpl w:val="DFBA5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097BA5"/>
    <w:multiLevelType w:val="multilevel"/>
    <w:tmpl w:val="7C9E4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4508A4"/>
    <w:multiLevelType w:val="multilevel"/>
    <w:tmpl w:val="72B61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3E2059"/>
    <w:multiLevelType w:val="multilevel"/>
    <w:tmpl w:val="406A9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7"/>
  </w:num>
  <w:num w:numId="5">
    <w:abstractNumId w:val="8"/>
  </w:num>
  <w:num w:numId="6">
    <w:abstractNumId w:val="1"/>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AF"/>
    <w:rsid w:val="000077C2"/>
    <w:rsid w:val="00007D02"/>
    <w:rsid w:val="00024747"/>
    <w:rsid w:val="000A3AFB"/>
    <w:rsid w:val="00146BFF"/>
    <w:rsid w:val="001F1AF8"/>
    <w:rsid w:val="001F73D6"/>
    <w:rsid w:val="00254A63"/>
    <w:rsid w:val="002576E4"/>
    <w:rsid w:val="00260B75"/>
    <w:rsid w:val="00262D70"/>
    <w:rsid w:val="002634B6"/>
    <w:rsid w:val="00304471"/>
    <w:rsid w:val="00320DAF"/>
    <w:rsid w:val="0032293C"/>
    <w:rsid w:val="003337FF"/>
    <w:rsid w:val="00397CBE"/>
    <w:rsid w:val="003B302A"/>
    <w:rsid w:val="003E220E"/>
    <w:rsid w:val="004001A2"/>
    <w:rsid w:val="00403AA6"/>
    <w:rsid w:val="00422ABA"/>
    <w:rsid w:val="00495515"/>
    <w:rsid w:val="004B285E"/>
    <w:rsid w:val="004D3274"/>
    <w:rsid w:val="004F0EBA"/>
    <w:rsid w:val="00516C0D"/>
    <w:rsid w:val="00572193"/>
    <w:rsid w:val="00586FFD"/>
    <w:rsid w:val="005A1B38"/>
    <w:rsid w:val="0060662B"/>
    <w:rsid w:val="006124E9"/>
    <w:rsid w:val="00631BD6"/>
    <w:rsid w:val="006B7744"/>
    <w:rsid w:val="00754022"/>
    <w:rsid w:val="00762815"/>
    <w:rsid w:val="00766595"/>
    <w:rsid w:val="00767B22"/>
    <w:rsid w:val="007A426F"/>
    <w:rsid w:val="007B2D1E"/>
    <w:rsid w:val="007B3E51"/>
    <w:rsid w:val="007C58A8"/>
    <w:rsid w:val="007D140B"/>
    <w:rsid w:val="007E1D0C"/>
    <w:rsid w:val="008029AF"/>
    <w:rsid w:val="00806EE6"/>
    <w:rsid w:val="00825296"/>
    <w:rsid w:val="00847713"/>
    <w:rsid w:val="00870B3A"/>
    <w:rsid w:val="00875185"/>
    <w:rsid w:val="008C6A9B"/>
    <w:rsid w:val="00912485"/>
    <w:rsid w:val="00913C62"/>
    <w:rsid w:val="00915985"/>
    <w:rsid w:val="00920872"/>
    <w:rsid w:val="009302A3"/>
    <w:rsid w:val="009431F1"/>
    <w:rsid w:val="009A358C"/>
    <w:rsid w:val="009A46F8"/>
    <w:rsid w:val="00A04E75"/>
    <w:rsid w:val="00A152E2"/>
    <w:rsid w:val="00A170F0"/>
    <w:rsid w:val="00A31A0A"/>
    <w:rsid w:val="00A4279A"/>
    <w:rsid w:val="00A47D36"/>
    <w:rsid w:val="00A63AD6"/>
    <w:rsid w:val="00A71130"/>
    <w:rsid w:val="00A84F20"/>
    <w:rsid w:val="00A86B0E"/>
    <w:rsid w:val="00AA1FE5"/>
    <w:rsid w:val="00AF3B3B"/>
    <w:rsid w:val="00B05632"/>
    <w:rsid w:val="00B05F31"/>
    <w:rsid w:val="00B35609"/>
    <w:rsid w:val="00B470CF"/>
    <w:rsid w:val="00B67E23"/>
    <w:rsid w:val="00B95A8E"/>
    <w:rsid w:val="00BA47B4"/>
    <w:rsid w:val="00BA52BE"/>
    <w:rsid w:val="00BA63B1"/>
    <w:rsid w:val="00BC506B"/>
    <w:rsid w:val="00BD5391"/>
    <w:rsid w:val="00C10DAF"/>
    <w:rsid w:val="00C72848"/>
    <w:rsid w:val="00CD2060"/>
    <w:rsid w:val="00CE6570"/>
    <w:rsid w:val="00D06DDB"/>
    <w:rsid w:val="00D11AC9"/>
    <w:rsid w:val="00D1316D"/>
    <w:rsid w:val="00D71A41"/>
    <w:rsid w:val="00D81E2B"/>
    <w:rsid w:val="00D87FFD"/>
    <w:rsid w:val="00D95E34"/>
    <w:rsid w:val="00DB01EB"/>
    <w:rsid w:val="00DC7BFE"/>
    <w:rsid w:val="00DE6B7C"/>
    <w:rsid w:val="00E01E63"/>
    <w:rsid w:val="00E1179F"/>
    <w:rsid w:val="00E4129D"/>
    <w:rsid w:val="00E75F58"/>
    <w:rsid w:val="00E83CCE"/>
    <w:rsid w:val="00ED6377"/>
    <w:rsid w:val="00F11499"/>
    <w:rsid w:val="00F2604D"/>
    <w:rsid w:val="00F35B30"/>
    <w:rsid w:val="00F41A40"/>
    <w:rsid w:val="00F50B79"/>
    <w:rsid w:val="00F56F1F"/>
    <w:rsid w:val="00F57754"/>
    <w:rsid w:val="00F6524F"/>
    <w:rsid w:val="00F953CD"/>
    <w:rsid w:val="00FA5457"/>
    <w:rsid w:val="00FE7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B2415"/>
  <w15:chartTrackingRefBased/>
  <w15:docId w15:val="{59BD11BC-FFC3-4AED-9556-9BB91EA2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E6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86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007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6B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6B7C"/>
  </w:style>
  <w:style w:type="paragraph" w:styleId="Sidfot">
    <w:name w:val="footer"/>
    <w:basedOn w:val="Normal"/>
    <w:link w:val="SidfotChar"/>
    <w:uiPriority w:val="99"/>
    <w:unhideWhenUsed/>
    <w:rsid w:val="00DE6B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6B7C"/>
  </w:style>
  <w:style w:type="character" w:customStyle="1" w:styleId="Rubrik1Char">
    <w:name w:val="Rubrik 1 Char"/>
    <w:basedOn w:val="Standardstycketeckensnitt"/>
    <w:link w:val="Rubrik1"/>
    <w:uiPriority w:val="9"/>
    <w:rsid w:val="00DE6B7C"/>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DE6B7C"/>
    <w:pPr>
      <w:ind w:left="720"/>
      <w:contextualSpacing/>
    </w:pPr>
  </w:style>
  <w:style w:type="character" w:styleId="Platshllartext">
    <w:name w:val="Placeholder Text"/>
    <w:basedOn w:val="Standardstycketeckensnitt"/>
    <w:uiPriority w:val="99"/>
    <w:semiHidden/>
    <w:rsid w:val="00A04E75"/>
    <w:rPr>
      <w:color w:val="808080"/>
    </w:rPr>
  </w:style>
  <w:style w:type="character" w:styleId="Kommentarsreferens">
    <w:name w:val="annotation reference"/>
    <w:basedOn w:val="Standardstycketeckensnitt"/>
    <w:uiPriority w:val="99"/>
    <w:semiHidden/>
    <w:unhideWhenUsed/>
    <w:rsid w:val="00A4279A"/>
    <w:rPr>
      <w:sz w:val="16"/>
      <w:szCs w:val="16"/>
    </w:rPr>
  </w:style>
  <w:style w:type="paragraph" w:styleId="Kommentarer">
    <w:name w:val="annotation text"/>
    <w:basedOn w:val="Normal"/>
    <w:link w:val="KommentarerChar"/>
    <w:uiPriority w:val="99"/>
    <w:semiHidden/>
    <w:unhideWhenUsed/>
    <w:rsid w:val="00A4279A"/>
    <w:pPr>
      <w:spacing w:line="240" w:lineRule="auto"/>
    </w:pPr>
    <w:rPr>
      <w:sz w:val="20"/>
      <w:szCs w:val="20"/>
    </w:rPr>
  </w:style>
  <w:style w:type="character" w:customStyle="1" w:styleId="KommentarerChar">
    <w:name w:val="Kommentarer Char"/>
    <w:basedOn w:val="Standardstycketeckensnitt"/>
    <w:link w:val="Kommentarer"/>
    <w:uiPriority w:val="99"/>
    <w:semiHidden/>
    <w:rsid w:val="00A4279A"/>
    <w:rPr>
      <w:sz w:val="20"/>
      <w:szCs w:val="20"/>
    </w:rPr>
  </w:style>
  <w:style w:type="paragraph" w:styleId="Kommentarsmne">
    <w:name w:val="annotation subject"/>
    <w:basedOn w:val="Kommentarer"/>
    <w:next w:val="Kommentarer"/>
    <w:link w:val="KommentarsmneChar"/>
    <w:uiPriority w:val="99"/>
    <w:semiHidden/>
    <w:unhideWhenUsed/>
    <w:rsid w:val="00A4279A"/>
    <w:rPr>
      <w:b/>
      <w:bCs/>
    </w:rPr>
  </w:style>
  <w:style w:type="character" w:customStyle="1" w:styleId="KommentarsmneChar">
    <w:name w:val="Kommentarsämne Char"/>
    <w:basedOn w:val="KommentarerChar"/>
    <w:link w:val="Kommentarsmne"/>
    <w:uiPriority w:val="99"/>
    <w:semiHidden/>
    <w:rsid w:val="00A4279A"/>
    <w:rPr>
      <w:b/>
      <w:bCs/>
      <w:sz w:val="20"/>
      <w:szCs w:val="20"/>
    </w:rPr>
  </w:style>
  <w:style w:type="paragraph" w:styleId="Revision">
    <w:name w:val="Revision"/>
    <w:hidden/>
    <w:uiPriority w:val="99"/>
    <w:semiHidden/>
    <w:rsid w:val="00A4279A"/>
    <w:pPr>
      <w:spacing w:after="0" w:line="240" w:lineRule="auto"/>
    </w:pPr>
  </w:style>
  <w:style w:type="paragraph" w:styleId="Ballongtext">
    <w:name w:val="Balloon Text"/>
    <w:basedOn w:val="Normal"/>
    <w:link w:val="BallongtextChar"/>
    <w:uiPriority w:val="99"/>
    <w:semiHidden/>
    <w:unhideWhenUsed/>
    <w:rsid w:val="00A427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79A"/>
    <w:rPr>
      <w:rFonts w:ascii="Segoe UI" w:hAnsi="Segoe UI" w:cs="Segoe UI"/>
      <w:sz w:val="18"/>
      <w:szCs w:val="18"/>
    </w:rPr>
  </w:style>
  <w:style w:type="character" w:styleId="Hyperlnk">
    <w:name w:val="Hyperlink"/>
    <w:basedOn w:val="Standardstycketeckensnitt"/>
    <w:uiPriority w:val="99"/>
    <w:unhideWhenUsed/>
    <w:rsid w:val="009302A3"/>
    <w:rPr>
      <w:color w:val="0563C1" w:themeColor="hyperlink"/>
      <w:u w:val="single"/>
    </w:rPr>
  </w:style>
  <w:style w:type="character" w:customStyle="1" w:styleId="Rubrik2Char">
    <w:name w:val="Rubrik 2 Char"/>
    <w:basedOn w:val="Standardstycketeckensnitt"/>
    <w:link w:val="Rubrik2"/>
    <w:uiPriority w:val="9"/>
    <w:rsid w:val="00586FFD"/>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A71130"/>
    <w:rPr>
      <w:color w:val="954F72" w:themeColor="followedHyperlink"/>
      <w:u w:val="single"/>
    </w:rPr>
  </w:style>
  <w:style w:type="character" w:customStyle="1" w:styleId="Rubrik3Char">
    <w:name w:val="Rubrik 3 Char"/>
    <w:basedOn w:val="Standardstycketeckensnitt"/>
    <w:link w:val="Rubrik3"/>
    <w:uiPriority w:val="9"/>
    <w:rsid w:val="00007D02"/>
    <w:rPr>
      <w:rFonts w:asciiTheme="majorHAnsi" w:eastAsiaTheme="majorEastAsia" w:hAnsiTheme="majorHAnsi" w:cstheme="majorBidi"/>
      <w:color w:val="1F4D78" w:themeColor="accent1" w:themeShade="7F"/>
      <w:sz w:val="24"/>
      <w:szCs w:val="24"/>
    </w:rPr>
  </w:style>
  <w:style w:type="paragraph" w:styleId="Beskrivning">
    <w:name w:val="caption"/>
    <w:basedOn w:val="Normal"/>
    <w:next w:val="Normal"/>
    <w:uiPriority w:val="35"/>
    <w:semiHidden/>
    <w:unhideWhenUsed/>
    <w:qFormat/>
    <w:rsid w:val="00806EE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5607">
      <w:bodyDiv w:val="1"/>
      <w:marLeft w:val="0"/>
      <w:marRight w:val="0"/>
      <w:marTop w:val="0"/>
      <w:marBottom w:val="0"/>
      <w:divBdr>
        <w:top w:val="none" w:sz="0" w:space="0" w:color="auto"/>
        <w:left w:val="none" w:sz="0" w:space="0" w:color="auto"/>
        <w:bottom w:val="none" w:sz="0" w:space="0" w:color="auto"/>
        <w:right w:val="none" w:sz="0" w:space="0" w:color="auto"/>
      </w:divBdr>
    </w:div>
    <w:div w:id="839736861">
      <w:bodyDiv w:val="1"/>
      <w:marLeft w:val="0"/>
      <w:marRight w:val="0"/>
      <w:marTop w:val="0"/>
      <w:marBottom w:val="0"/>
      <w:divBdr>
        <w:top w:val="none" w:sz="0" w:space="0" w:color="auto"/>
        <w:left w:val="none" w:sz="0" w:space="0" w:color="auto"/>
        <w:bottom w:val="none" w:sz="0" w:space="0" w:color="auto"/>
        <w:right w:val="none" w:sz="0" w:space="0" w:color="auto"/>
      </w:divBdr>
    </w:div>
    <w:div w:id="8740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5304-01FB-4B95-9ABE-C3930367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901</Words>
  <Characters>4778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Engberg</dc:creator>
  <cp:keywords/>
  <dc:description/>
  <cp:lastModifiedBy>Engberg Ida</cp:lastModifiedBy>
  <cp:revision>5</cp:revision>
  <cp:lastPrinted>2018-02-01T08:50:00Z</cp:lastPrinted>
  <dcterms:created xsi:type="dcterms:W3CDTF">2019-08-30T12:52:00Z</dcterms:created>
  <dcterms:modified xsi:type="dcterms:W3CDTF">2019-08-30T17:00:00Z</dcterms:modified>
</cp:coreProperties>
</file>