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F5E01" w14:textId="77777777" w:rsidR="00DA1ABC" w:rsidRDefault="007C5916"/>
    <w:p w14:paraId="043617D2" w14:textId="77777777" w:rsidR="00E16616" w:rsidRDefault="00E16616"/>
    <w:p w14:paraId="2A3C8365" w14:textId="77777777" w:rsidR="00E16616" w:rsidRDefault="00E16616"/>
    <w:p w14:paraId="6E8984B1" w14:textId="77777777" w:rsidR="00E16616" w:rsidRDefault="00E16616"/>
    <w:p w14:paraId="2CB473B0" w14:textId="77777777" w:rsidR="00E16616" w:rsidRDefault="00E16616"/>
    <w:p w14:paraId="21C6E44E" w14:textId="77777777" w:rsidR="00E16616" w:rsidRDefault="00E16616"/>
    <w:p w14:paraId="6631551B" w14:textId="77777777" w:rsidR="00E16616" w:rsidRDefault="00E16616"/>
    <w:p w14:paraId="0D9AE5AC" w14:textId="77777777" w:rsidR="00E16616" w:rsidRDefault="00E16616" w:rsidP="00E16616">
      <w:pPr>
        <w:pStyle w:val="Rubrik"/>
        <w:jc w:val="center"/>
      </w:pPr>
      <w:r w:rsidRPr="00E16616">
        <w:t>Avrops</w:t>
      </w:r>
      <w:r w:rsidR="000F0DFB">
        <w:t>stöd</w:t>
      </w:r>
    </w:p>
    <w:p w14:paraId="0A69AA70" w14:textId="77777777" w:rsidR="00E16616" w:rsidRPr="00E16616" w:rsidRDefault="00E16616" w:rsidP="00E16616">
      <w:pPr>
        <w:ind w:left="2608" w:firstLine="1304"/>
      </w:pPr>
      <w:r>
        <w:t>Entrémattor 2017</w:t>
      </w:r>
    </w:p>
    <w:p w14:paraId="12BC51F3" w14:textId="77777777" w:rsidR="00BD0D1D" w:rsidRDefault="00E16616">
      <w:r>
        <w:br w:type="page"/>
      </w:r>
    </w:p>
    <w:sdt>
      <w:sdtPr>
        <w:rPr>
          <w:rFonts w:asciiTheme="minorHAnsi" w:eastAsiaTheme="minorHAnsi" w:hAnsiTheme="minorHAnsi" w:cstheme="minorBidi"/>
          <w:color w:val="auto"/>
          <w:sz w:val="22"/>
          <w:szCs w:val="22"/>
          <w:lang w:eastAsia="en-US"/>
        </w:rPr>
        <w:id w:val="354927350"/>
        <w:docPartObj>
          <w:docPartGallery w:val="Table of Contents"/>
          <w:docPartUnique/>
        </w:docPartObj>
      </w:sdtPr>
      <w:sdtEndPr>
        <w:rPr>
          <w:b/>
          <w:bCs/>
        </w:rPr>
      </w:sdtEndPr>
      <w:sdtContent>
        <w:p w14:paraId="5DA080C9" w14:textId="77777777" w:rsidR="00BD0D1D" w:rsidRPr="00BD0D1D" w:rsidRDefault="00BD0D1D">
          <w:pPr>
            <w:pStyle w:val="Innehllsfrteckningsrubrik"/>
            <w:rPr>
              <w:color w:val="auto"/>
            </w:rPr>
          </w:pPr>
          <w:r w:rsidRPr="00BD0D1D">
            <w:rPr>
              <w:color w:val="auto"/>
            </w:rPr>
            <w:t>Innehåll</w:t>
          </w:r>
        </w:p>
        <w:p w14:paraId="2C11C9E6" w14:textId="5E4E3092" w:rsidR="0069006C" w:rsidRDefault="00BD0D1D">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bookmarkStart w:id="0" w:name="_GoBack"/>
          <w:r w:rsidR="0069006C" w:rsidRPr="00AB15B5">
            <w:rPr>
              <w:rStyle w:val="Hyperlnk"/>
              <w:noProof/>
            </w:rPr>
            <w:fldChar w:fldCharType="begin"/>
          </w:r>
          <w:r w:rsidR="0069006C" w:rsidRPr="00AB15B5">
            <w:rPr>
              <w:rStyle w:val="Hyperlnk"/>
              <w:noProof/>
            </w:rPr>
            <w:instrText xml:space="preserve"> </w:instrText>
          </w:r>
          <w:r w:rsidR="0069006C">
            <w:rPr>
              <w:noProof/>
            </w:rPr>
            <w:instrText>HYPERLINK \l "_Toc515536583"</w:instrText>
          </w:r>
          <w:r w:rsidR="0069006C" w:rsidRPr="00AB15B5">
            <w:rPr>
              <w:rStyle w:val="Hyperlnk"/>
              <w:noProof/>
            </w:rPr>
            <w:instrText xml:space="preserve"> </w:instrText>
          </w:r>
          <w:r w:rsidR="0069006C" w:rsidRPr="00AB15B5">
            <w:rPr>
              <w:rStyle w:val="Hyperlnk"/>
              <w:noProof/>
            </w:rPr>
            <w:fldChar w:fldCharType="separate"/>
          </w:r>
          <w:r w:rsidR="0069006C" w:rsidRPr="00AB15B5">
            <w:rPr>
              <w:rStyle w:val="Hyperlnk"/>
              <w:noProof/>
            </w:rPr>
            <w:t>1. Inledning</w:t>
          </w:r>
          <w:r w:rsidR="0069006C">
            <w:rPr>
              <w:noProof/>
              <w:webHidden/>
            </w:rPr>
            <w:tab/>
          </w:r>
          <w:r w:rsidR="0069006C">
            <w:rPr>
              <w:noProof/>
              <w:webHidden/>
            </w:rPr>
            <w:fldChar w:fldCharType="begin"/>
          </w:r>
          <w:r w:rsidR="0069006C">
            <w:rPr>
              <w:noProof/>
              <w:webHidden/>
            </w:rPr>
            <w:instrText xml:space="preserve"> PAGEREF _Toc515536583 \h </w:instrText>
          </w:r>
          <w:r w:rsidR="0069006C">
            <w:rPr>
              <w:noProof/>
              <w:webHidden/>
            </w:rPr>
          </w:r>
          <w:r w:rsidR="0069006C">
            <w:rPr>
              <w:noProof/>
              <w:webHidden/>
            </w:rPr>
            <w:fldChar w:fldCharType="separate"/>
          </w:r>
          <w:r w:rsidR="0069006C">
            <w:rPr>
              <w:noProof/>
              <w:webHidden/>
            </w:rPr>
            <w:t>3</w:t>
          </w:r>
          <w:r w:rsidR="0069006C">
            <w:rPr>
              <w:noProof/>
              <w:webHidden/>
            </w:rPr>
            <w:fldChar w:fldCharType="end"/>
          </w:r>
          <w:r w:rsidR="0069006C" w:rsidRPr="00AB15B5">
            <w:rPr>
              <w:rStyle w:val="Hyperlnk"/>
              <w:noProof/>
            </w:rPr>
            <w:fldChar w:fldCharType="end"/>
          </w:r>
        </w:p>
        <w:p w14:paraId="417B52CC" w14:textId="1EE3B4D4" w:rsidR="0069006C" w:rsidRDefault="0069006C">
          <w:pPr>
            <w:pStyle w:val="Innehll1"/>
            <w:tabs>
              <w:tab w:val="right" w:leader="dot" w:pos="9062"/>
            </w:tabs>
            <w:rPr>
              <w:rFonts w:eastAsiaTheme="minorEastAsia"/>
              <w:noProof/>
              <w:lang w:eastAsia="sv-SE"/>
            </w:rPr>
          </w:pPr>
          <w:hyperlink w:anchor="_Toc515536584" w:history="1">
            <w:r w:rsidRPr="00AB15B5">
              <w:rPr>
                <w:rStyle w:val="Hyperlnk"/>
                <w:noProof/>
              </w:rPr>
              <w:t>2. Omfattning</w:t>
            </w:r>
            <w:r>
              <w:rPr>
                <w:noProof/>
                <w:webHidden/>
              </w:rPr>
              <w:tab/>
            </w:r>
            <w:r>
              <w:rPr>
                <w:noProof/>
                <w:webHidden/>
              </w:rPr>
              <w:fldChar w:fldCharType="begin"/>
            </w:r>
            <w:r>
              <w:rPr>
                <w:noProof/>
                <w:webHidden/>
              </w:rPr>
              <w:instrText xml:space="preserve"> PAGEREF _Toc515536584 \h </w:instrText>
            </w:r>
            <w:r>
              <w:rPr>
                <w:noProof/>
                <w:webHidden/>
              </w:rPr>
            </w:r>
            <w:r>
              <w:rPr>
                <w:noProof/>
                <w:webHidden/>
              </w:rPr>
              <w:fldChar w:fldCharType="separate"/>
            </w:r>
            <w:r>
              <w:rPr>
                <w:noProof/>
                <w:webHidden/>
              </w:rPr>
              <w:t>3</w:t>
            </w:r>
            <w:r>
              <w:rPr>
                <w:noProof/>
                <w:webHidden/>
              </w:rPr>
              <w:fldChar w:fldCharType="end"/>
            </w:r>
          </w:hyperlink>
        </w:p>
        <w:p w14:paraId="33243892" w14:textId="718AEF9E" w:rsidR="0069006C" w:rsidRDefault="0069006C">
          <w:pPr>
            <w:pStyle w:val="Innehll2"/>
            <w:tabs>
              <w:tab w:val="right" w:leader="dot" w:pos="9062"/>
            </w:tabs>
            <w:rPr>
              <w:rFonts w:eastAsiaTheme="minorEastAsia"/>
              <w:noProof/>
              <w:lang w:eastAsia="sv-SE"/>
            </w:rPr>
          </w:pPr>
          <w:hyperlink w:anchor="_Toc515536585" w:history="1">
            <w:r w:rsidRPr="00AB15B5">
              <w:rPr>
                <w:rStyle w:val="Hyperlnk"/>
                <w:noProof/>
              </w:rPr>
              <w:t>2.1 Hyra av entrémattor</w:t>
            </w:r>
            <w:r>
              <w:rPr>
                <w:noProof/>
                <w:webHidden/>
              </w:rPr>
              <w:tab/>
            </w:r>
            <w:r>
              <w:rPr>
                <w:noProof/>
                <w:webHidden/>
              </w:rPr>
              <w:fldChar w:fldCharType="begin"/>
            </w:r>
            <w:r>
              <w:rPr>
                <w:noProof/>
                <w:webHidden/>
              </w:rPr>
              <w:instrText xml:space="preserve"> PAGEREF _Toc515536585 \h </w:instrText>
            </w:r>
            <w:r>
              <w:rPr>
                <w:noProof/>
                <w:webHidden/>
              </w:rPr>
            </w:r>
            <w:r>
              <w:rPr>
                <w:noProof/>
                <w:webHidden/>
              </w:rPr>
              <w:fldChar w:fldCharType="separate"/>
            </w:r>
            <w:r>
              <w:rPr>
                <w:noProof/>
                <w:webHidden/>
              </w:rPr>
              <w:t>3</w:t>
            </w:r>
            <w:r>
              <w:rPr>
                <w:noProof/>
                <w:webHidden/>
              </w:rPr>
              <w:fldChar w:fldCharType="end"/>
            </w:r>
          </w:hyperlink>
        </w:p>
        <w:p w14:paraId="0F9B186D" w14:textId="63B14953" w:rsidR="0069006C" w:rsidRDefault="0069006C">
          <w:pPr>
            <w:pStyle w:val="Innehll3"/>
            <w:tabs>
              <w:tab w:val="right" w:leader="dot" w:pos="9062"/>
            </w:tabs>
            <w:rPr>
              <w:rFonts w:eastAsiaTheme="minorEastAsia"/>
              <w:noProof/>
              <w:lang w:eastAsia="sv-SE"/>
            </w:rPr>
          </w:pPr>
          <w:hyperlink w:anchor="_Toc515536586" w:history="1">
            <w:r w:rsidRPr="00AB15B5">
              <w:rPr>
                <w:rStyle w:val="Hyperlnk"/>
                <w:noProof/>
              </w:rPr>
              <w:t>2.1.1 Hyra av standardmatta</w:t>
            </w:r>
            <w:r>
              <w:rPr>
                <w:noProof/>
                <w:webHidden/>
              </w:rPr>
              <w:tab/>
            </w:r>
            <w:r>
              <w:rPr>
                <w:noProof/>
                <w:webHidden/>
              </w:rPr>
              <w:fldChar w:fldCharType="begin"/>
            </w:r>
            <w:r>
              <w:rPr>
                <w:noProof/>
                <w:webHidden/>
              </w:rPr>
              <w:instrText xml:space="preserve"> PAGEREF _Toc515536586 \h </w:instrText>
            </w:r>
            <w:r>
              <w:rPr>
                <w:noProof/>
                <w:webHidden/>
              </w:rPr>
            </w:r>
            <w:r>
              <w:rPr>
                <w:noProof/>
                <w:webHidden/>
              </w:rPr>
              <w:fldChar w:fldCharType="separate"/>
            </w:r>
            <w:r>
              <w:rPr>
                <w:noProof/>
                <w:webHidden/>
              </w:rPr>
              <w:t>3</w:t>
            </w:r>
            <w:r>
              <w:rPr>
                <w:noProof/>
                <w:webHidden/>
              </w:rPr>
              <w:fldChar w:fldCharType="end"/>
            </w:r>
          </w:hyperlink>
        </w:p>
        <w:p w14:paraId="4C04C9D7" w14:textId="2692BC9E" w:rsidR="0069006C" w:rsidRDefault="0069006C">
          <w:pPr>
            <w:pStyle w:val="Innehll3"/>
            <w:tabs>
              <w:tab w:val="right" w:leader="dot" w:pos="9062"/>
            </w:tabs>
            <w:rPr>
              <w:rFonts w:eastAsiaTheme="minorEastAsia"/>
              <w:noProof/>
              <w:lang w:eastAsia="sv-SE"/>
            </w:rPr>
          </w:pPr>
          <w:hyperlink w:anchor="_Toc515536587" w:history="1">
            <w:r w:rsidRPr="00AB15B5">
              <w:rPr>
                <w:rStyle w:val="Hyperlnk"/>
                <w:noProof/>
              </w:rPr>
              <w:t>2.1.2 Hyra av kvalitetsmatta</w:t>
            </w:r>
            <w:r>
              <w:rPr>
                <w:noProof/>
                <w:webHidden/>
              </w:rPr>
              <w:tab/>
            </w:r>
            <w:r>
              <w:rPr>
                <w:noProof/>
                <w:webHidden/>
              </w:rPr>
              <w:fldChar w:fldCharType="begin"/>
            </w:r>
            <w:r>
              <w:rPr>
                <w:noProof/>
                <w:webHidden/>
              </w:rPr>
              <w:instrText xml:space="preserve"> PAGEREF _Toc515536587 \h </w:instrText>
            </w:r>
            <w:r>
              <w:rPr>
                <w:noProof/>
                <w:webHidden/>
              </w:rPr>
            </w:r>
            <w:r>
              <w:rPr>
                <w:noProof/>
                <w:webHidden/>
              </w:rPr>
              <w:fldChar w:fldCharType="separate"/>
            </w:r>
            <w:r>
              <w:rPr>
                <w:noProof/>
                <w:webHidden/>
              </w:rPr>
              <w:t>4</w:t>
            </w:r>
            <w:r>
              <w:rPr>
                <w:noProof/>
                <w:webHidden/>
              </w:rPr>
              <w:fldChar w:fldCharType="end"/>
            </w:r>
          </w:hyperlink>
        </w:p>
        <w:p w14:paraId="6EC01871" w14:textId="522018AA" w:rsidR="0069006C" w:rsidRDefault="0069006C">
          <w:pPr>
            <w:pStyle w:val="Innehll3"/>
            <w:tabs>
              <w:tab w:val="right" w:leader="dot" w:pos="9062"/>
            </w:tabs>
            <w:rPr>
              <w:rFonts w:eastAsiaTheme="minorEastAsia"/>
              <w:noProof/>
              <w:lang w:eastAsia="sv-SE"/>
            </w:rPr>
          </w:pPr>
          <w:hyperlink w:anchor="_Toc515536588" w:history="1">
            <w:r w:rsidRPr="00AB15B5">
              <w:rPr>
                <w:rStyle w:val="Hyperlnk"/>
                <w:noProof/>
              </w:rPr>
              <w:t>2.1.3 Hyra av entrématta inklusive logotyp eller tryck i valfria färger</w:t>
            </w:r>
            <w:r>
              <w:rPr>
                <w:noProof/>
                <w:webHidden/>
              </w:rPr>
              <w:tab/>
            </w:r>
            <w:r>
              <w:rPr>
                <w:noProof/>
                <w:webHidden/>
              </w:rPr>
              <w:fldChar w:fldCharType="begin"/>
            </w:r>
            <w:r>
              <w:rPr>
                <w:noProof/>
                <w:webHidden/>
              </w:rPr>
              <w:instrText xml:space="preserve"> PAGEREF _Toc515536588 \h </w:instrText>
            </w:r>
            <w:r>
              <w:rPr>
                <w:noProof/>
                <w:webHidden/>
              </w:rPr>
            </w:r>
            <w:r>
              <w:rPr>
                <w:noProof/>
                <w:webHidden/>
              </w:rPr>
              <w:fldChar w:fldCharType="separate"/>
            </w:r>
            <w:r>
              <w:rPr>
                <w:noProof/>
                <w:webHidden/>
              </w:rPr>
              <w:t>4</w:t>
            </w:r>
            <w:r>
              <w:rPr>
                <w:noProof/>
                <w:webHidden/>
              </w:rPr>
              <w:fldChar w:fldCharType="end"/>
            </w:r>
          </w:hyperlink>
        </w:p>
        <w:p w14:paraId="5A769100" w14:textId="39DC1A05" w:rsidR="0069006C" w:rsidRDefault="0069006C">
          <w:pPr>
            <w:pStyle w:val="Innehll3"/>
            <w:tabs>
              <w:tab w:val="right" w:leader="dot" w:pos="9062"/>
            </w:tabs>
            <w:rPr>
              <w:rFonts w:eastAsiaTheme="minorEastAsia"/>
              <w:noProof/>
              <w:lang w:eastAsia="sv-SE"/>
            </w:rPr>
          </w:pPr>
          <w:hyperlink w:anchor="_Toc515536589" w:history="1">
            <w:r w:rsidRPr="00AB15B5">
              <w:rPr>
                <w:rStyle w:val="Hyperlnk"/>
                <w:noProof/>
              </w:rPr>
              <w:t>2.1.4 Tvätt- och utbytesservice</w:t>
            </w:r>
            <w:r>
              <w:rPr>
                <w:noProof/>
                <w:webHidden/>
              </w:rPr>
              <w:tab/>
            </w:r>
            <w:r>
              <w:rPr>
                <w:noProof/>
                <w:webHidden/>
              </w:rPr>
              <w:fldChar w:fldCharType="begin"/>
            </w:r>
            <w:r>
              <w:rPr>
                <w:noProof/>
                <w:webHidden/>
              </w:rPr>
              <w:instrText xml:space="preserve"> PAGEREF _Toc515536589 \h </w:instrText>
            </w:r>
            <w:r>
              <w:rPr>
                <w:noProof/>
                <w:webHidden/>
              </w:rPr>
            </w:r>
            <w:r>
              <w:rPr>
                <w:noProof/>
                <w:webHidden/>
              </w:rPr>
              <w:fldChar w:fldCharType="separate"/>
            </w:r>
            <w:r>
              <w:rPr>
                <w:noProof/>
                <w:webHidden/>
              </w:rPr>
              <w:t>4</w:t>
            </w:r>
            <w:r>
              <w:rPr>
                <w:noProof/>
                <w:webHidden/>
              </w:rPr>
              <w:fldChar w:fldCharType="end"/>
            </w:r>
          </w:hyperlink>
        </w:p>
        <w:p w14:paraId="11A580D9" w14:textId="3186CBD4" w:rsidR="0069006C" w:rsidRDefault="0069006C">
          <w:pPr>
            <w:pStyle w:val="Innehll2"/>
            <w:tabs>
              <w:tab w:val="right" w:leader="dot" w:pos="9062"/>
            </w:tabs>
            <w:rPr>
              <w:rFonts w:eastAsiaTheme="minorEastAsia"/>
              <w:noProof/>
              <w:lang w:eastAsia="sv-SE"/>
            </w:rPr>
          </w:pPr>
          <w:hyperlink w:anchor="_Toc515536590" w:history="1">
            <w:r w:rsidRPr="00AB15B5">
              <w:rPr>
                <w:rStyle w:val="Hyperlnk"/>
                <w:noProof/>
              </w:rPr>
              <w:t>2.2 Köp av entrémattor</w:t>
            </w:r>
            <w:r>
              <w:rPr>
                <w:noProof/>
                <w:webHidden/>
              </w:rPr>
              <w:tab/>
            </w:r>
            <w:r>
              <w:rPr>
                <w:noProof/>
                <w:webHidden/>
              </w:rPr>
              <w:fldChar w:fldCharType="begin"/>
            </w:r>
            <w:r>
              <w:rPr>
                <w:noProof/>
                <w:webHidden/>
              </w:rPr>
              <w:instrText xml:space="preserve"> PAGEREF _Toc515536590 \h </w:instrText>
            </w:r>
            <w:r>
              <w:rPr>
                <w:noProof/>
                <w:webHidden/>
              </w:rPr>
            </w:r>
            <w:r>
              <w:rPr>
                <w:noProof/>
                <w:webHidden/>
              </w:rPr>
              <w:fldChar w:fldCharType="separate"/>
            </w:r>
            <w:r>
              <w:rPr>
                <w:noProof/>
                <w:webHidden/>
              </w:rPr>
              <w:t>4</w:t>
            </w:r>
            <w:r>
              <w:rPr>
                <w:noProof/>
                <w:webHidden/>
              </w:rPr>
              <w:fldChar w:fldCharType="end"/>
            </w:r>
          </w:hyperlink>
        </w:p>
        <w:p w14:paraId="154CC220" w14:textId="0F1E068C" w:rsidR="0069006C" w:rsidRDefault="0069006C">
          <w:pPr>
            <w:pStyle w:val="Innehll3"/>
            <w:tabs>
              <w:tab w:val="right" w:leader="dot" w:pos="9062"/>
            </w:tabs>
            <w:rPr>
              <w:rFonts w:eastAsiaTheme="minorEastAsia"/>
              <w:noProof/>
              <w:lang w:eastAsia="sv-SE"/>
            </w:rPr>
          </w:pPr>
          <w:hyperlink w:anchor="_Toc515536591" w:history="1">
            <w:r w:rsidRPr="00AB15B5">
              <w:rPr>
                <w:rStyle w:val="Hyperlnk"/>
                <w:noProof/>
              </w:rPr>
              <w:t>2.2.1 Köp av standardmatta</w:t>
            </w:r>
            <w:r>
              <w:rPr>
                <w:noProof/>
                <w:webHidden/>
              </w:rPr>
              <w:tab/>
            </w:r>
            <w:r>
              <w:rPr>
                <w:noProof/>
                <w:webHidden/>
              </w:rPr>
              <w:fldChar w:fldCharType="begin"/>
            </w:r>
            <w:r>
              <w:rPr>
                <w:noProof/>
                <w:webHidden/>
              </w:rPr>
              <w:instrText xml:space="preserve"> PAGEREF _Toc515536591 \h </w:instrText>
            </w:r>
            <w:r>
              <w:rPr>
                <w:noProof/>
                <w:webHidden/>
              </w:rPr>
            </w:r>
            <w:r>
              <w:rPr>
                <w:noProof/>
                <w:webHidden/>
              </w:rPr>
              <w:fldChar w:fldCharType="separate"/>
            </w:r>
            <w:r>
              <w:rPr>
                <w:noProof/>
                <w:webHidden/>
              </w:rPr>
              <w:t>5</w:t>
            </w:r>
            <w:r>
              <w:rPr>
                <w:noProof/>
                <w:webHidden/>
              </w:rPr>
              <w:fldChar w:fldCharType="end"/>
            </w:r>
          </w:hyperlink>
        </w:p>
        <w:p w14:paraId="3CC00F6E" w14:textId="577D9FA0" w:rsidR="0069006C" w:rsidRDefault="0069006C">
          <w:pPr>
            <w:pStyle w:val="Innehll3"/>
            <w:tabs>
              <w:tab w:val="right" w:leader="dot" w:pos="9062"/>
            </w:tabs>
            <w:rPr>
              <w:rFonts w:eastAsiaTheme="minorEastAsia"/>
              <w:noProof/>
              <w:lang w:eastAsia="sv-SE"/>
            </w:rPr>
          </w:pPr>
          <w:hyperlink w:anchor="_Toc515536592" w:history="1">
            <w:r w:rsidRPr="00AB15B5">
              <w:rPr>
                <w:rStyle w:val="Hyperlnk"/>
                <w:noProof/>
              </w:rPr>
              <w:t>2.2.2 Köp av kvalitetsmatta</w:t>
            </w:r>
            <w:r>
              <w:rPr>
                <w:noProof/>
                <w:webHidden/>
              </w:rPr>
              <w:tab/>
            </w:r>
            <w:r>
              <w:rPr>
                <w:noProof/>
                <w:webHidden/>
              </w:rPr>
              <w:fldChar w:fldCharType="begin"/>
            </w:r>
            <w:r>
              <w:rPr>
                <w:noProof/>
                <w:webHidden/>
              </w:rPr>
              <w:instrText xml:space="preserve"> PAGEREF _Toc515536592 \h </w:instrText>
            </w:r>
            <w:r>
              <w:rPr>
                <w:noProof/>
                <w:webHidden/>
              </w:rPr>
            </w:r>
            <w:r>
              <w:rPr>
                <w:noProof/>
                <w:webHidden/>
              </w:rPr>
              <w:fldChar w:fldCharType="separate"/>
            </w:r>
            <w:r>
              <w:rPr>
                <w:noProof/>
                <w:webHidden/>
              </w:rPr>
              <w:t>5</w:t>
            </w:r>
            <w:r>
              <w:rPr>
                <w:noProof/>
                <w:webHidden/>
              </w:rPr>
              <w:fldChar w:fldCharType="end"/>
            </w:r>
          </w:hyperlink>
        </w:p>
        <w:p w14:paraId="2F1CC594" w14:textId="4CF991AD" w:rsidR="0069006C" w:rsidRDefault="0069006C">
          <w:pPr>
            <w:pStyle w:val="Innehll3"/>
            <w:tabs>
              <w:tab w:val="right" w:leader="dot" w:pos="9062"/>
            </w:tabs>
            <w:rPr>
              <w:rFonts w:eastAsiaTheme="minorEastAsia"/>
              <w:noProof/>
              <w:lang w:eastAsia="sv-SE"/>
            </w:rPr>
          </w:pPr>
          <w:hyperlink w:anchor="_Toc515536593" w:history="1">
            <w:r w:rsidRPr="00AB15B5">
              <w:rPr>
                <w:rStyle w:val="Hyperlnk"/>
                <w:noProof/>
              </w:rPr>
              <w:t>2.2.3 Köp av entrématta inklusive logotyp i valfria färger</w:t>
            </w:r>
            <w:r>
              <w:rPr>
                <w:noProof/>
                <w:webHidden/>
              </w:rPr>
              <w:tab/>
            </w:r>
            <w:r>
              <w:rPr>
                <w:noProof/>
                <w:webHidden/>
              </w:rPr>
              <w:fldChar w:fldCharType="begin"/>
            </w:r>
            <w:r>
              <w:rPr>
                <w:noProof/>
                <w:webHidden/>
              </w:rPr>
              <w:instrText xml:space="preserve"> PAGEREF _Toc515536593 \h </w:instrText>
            </w:r>
            <w:r>
              <w:rPr>
                <w:noProof/>
                <w:webHidden/>
              </w:rPr>
            </w:r>
            <w:r>
              <w:rPr>
                <w:noProof/>
                <w:webHidden/>
              </w:rPr>
              <w:fldChar w:fldCharType="separate"/>
            </w:r>
            <w:r>
              <w:rPr>
                <w:noProof/>
                <w:webHidden/>
              </w:rPr>
              <w:t>6</w:t>
            </w:r>
            <w:r>
              <w:rPr>
                <w:noProof/>
                <w:webHidden/>
              </w:rPr>
              <w:fldChar w:fldCharType="end"/>
            </w:r>
          </w:hyperlink>
        </w:p>
        <w:p w14:paraId="7DD497B4" w14:textId="000F3A1C" w:rsidR="0069006C" w:rsidRDefault="0069006C">
          <w:pPr>
            <w:pStyle w:val="Innehll2"/>
            <w:tabs>
              <w:tab w:val="right" w:leader="dot" w:pos="9062"/>
            </w:tabs>
            <w:rPr>
              <w:rFonts w:eastAsiaTheme="minorEastAsia"/>
              <w:noProof/>
              <w:lang w:eastAsia="sv-SE"/>
            </w:rPr>
          </w:pPr>
          <w:hyperlink w:anchor="_Toc515536594" w:history="1">
            <w:r w:rsidRPr="00AB15B5">
              <w:rPr>
                <w:rStyle w:val="Hyperlnk"/>
                <w:noProof/>
              </w:rPr>
              <w:t>2.3 Köp av skrapmatta inklusive montering</w:t>
            </w:r>
            <w:r>
              <w:rPr>
                <w:noProof/>
                <w:webHidden/>
              </w:rPr>
              <w:tab/>
            </w:r>
            <w:r>
              <w:rPr>
                <w:noProof/>
                <w:webHidden/>
              </w:rPr>
              <w:fldChar w:fldCharType="begin"/>
            </w:r>
            <w:r>
              <w:rPr>
                <w:noProof/>
                <w:webHidden/>
              </w:rPr>
              <w:instrText xml:space="preserve"> PAGEREF _Toc515536594 \h </w:instrText>
            </w:r>
            <w:r>
              <w:rPr>
                <w:noProof/>
                <w:webHidden/>
              </w:rPr>
            </w:r>
            <w:r>
              <w:rPr>
                <w:noProof/>
                <w:webHidden/>
              </w:rPr>
              <w:fldChar w:fldCharType="separate"/>
            </w:r>
            <w:r>
              <w:rPr>
                <w:noProof/>
                <w:webHidden/>
              </w:rPr>
              <w:t>6</w:t>
            </w:r>
            <w:r>
              <w:rPr>
                <w:noProof/>
                <w:webHidden/>
              </w:rPr>
              <w:fldChar w:fldCharType="end"/>
            </w:r>
          </w:hyperlink>
        </w:p>
        <w:p w14:paraId="5FCCC588" w14:textId="0493193C" w:rsidR="0069006C" w:rsidRDefault="0069006C">
          <w:pPr>
            <w:pStyle w:val="Innehll2"/>
            <w:tabs>
              <w:tab w:val="right" w:leader="dot" w:pos="9062"/>
            </w:tabs>
            <w:rPr>
              <w:rFonts w:eastAsiaTheme="minorEastAsia"/>
              <w:noProof/>
              <w:lang w:eastAsia="sv-SE"/>
            </w:rPr>
          </w:pPr>
          <w:hyperlink w:anchor="_Toc515536595" w:history="1">
            <w:r w:rsidRPr="00AB15B5">
              <w:rPr>
                <w:rStyle w:val="Hyperlnk"/>
                <w:noProof/>
              </w:rPr>
              <w:t>2.4 Avgränsningar</w:t>
            </w:r>
            <w:r>
              <w:rPr>
                <w:noProof/>
                <w:webHidden/>
              </w:rPr>
              <w:tab/>
            </w:r>
            <w:r>
              <w:rPr>
                <w:noProof/>
                <w:webHidden/>
              </w:rPr>
              <w:fldChar w:fldCharType="begin"/>
            </w:r>
            <w:r>
              <w:rPr>
                <w:noProof/>
                <w:webHidden/>
              </w:rPr>
              <w:instrText xml:space="preserve"> PAGEREF _Toc515536595 \h </w:instrText>
            </w:r>
            <w:r>
              <w:rPr>
                <w:noProof/>
                <w:webHidden/>
              </w:rPr>
            </w:r>
            <w:r>
              <w:rPr>
                <w:noProof/>
                <w:webHidden/>
              </w:rPr>
              <w:fldChar w:fldCharType="separate"/>
            </w:r>
            <w:r>
              <w:rPr>
                <w:noProof/>
                <w:webHidden/>
              </w:rPr>
              <w:t>6</w:t>
            </w:r>
            <w:r>
              <w:rPr>
                <w:noProof/>
                <w:webHidden/>
              </w:rPr>
              <w:fldChar w:fldCharType="end"/>
            </w:r>
          </w:hyperlink>
        </w:p>
        <w:p w14:paraId="4DC2D709" w14:textId="3C4DFADD" w:rsidR="0069006C" w:rsidRDefault="0069006C">
          <w:pPr>
            <w:pStyle w:val="Innehll1"/>
            <w:tabs>
              <w:tab w:val="right" w:leader="dot" w:pos="9062"/>
            </w:tabs>
            <w:rPr>
              <w:rFonts w:eastAsiaTheme="minorEastAsia"/>
              <w:noProof/>
              <w:lang w:eastAsia="sv-SE"/>
            </w:rPr>
          </w:pPr>
          <w:hyperlink w:anchor="_Toc515536596" w:history="1">
            <w:r w:rsidRPr="00AB15B5">
              <w:rPr>
                <w:rStyle w:val="Hyperlnk"/>
                <w:noProof/>
              </w:rPr>
              <w:t>3. Avrop</w:t>
            </w:r>
            <w:r>
              <w:rPr>
                <w:noProof/>
                <w:webHidden/>
              </w:rPr>
              <w:tab/>
            </w:r>
            <w:r>
              <w:rPr>
                <w:noProof/>
                <w:webHidden/>
              </w:rPr>
              <w:fldChar w:fldCharType="begin"/>
            </w:r>
            <w:r>
              <w:rPr>
                <w:noProof/>
                <w:webHidden/>
              </w:rPr>
              <w:instrText xml:space="preserve"> PAGEREF _Toc515536596 \h </w:instrText>
            </w:r>
            <w:r>
              <w:rPr>
                <w:noProof/>
                <w:webHidden/>
              </w:rPr>
            </w:r>
            <w:r>
              <w:rPr>
                <w:noProof/>
                <w:webHidden/>
              </w:rPr>
              <w:fldChar w:fldCharType="separate"/>
            </w:r>
            <w:r>
              <w:rPr>
                <w:noProof/>
                <w:webHidden/>
              </w:rPr>
              <w:t>6</w:t>
            </w:r>
            <w:r>
              <w:rPr>
                <w:noProof/>
                <w:webHidden/>
              </w:rPr>
              <w:fldChar w:fldCharType="end"/>
            </w:r>
          </w:hyperlink>
        </w:p>
        <w:p w14:paraId="46C04BEF" w14:textId="614926DB" w:rsidR="0069006C" w:rsidRDefault="0069006C">
          <w:pPr>
            <w:pStyle w:val="Innehll2"/>
            <w:tabs>
              <w:tab w:val="right" w:leader="dot" w:pos="9062"/>
            </w:tabs>
            <w:rPr>
              <w:rFonts w:eastAsiaTheme="minorEastAsia"/>
              <w:noProof/>
              <w:lang w:eastAsia="sv-SE"/>
            </w:rPr>
          </w:pPr>
          <w:hyperlink w:anchor="_Toc515536597" w:history="1">
            <w:r w:rsidRPr="00AB15B5">
              <w:rPr>
                <w:rStyle w:val="Hyperlnk"/>
                <w:noProof/>
              </w:rPr>
              <w:t>3.1 Upprättande av avropsavtal</w:t>
            </w:r>
            <w:r>
              <w:rPr>
                <w:noProof/>
                <w:webHidden/>
              </w:rPr>
              <w:tab/>
            </w:r>
            <w:r>
              <w:rPr>
                <w:noProof/>
                <w:webHidden/>
              </w:rPr>
              <w:fldChar w:fldCharType="begin"/>
            </w:r>
            <w:r>
              <w:rPr>
                <w:noProof/>
                <w:webHidden/>
              </w:rPr>
              <w:instrText xml:space="preserve"> PAGEREF _Toc515536597 \h </w:instrText>
            </w:r>
            <w:r>
              <w:rPr>
                <w:noProof/>
                <w:webHidden/>
              </w:rPr>
            </w:r>
            <w:r>
              <w:rPr>
                <w:noProof/>
                <w:webHidden/>
              </w:rPr>
              <w:fldChar w:fldCharType="separate"/>
            </w:r>
            <w:r>
              <w:rPr>
                <w:noProof/>
                <w:webHidden/>
              </w:rPr>
              <w:t>7</w:t>
            </w:r>
            <w:r>
              <w:rPr>
                <w:noProof/>
                <w:webHidden/>
              </w:rPr>
              <w:fldChar w:fldCharType="end"/>
            </w:r>
          </w:hyperlink>
        </w:p>
        <w:p w14:paraId="5A2DFD98" w14:textId="4C806D45" w:rsidR="0069006C" w:rsidRDefault="0069006C">
          <w:pPr>
            <w:pStyle w:val="Innehll1"/>
            <w:tabs>
              <w:tab w:val="right" w:leader="dot" w:pos="9062"/>
            </w:tabs>
            <w:rPr>
              <w:rFonts w:eastAsiaTheme="minorEastAsia"/>
              <w:noProof/>
              <w:lang w:eastAsia="sv-SE"/>
            </w:rPr>
          </w:pPr>
          <w:hyperlink w:anchor="_Toc515536598" w:history="1">
            <w:r w:rsidRPr="00AB15B5">
              <w:rPr>
                <w:rStyle w:val="Hyperlnk"/>
                <w:noProof/>
              </w:rPr>
              <w:t>4. Efter avropsanmälan</w:t>
            </w:r>
            <w:r>
              <w:rPr>
                <w:noProof/>
                <w:webHidden/>
              </w:rPr>
              <w:tab/>
            </w:r>
            <w:r>
              <w:rPr>
                <w:noProof/>
                <w:webHidden/>
              </w:rPr>
              <w:fldChar w:fldCharType="begin"/>
            </w:r>
            <w:r>
              <w:rPr>
                <w:noProof/>
                <w:webHidden/>
              </w:rPr>
              <w:instrText xml:space="preserve"> PAGEREF _Toc515536598 \h </w:instrText>
            </w:r>
            <w:r>
              <w:rPr>
                <w:noProof/>
                <w:webHidden/>
              </w:rPr>
            </w:r>
            <w:r>
              <w:rPr>
                <w:noProof/>
                <w:webHidden/>
              </w:rPr>
              <w:fldChar w:fldCharType="separate"/>
            </w:r>
            <w:r>
              <w:rPr>
                <w:noProof/>
                <w:webHidden/>
              </w:rPr>
              <w:t>7</w:t>
            </w:r>
            <w:r>
              <w:rPr>
                <w:noProof/>
                <w:webHidden/>
              </w:rPr>
              <w:fldChar w:fldCharType="end"/>
            </w:r>
          </w:hyperlink>
        </w:p>
        <w:p w14:paraId="31668E08" w14:textId="1D135520" w:rsidR="0069006C" w:rsidRDefault="0069006C">
          <w:pPr>
            <w:pStyle w:val="Innehll2"/>
            <w:tabs>
              <w:tab w:val="right" w:leader="dot" w:pos="9062"/>
            </w:tabs>
            <w:rPr>
              <w:rFonts w:eastAsiaTheme="minorEastAsia"/>
              <w:noProof/>
              <w:lang w:eastAsia="sv-SE"/>
            </w:rPr>
          </w:pPr>
          <w:hyperlink w:anchor="_Toc515536599" w:history="1">
            <w:r w:rsidRPr="00AB15B5">
              <w:rPr>
                <w:rStyle w:val="Hyperlnk"/>
                <w:noProof/>
              </w:rPr>
              <w:t>4.1 Kundtjänst &amp; tillgänglighet</w:t>
            </w:r>
            <w:r>
              <w:rPr>
                <w:noProof/>
                <w:webHidden/>
              </w:rPr>
              <w:tab/>
            </w:r>
            <w:r>
              <w:rPr>
                <w:noProof/>
                <w:webHidden/>
              </w:rPr>
              <w:fldChar w:fldCharType="begin"/>
            </w:r>
            <w:r>
              <w:rPr>
                <w:noProof/>
                <w:webHidden/>
              </w:rPr>
              <w:instrText xml:space="preserve"> PAGEREF _Toc515536599 \h </w:instrText>
            </w:r>
            <w:r>
              <w:rPr>
                <w:noProof/>
                <w:webHidden/>
              </w:rPr>
            </w:r>
            <w:r>
              <w:rPr>
                <w:noProof/>
                <w:webHidden/>
              </w:rPr>
              <w:fldChar w:fldCharType="separate"/>
            </w:r>
            <w:r>
              <w:rPr>
                <w:noProof/>
                <w:webHidden/>
              </w:rPr>
              <w:t>7</w:t>
            </w:r>
            <w:r>
              <w:rPr>
                <w:noProof/>
                <w:webHidden/>
              </w:rPr>
              <w:fldChar w:fldCharType="end"/>
            </w:r>
          </w:hyperlink>
        </w:p>
        <w:p w14:paraId="46638C44" w14:textId="641E0117" w:rsidR="0069006C" w:rsidRDefault="0069006C">
          <w:pPr>
            <w:pStyle w:val="Innehll2"/>
            <w:tabs>
              <w:tab w:val="right" w:leader="dot" w:pos="9062"/>
            </w:tabs>
            <w:rPr>
              <w:rFonts w:eastAsiaTheme="minorEastAsia"/>
              <w:noProof/>
              <w:lang w:eastAsia="sv-SE"/>
            </w:rPr>
          </w:pPr>
          <w:hyperlink w:anchor="_Toc515536600" w:history="1">
            <w:r w:rsidRPr="00AB15B5">
              <w:rPr>
                <w:rStyle w:val="Hyperlnk"/>
                <w:noProof/>
              </w:rPr>
              <w:t>4.2 Pris</w:t>
            </w:r>
            <w:r>
              <w:rPr>
                <w:noProof/>
                <w:webHidden/>
              </w:rPr>
              <w:tab/>
            </w:r>
            <w:r>
              <w:rPr>
                <w:noProof/>
                <w:webHidden/>
              </w:rPr>
              <w:fldChar w:fldCharType="begin"/>
            </w:r>
            <w:r>
              <w:rPr>
                <w:noProof/>
                <w:webHidden/>
              </w:rPr>
              <w:instrText xml:space="preserve"> PAGEREF _Toc515536600 \h </w:instrText>
            </w:r>
            <w:r>
              <w:rPr>
                <w:noProof/>
                <w:webHidden/>
              </w:rPr>
            </w:r>
            <w:r>
              <w:rPr>
                <w:noProof/>
                <w:webHidden/>
              </w:rPr>
              <w:fldChar w:fldCharType="separate"/>
            </w:r>
            <w:r>
              <w:rPr>
                <w:noProof/>
                <w:webHidden/>
              </w:rPr>
              <w:t>7</w:t>
            </w:r>
            <w:r>
              <w:rPr>
                <w:noProof/>
                <w:webHidden/>
              </w:rPr>
              <w:fldChar w:fldCharType="end"/>
            </w:r>
          </w:hyperlink>
        </w:p>
        <w:p w14:paraId="7408F1DA" w14:textId="7FA74A10" w:rsidR="0069006C" w:rsidRDefault="0069006C">
          <w:pPr>
            <w:pStyle w:val="Innehll1"/>
            <w:tabs>
              <w:tab w:val="right" w:leader="dot" w:pos="9062"/>
            </w:tabs>
            <w:rPr>
              <w:rFonts w:eastAsiaTheme="minorEastAsia"/>
              <w:noProof/>
              <w:lang w:eastAsia="sv-SE"/>
            </w:rPr>
          </w:pPr>
          <w:hyperlink w:anchor="_Toc515536601" w:history="1">
            <w:r w:rsidRPr="00AB15B5">
              <w:rPr>
                <w:rStyle w:val="Hyperlnk"/>
                <w:noProof/>
              </w:rPr>
              <w:t>5. Retur och reklamation</w:t>
            </w:r>
            <w:r>
              <w:rPr>
                <w:noProof/>
                <w:webHidden/>
              </w:rPr>
              <w:tab/>
            </w:r>
            <w:r>
              <w:rPr>
                <w:noProof/>
                <w:webHidden/>
              </w:rPr>
              <w:fldChar w:fldCharType="begin"/>
            </w:r>
            <w:r>
              <w:rPr>
                <w:noProof/>
                <w:webHidden/>
              </w:rPr>
              <w:instrText xml:space="preserve"> PAGEREF _Toc515536601 \h </w:instrText>
            </w:r>
            <w:r>
              <w:rPr>
                <w:noProof/>
                <w:webHidden/>
              </w:rPr>
            </w:r>
            <w:r>
              <w:rPr>
                <w:noProof/>
                <w:webHidden/>
              </w:rPr>
              <w:fldChar w:fldCharType="separate"/>
            </w:r>
            <w:r>
              <w:rPr>
                <w:noProof/>
                <w:webHidden/>
              </w:rPr>
              <w:t>7</w:t>
            </w:r>
            <w:r>
              <w:rPr>
                <w:noProof/>
                <w:webHidden/>
              </w:rPr>
              <w:fldChar w:fldCharType="end"/>
            </w:r>
          </w:hyperlink>
        </w:p>
        <w:p w14:paraId="163340A5" w14:textId="3461B579" w:rsidR="0069006C" w:rsidRDefault="0069006C">
          <w:pPr>
            <w:pStyle w:val="Innehll2"/>
            <w:tabs>
              <w:tab w:val="right" w:leader="dot" w:pos="9062"/>
            </w:tabs>
            <w:rPr>
              <w:rFonts w:eastAsiaTheme="minorEastAsia"/>
              <w:noProof/>
              <w:lang w:eastAsia="sv-SE"/>
            </w:rPr>
          </w:pPr>
          <w:hyperlink w:anchor="_Toc515536602" w:history="1">
            <w:r w:rsidRPr="00AB15B5">
              <w:rPr>
                <w:rStyle w:val="Hyperlnk"/>
                <w:noProof/>
              </w:rPr>
              <w:t>5.1 Retur</w:t>
            </w:r>
            <w:r>
              <w:rPr>
                <w:noProof/>
                <w:webHidden/>
              </w:rPr>
              <w:tab/>
            </w:r>
            <w:r>
              <w:rPr>
                <w:noProof/>
                <w:webHidden/>
              </w:rPr>
              <w:fldChar w:fldCharType="begin"/>
            </w:r>
            <w:r>
              <w:rPr>
                <w:noProof/>
                <w:webHidden/>
              </w:rPr>
              <w:instrText xml:space="preserve"> PAGEREF _Toc515536602 \h </w:instrText>
            </w:r>
            <w:r>
              <w:rPr>
                <w:noProof/>
                <w:webHidden/>
              </w:rPr>
            </w:r>
            <w:r>
              <w:rPr>
                <w:noProof/>
                <w:webHidden/>
              </w:rPr>
              <w:fldChar w:fldCharType="separate"/>
            </w:r>
            <w:r>
              <w:rPr>
                <w:noProof/>
                <w:webHidden/>
              </w:rPr>
              <w:t>7</w:t>
            </w:r>
            <w:r>
              <w:rPr>
                <w:noProof/>
                <w:webHidden/>
              </w:rPr>
              <w:fldChar w:fldCharType="end"/>
            </w:r>
          </w:hyperlink>
        </w:p>
        <w:p w14:paraId="4743A493" w14:textId="37E64430" w:rsidR="0069006C" w:rsidRDefault="0069006C">
          <w:pPr>
            <w:pStyle w:val="Innehll2"/>
            <w:tabs>
              <w:tab w:val="right" w:leader="dot" w:pos="9062"/>
            </w:tabs>
            <w:rPr>
              <w:rFonts w:eastAsiaTheme="minorEastAsia"/>
              <w:noProof/>
              <w:lang w:eastAsia="sv-SE"/>
            </w:rPr>
          </w:pPr>
          <w:hyperlink w:anchor="_Toc515536603" w:history="1">
            <w:r w:rsidRPr="00AB15B5">
              <w:rPr>
                <w:rStyle w:val="Hyperlnk"/>
                <w:noProof/>
              </w:rPr>
              <w:t>5.2 Reklamation</w:t>
            </w:r>
            <w:r>
              <w:rPr>
                <w:noProof/>
                <w:webHidden/>
              </w:rPr>
              <w:tab/>
            </w:r>
            <w:r>
              <w:rPr>
                <w:noProof/>
                <w:webHidden/>
              </w:rPr>
              <w:fldChar w:fldCharType="begin"/>
            </w:r>
            <w:r>
              <w:rPr>
                <w:noProof/>
                <w:webHidden/>
              </w:rPr>
              <w:instrText xml:space="preserve"> PAGEREF _Toc515536603 \h </w:instrText>
            </w:r>
            <w:r>
              <w:rPr>
                <w:noProof/>
                <w:webHidden/>
              </w:rPr>
            </w:r>
            <w:r>
              <w:rPr>
                <w:noProof/>
                <w:webHidden/>
              </w:rPr>
              <w:fldChar w:fldCharType="separate"/>
            </w:r>
            <w:r>
              <w:rPr>
                <w:noProof/>
                <w:webHidden/>
              </w:rPr>
              <w:t>7</w:t>
            </w:r>
            <w:r>
              <w:rPr>
                <w:noProof/>
                <w:webHidden/>
              </w:rPr>
              <w:fldChar w:fldCharType="end"/>
            </w:r>
          </w:hyperlink>
        </w:p>
        <w:p w14:paraId="090D82CF" w14:textId="10F4DB0F" w:rsidR="0069006C" w:rsidRDefault="0069006C">
          <w:pPr>
            <w:pStyle w:val="Innehll2"/>
            <w:tabs>
              <w:tab w:val="right" w:leader="dot" w:pos="9062"/>
            </w:tabs>
            <w:rPr>
              <w:rFonts w:eastAsiaTheme="minorEastAsia"/>
              <w:noProof/>
              <w:lang w:eastAsia="sv-SE"/>
            </w:rPr>
          </w:pPr>
          <w:hyperlink w:anchor="_Toc515536604" w:history="1">
            <w:r w:rsidRPr="00AB15B5">
              <w:rPr>
                <w:rStyle w:val="Hyperlnk"/>
                <w:noProof/>
              </w:rPr>
              <w:t>5.3 Förändring av behov hos UM</w:t>
            </w:r>
            <w:r>
              <w:rPr>
                <w:noProof/>
                <w:webHidden/>
              </w:rPr>
              <w:tab/>
            </w:r>
            <w:r>
              <w:rPr>
                <w:noProof/>
                <w:webHidden/>
              </w:rPr>
              <w:fldChar w:fldCharType="begin"/>
            </w:r>
            <w:r>
              <w:rPr>
                <w:noProof/>
                <w:webHidden/>
              </w:rPr>
              <w:instrText xml:space="preserve"> PAGEREF _Toc515536604 \h </w:instrText>
            </w:r>
            <w:r>
              <w:rPr>
                <w:noProof/>
                <w:webHidden/>
              </w:rPr>
            </w:r>
            <w:r>
              <w:rPr>
                <w:noProof/>
                <w:webHidden/>
              </w:rPr>
              <w:fldChar w:fldCharType="separate"/>
            </w:r>
            <w:r>
              <w:rPr>
                <w:noProof/>
                <w:webHidden/>
              </w:rPr>
              <w:t>8</w:t>
            </w:r>
            <w:r>
              <w:rPr>
                <w:noProof/>
                <w:webHidden/>
              </w:rPr>
              <w:fldChar w:fldCharType="end"/>
            </w:r>
          </w:hyperlink>
        </w:p>
        <w:p w14:paraId="665FE5C9" w14:textId="75546B6A" w:rsidR="0069006C" w:rsidRDefault="0069006C">
          <w:pPr>
            <w:pStyle w:val="Innehll1"/>
            <w:tabs>
              <w:tab w:val="right" w:leader="dot" w:pos="9062"/>
            </w:tabs>
            <w:rPr>
              <w:rFonts w:eastAsiaTheme="minorEastAsia"/>
              <w:noProof/>
              <w:lang w:eastAsia="sv-SE"/>
            </w:rPr>
          </w:pPr>
          <w:hyperlink w:anchor="_Toc515536605" w:history="1">
            <w:r w:rsidRPr="00AB15B5">
              <w:rPr>
                <w:rStyle w:val="Hyperlnk"/>
                <w:noProof/>
              </w:rPr>
              <w:t>6. Fakturering</w:t>
            </w:r>
            <w:r>
              <w:rPr>
                <w:noProof/>
                <w:webHidden/>
              </w:rPr>
              <w:tab/>
            </w:r>
            <w:r>
              <w:rPr>
                <w:noProof/>
                <w:webHidden/>
              </w:rPr>
              <w:fldChar w:fldCharType="begin"/>
            </w:r>
            <w:r>
              <w:rPr>
                <w:noProof/>
                <w:webHidden/>
              </w:rPr>
              <w:instrText xml:space="preserve"> PAGEREF _Toc515536605 \h </w:instrText>
            </w:r>
            <w:r>
              <w:rPr>
                <w:noProof/>
                <w:webHidden/>
              </w:rPr>
            </w:r>
            <w:r>
              <w:rPr>
                <w:noProof/>
                <w:webHidden/>
              </w:rPr>
              <w:fldChar w:fldCharType="separate"/>
            </w:r>
            <w:r>
              <w:rPr>
                <w:noProof/>
                <w:webHidden/>
              </w:rPr>
              <w:t>8</w:t>
            </w:r>
            <w:r>
              <w:rPr>
                <w:noProof/>
                <w:webHidden/>
              </w:rPr>
              <w:fldChar w:fldCharType="end"/>
            </w:r>
          </w:hyperlink>
        </w:p>
        <w:p w14:paraId="07FF3EC4" w14:textId="08645AA9" w:rsidR="0069006C" w:rsidRDefault="0069006C">
          <w:pPr>
            <w:pStyle w:val="Innehll1"/>
            <w:tabs>
              <w:tab w:val="right" w:leader="dot" w:pos="9062"/>
            </w:tabs>
            <w:rPr>
              <w:rFonts w:eastAsiaTheme="minorEastAsia"/>
              <w:noProof/>
              <w:lang w:eastAsia="sv-SE"/>
            </w:rPr>
          </w:pPr>
          <w:hyperlink w:anchor="_Toc515536606" w:history="1">
            <w:r w:rsidRPr="00AB15B5">
              <w:rPr>
                <w:rStyle w:val="Hyperlnk"/>
                <w:noProof/>
              </w:rPr>
              <w:t>7. Kommunikation om uppdraget</w:t>
            </w:r>
            <w:r>
              <w:rPr>
                <w:noProof/>
                <w:webHidden/>
              </w:rPr>
              <w:tab/>
            </w:r>
            <w:r>
              <w:rPr>
                <w:noProof/>
                <w:webHidden/>
              </w:rPr>
              <w:fldChar w:fldCharType="begin"/>
            </w:r>
            <w:r>
              <w:rPr>
                <w:noProof/>
                <w:webHidden/>
              </w:rPr>
              <w:instrText xml:space="preserve"> PAGEREF _Toc515536606 \h </w:instrText>
            </w:r>
            <w:r>
              <w:rPr>
                <w:noProof/>
                <w:webHidden/>
              </w:rPr>
            </w:r>
            <w:r>
              <w:rPr>
                <w:noProof/>
                <w:webHidden/>
              </w:rPr>
              <w:fldChar w:fldCharType="separate"/>
            </w:r>
            <w:r>
              <w:rPr>
                <w:noProof/>
                <w:webHidden/>
              </w:rPr>
              <w:t>8</w:t>
            </w:r>
            <w:r>
              <w:rPr>
                <w:noProof/>
                <w:webHidden/>
              </w:rPr>
              <w:fldChar w:fldCharType="end"/>
            </w:r>
          </w:hyperlink>
        </w:p>
        <w:bookmarkEnd w:id="0"/>
        <w:p w14:paraId="20E27A77" w14:textId="77777777" w:rsidR="00BD0D1D" w:rsidRDefault="00BD0D1D">
          <w:r>
            <w:rPr>
              <w:b/>
              <w:bCs/>
            </w:rPr>
            <w:fldChar w:fldCharType="end"/>
          </w:r>
        </w:p>
      </w:sdtContent>
    </w:sdt>
    <w:p w14:paraId="2B80F4EF" w14:textId="77777777" w:rsidR="00BD0D1D" w:rsidRDefault="00BD0D1D">
      <w:r>
        <w:br w:type="page"/>
      </w:r>
    </w:p>
    <w:p w14:paraId="0D41362A" w14:textId="77777777" w:rsidR="00E16616" w:rsidRDefault="00E16616"/>
    <w:p w14:paraId="19C7ABB9" w14:textId="77777777" w:rsidR="00E16616" w:rsidRPr="004057E4" w:rsidRDefault="004057E4" w:rsidP="004057E4">
      <w:pPr>
        <w:pStyle w:val="Rubrik1"/>
        <w:rPr>
          <w:color w:val="auto"/>
        </w:rPr>
      </w:pPr>
      <w:bookmarkStart w:id="1" w:name="_Toc515536583"/>
      <w:r w:rsidRPr="004057E4">
        <w:rPr>
          <w:color w:val="auto"/>
        </w:rPr>
        <w:t xml:space="preserve">1. </w:t>
      </w:r>
      <w:r w:rsidR="00E16616" w:rsidRPr="004057E4">
        <w:rPr>
          <w:color w:val="auto"/>
        </w:rPr>
        <w:t>Inledning</w:t>
      </w:r>
      <w:bookmarkEnd w:id="1"/>
    </w:p>
    <w:p w14:paraId="1C13901B" w14:textId="77777777" w:rsidR="00E16616" w:rsidRDefault="00E16616" w:rsidP="00E16616">
      <w:r>
        <w:t xml:space="preserve">Detta avropsstöd är framtaget för upphandlande myndigheter (UM) i syfte att underlätta vid avrop från ramavtalet Entrémattor 2017. Vid frågor kontakta kundsupport vid SKL Kommentus Inköpscentral AB (SKI). Nedan finns kontaktuppgifter till kundsupport. </w:t>
      </w:r>
    </w:p>
    <w:p w14:paraId="358C229E" w14:textId="77777777" w:rsidR="00E16616" w:rsidRDefault="00E16616" w:rsidP="00E16616">
      <w:r w:rsidRPr="00E16616">
        <w:t>Telefon: 08 525 029 96</w:t>
      </w:r>
      <w:r w:rsidRPr="00E16616">
        <w:br/>
        <w:t>E-post: </w:t>
      </w:r>
      <w:hyperlink r:id="rId8" w:history="1">
        <w:r w:rsidRPr="00E16616">
          <w:rPr>
            <w:rStyle w:val="Hyperlnk"/>
          </w:rPr>
          <w:t>ski-kundsupport@sklkommentus.se</w:t>
        </w:r>
      </w:hyperlink>
      <w:r w:rsidRPr="00E16616">
        <w:br/>
        <w:t>Måndag–torsdag: 09:00-16.00</w:t>
      </w:r>
      <w:r w:rsidRPr="00E16616">
        <w:br/>
        <w:t>Fredag: 09:00-15:00</w:t>
      </w:r>
      <w:r w:rsidRPr="00E16616">
        <w:br/>
        <w:t>Lunchstängt 11.15-12.00</w:t>
      </w:r>
    </w:p>
    <w:p w14:paraId="5C18D3D3" w14:textId="77777777" w:rsidR="00E16616" w:rsidRPr="004057E4" w:rsidRDefault="004057E4" w:rsidP="004057E4">
      <w:pPr>
        <w:pStyle w:val="Rubrik1"/>
        <w:rPr>
          <w:color w:val="auto"/>
        </w:rPr>
      </w:pPr>
      <w:bookmarkStart w:id="2" w:name="_Toc515536584"/>
      <w:r w:rsidRPr="004057E4">
        <w:rPr>
          <w:color w:val="auto"/>
        </w:rPr>
        <w:t xml:space="preserve">2. </w:t>
      </w:r>
      <w:r w:rsidR="00E16616" w:rsidRPr="004057E4">
        <w:rPr>
          <w:color w:val="auto"/>
        </w:rPr>
        <w:t>Omfattning</w:t>
      </w:r>
      <w:bookmarkEnd w:id="2"/>
    </w:p>
    <w:p w14:paraId="3F8329FB" w14:textId="77777777" w:rsidR="000F0DFB" w:rsidRDefault="000F0DFB" w:rsidP="00E16616">
      <w:r>
        <w:t xml:space="preserve">De varor och tjänster som ramavtalet avser ska medverka till att UM uppnår ett minskat slitage på golv, bättre hygienisk miljö samt trevligare entré- och innemiljöer. Ramavtalet syftar till att underlätta renhållning av ytor inomhus samt att skapa en miljömässigt bra inomhusmiljö. </w:t>
      </w:r>
    </w:p>
    <w:p w14:paraId="25EE6457" w14:textId="77777777" w:rsidR="000F0DFB" w:rsidRDefault="000F0DFB" w:rsidP="00E16616">
      <w:r>
        <w:t xml:space="preserve">Målsättningen är att UM i nära samarbete med leverantörerna skapar en hög grad av effektivitet i serviceutförandet och uppnår en mer kostnadseffektiv fastighetsskötsel. </w:t>
      </w:r>
    </w:p>
    <w:p w14:paraId="458C357F" w14:textId="77777777" w:rsidR="00E16616" w:rsidRDefault="00E16616" w:rsidP="00E16616">
      <w:r>
        <w:t xml:space="preserve">Ramavtalet omfattar </w:t>
      </w:r>
      <w:r w:rsidR="00C77E15">
        <w:t>följande delområden</w:t>
      </w:r>
      <w:r>
        <w:t>:</w:t>
      </w:r>
    </w:p>
    <w:p w14:paraId="2EED2573" w14:textId="77777777" w:rsidR="00E16616" w:rsidRDefault="00E16616" w:rsidP="00E16616">
      <w:pPr>
        <w:pStyle w:val="Liststycke"/>
        <w:numPr>
          <w:ilvl w:val="0"/>
          <w:numId w:val="2"/>
        </w:numPr>
      </w:pPr>
      <w:r>
        <w:t xml:space="preserve">Hyra av </w:t>
      </w:r>
      <w:r w:rsidR="003836E1">
        <w:t>e</w:t>
      </w:r>
      <w:r>
        <w:t>ntrémattor</w:t>
      </w:r>
    </w:p>
    <w:p w14:paraId="5AC27E39" w14:textId="77777777" w:rsidR="00E16616" w:rsidRDefault="00E16616" w:rsidP="00E16616">
      <w:pPr>
        <w:pStyle w:val="Liststycke"/>
        <w:numPr>
          <w:ilvl w:val="0"/>
          <w:numId w:val="2"/>
        </w:numPr>
      </w:pPr>
      <w:r>
        <w:t xml:space="preserve">Köp av </w:t>
      </w:r>
      <w:r w:rsidR="003836E1">
        <w:t>e</w:t>
      </w:r>
      <w:r>
        <w:t>ntrémattor</w:t>
      </w:r>
    </w:p>
    <w:p w14:paraId="72713B8D" w14:textId="77777777" w:rsidR="004057E4" w:rsidRDefault="004057E4" w:rsidP="004057E4">
      <w:pPr>
        <w:pStyle w:val="Liststycke"/>
        <w:numPr>
          <w:ilvl w:val="0"/>
          <w:numId w:val="2"/>
        </w:numPr>
      </w:pPr>
      <w:r>
        <w:t>Köp av skrapmatta inklusive montering</w:t>
      </w:r>
    </w:p>
    <w:p w14:paraId="7D06912C" w14:textId="77777777" w:rsidR="003836E1" w:rsidRDefault="003836E1" w:rsidP="003836E1">
      <w:r>
        <w:t>I ramavtalsupphandlingen ingick ytterligare ett delområde:</w:t>
      </w:r>
    </w:p>
    <w:p w14:paraId="7FFC360C" w14:textId="77777777" w:rsidR="004057E4" w:rsidRDefault="004057E4" w:rsidP="004057E4">
      <w:pPr>
        <w:pStyle w:val="Liststycke"/>
        <w:numPr>
          <w:ilvl w:val="0"/>
          <w:numId w:val="2"/>
        </w:numPr>
      </w:pPr>
      <w:r>
        <w:t>Lösning för ren entrézon</w:t>
      </w:r>
    </w:p>
    <w:p w14:paraId="09B26E50" w14:textId="77777777" w:rsidR="00FD3FA3" w:rsidRDefault="00420EAE" w:rsidP="00FD3FA3">
      <w:r>
        <w:t>Inga</w:t>
      </w:r>
      <w:r w:rsidR="00FD3FA3">
        <w:t xml:space="preserve"> kvalificerade anbud</w:t>
      </w:r>
      <w:r>
        <w:t xml:space="preserve"> inkom</w:t>
      </w:r>
      <w:r w:rsidR="00FD3FA3">
        <w:t>, varför ingen tilldelning skett i delområdet.</w:t>
      </w:r>
    </w:p>
    <w:p w14:paraId="1D3EA198" w14:textId="77777777" w:rsidR="004057E4" w:rsidRPr="003836E1" w:rsidRDefault="004057E4" w:rsidP="004057E4">
      <w:pPr>
        <w:pStyle w:val="Rubrik2"/>
        <w:rPr>
          <w:color w:val="auto"/>
          <w:sz w:val="24"/>
          <w:szCs w:val="24"/>
        </w:rPr>
      </w:pPr>
      <w:bookmarkStart w:id="3" w:name="_Toc515536585"/>
      <w:r w:rsidRPr="003836E1">
        <w:rPr>
          <w:color w:val="auto"/>
          <w:sz w:val="24"/>
          <w:szCs w:val="24"/>
        </w:rPr>
        <w:t xml:space="preserve">2.1 Hyra av </w:t>
      </w:r>
      <w:r w:rsidR="003836E1" w:rsidRPr="003836E1">
        <w:rPr>
          <w:color w:val="auto"/>
          <w:sz w:val="24"/>
          <w:szCs w:val="24"/>
        </w:rPr>
        <w:t>e</w:t>
      </w:r>
      <w:r w:rsidRPr="003836E1">
        <w:rPr>
          <w:color w:val="auto"/>
          <w:sz w:val="24"/>
          <w:szCs w:val="24"/>
        </w:rPr>
        <w:t>ntrémattor</w:t>
      </w:r>
      <w:bookmarkEnd w:id="3"/>
    </w:p>
    <w:p w14:paraId="06CA1658" w14:textId="77777777" w:rsidR="00C77E15" w:rsidRPr="00C77E15" w:rsidRDefault="00C77E15" w:rsidP="00C77E15">
      <w:r>
        <w:t xml:space="preserve">Delområdet omfattar hyra av entrémattor, logomattor och andra mattor med tryck i olika kvaliteter och storlekar inklusive tvätt- och utbytesservice. </w:t>
      </w:r>
    </w:p>
    <w:p w14:paraId="11C7E472" w14:textId="77777777" w:rsidR="00FE784C" w:rsidRPr="003836E1" w:rsidRDefault="00FE784C" w:rsidP="00FE784C">
      <w:pPr>
        <w:pStyle w:val="Rubrik3"/>
        <w:rPr>
          <w:color w:val="auto"/>
        </w:rPr>
      </w:pPr>
      <w:bookmarkStart w:id="4" w:name="_Toc515536586"/>
      <w:r w:rsidRPr="00FE784C">
        <w:rPr>
          <w:color w:val="auto"/>
        </w:rPr>
        <w:t xml:space="preserve">2.1.1 </w:t>
      </w:r>
      <w:r w:rsidRPr="003836E1">
        <w:rPr>
          <w:color w:val="auto"/>
        </w:rPr>
        <w:t>Hyra av standardmatta</w:t>
      </w:r>
      <w:bookmarkEnd w:id="4"/>
    </w:p>
    <w:p w14:paraId="3C939EEA" w14:textId="77777777" w:rsidR="00FE784C" w:rsidRDefault="00FE784C" w:rsidP="00FE784C">
      <w:r>
        <w:t xml:space="preserve">Standardmattorna ska vara anpassade till de verksamheter som bedrivs hos de olika UM som avropar och tåla bruk i offentliga miljöer. </w:t>
      </w:r>
    </w:p>
    <w:p w14:paraId="06444503" w14:textId="77777777" w:rsidR="006D5F74" w:rsidRDefault="00FE784C" w:rsidP="00FE784C">
      <w:r>
        <w:t xml:space="preserve">Standardmattan ska vara tillverkad i high twisted nylon eller likvärdigt. Mattans undersida ska vara försedd med beläggning för halksäkerhet samt vara antistatbehandlad. </w:t>
      </w:r>
    </w:p>
    <w:p w14:paraId="04183AF1" w14:textId="77777777" w:rsidR="006D5F74" w:rsidRDefault="006D5F74" w:rsidP="00FE784C">
      <w:r>
        <w:t>Standardmattan får inte utveckla skadliga rökgaser vid brand.</w:t>
      </w:r>
    </w:p>
    <w:p w14:paraId="3099E187" w14:textId="77777777" w:rsidR="006D5F74" w:rsidRDefault="006D5F74" w:rsidP="00FE784C">
      <w:r>
        <w:t>Standardmattan ska ha en torrvikt på minimum 2,4 kg per m</w:t>
      </w:r>
      <w:r w:rsidRPr="009C7AC3">
        <w:rPr>
          <w:vertAlign w:val="superscript"/>
        </w:rPr>
        <w:t>2</w:t>
      </w:r>
      <w:r>
        <w:t xml:space="preserve"> för att ligga slät och fixerad i lagd position. </w:t>
      </w:r>
    </w:p>
    <w:p w14:paraId="1A6DD7CE" w14:textId="77777777" w:rsidR="00FE784C" w:rsidRDefault="006D5F74" w:rsidP="00FE784C">
      <w:r>
        <w:t xml:space="preserve">Standardmattan ska ha en god absorptionsförmåga av smuts och väta. </w:t>
      </w:r>
    </w:p>
    <w:p w14:paraId="02FCB290" w14:textId="77777777" w:rsidR="006D5F74" w:rsidRDefault="006D5F74" w:rsidP="00FA0D16">
      <w:pPr>
        <w:spacing w:after="0"/>
      </w:pPr>
      <w:r>
        <w:t xml:space="preserve">Mattorna </w:t>
      </w:r>
      <w:r w:rsidR="00F45704">
        <w:t>kan</w:t>
      </w:r>
      <w:r>
        <w:t xml:space="preserve"> avropas i olika standardstorlekar </w:t>
      </w:r>
      <w:r w:rsidR="00443665">
        <w:t xml:space="preserve">och övriga storlekar </w:t>
      </w:r>
      <w:r>
        <w:t>för att passa kundens behov och i minst två olika grundfärger. Standardstorlekarna är:</w:t>
      </w:r>
    </w:p>
    <w:p w14:paraId="335ADEAF" w14:textId="77777777" w:rsidR="00D319AC" w:rsidRDefault="00D319AC" w:rsidP="00D319AC">
      <w:pPr>
        <w:pStyle w:val="Liststycke"/>
        <w:numPr>
          <w:ilvl w:val="0"/>
          <w:numId w:val="7"/>
        </w:numPr>
      </w:pPr>
      <w:r>
        <w:lastRenderedPageBreak/>
        <w:t>85 x 150 cm</w:t>
      </w:r>
    </w:p>
    <w:p w14:paraId="401DA509" w14:textId="77777777" w:rsidR="00D319AC" w:rsidRDefault="00D319AC" w:rsidP="00D319AC">
      <w:pPr>
        <w:pStyle w:val="Liststycke"/>
        <w:numPr>
          <w:ilvl w:val="0"/>
          <w:numId w:val="7"/>
        </w:numPr>
      </w:pPr>
      <w:r>
        <w:t>85 x 300 cm</w:t>
      </w:r>
    </w:p>
    <w:p w14:paraId="4C51235C" w14:textId="77777777" w:rsidR="00D319AC" w:rsidRDefault="00D319AC" w:rsidP="00D319AC">
      <w:pPr>
        <w:pStyle w:val="Liststycke"/>
        <w:numPr>
          <w:ilvl w:val="0"/>
          <w:numId w:val="7"/>
        </w:numPr>
      </w:pPr>
      <w:r>
        <w:t>115 x 200 cm</w:t>
      </w:r>
    </w:p>
    <w:p w14:paraId="5FC65923" w14:textId="77777777" w:rsidR="00D319AC" w:rsidRDefault="00D319AC" w:rsidP="00D319AC">
      <w:pPr>
        <w:pStyle w:val="Liststycke"/>
        <w:numPr>
          <w:ilvl w:val="0"/>
          <w:numId w:val="7"/>
        </w:numPr>
      </w:pPr>
      <w:r>
        <w:t>115 x 300 cm</w:t>
      </w:r>
    </w:p>
    <w:p w14:paraId="57566FF3" w14:textId="77777777" w:rsidR="00D319AC" w:rsidRDefault="00D319AC" w:rsidP="00D319AC">
      <w:pPr>
        <w:pStyle w:val="Liststycke"/>
        <w:numPr>
          <w:ilvl w:val="0"/>
          <w:numId w:val="7"/>
        </w:numPr>
      </w:pPr>
      <w:r>
        <w:t>150 x 250 cm</w:t>
      </w:r>
    </w:p>
    <w:p w14:paraId="2A11AE1F" w14:textId="77777777" w:rsidR="00A40A63" w:rsidRDefault="00A40A63" w:rsidP="00A40A63">
      <w:pPr>
        <w:pStyle w:val="Rubrik3"/>
        <w:rPr>
          <w:color w:val="auto"/>
        </w:rPr>
      </w:pPr>
      <w:bookmarkStart w:id="5" w:name="_Toc515536587"/>
      <w:r w:rsidRPr="00A40A63">
        <w:rPr>
          <w:color w:val="auto"/>
        </w:rPr>
        <w:t xml:space="preserve">2.1.2 </w:t>
      </w:r>
      <w:r w:rsidRPr="003836E1">
        <w:rPr>
          <w:color w:val="auto"/>
        </w:rPr>
        <w:t>Hyra av kvalitetsmatta</w:t>
      </w:r>
      <w:bookmarkEnd w:id="5"/>
      <w:r w:rsidRPr="00A40A63">
        <w:rPr>
          <w:color w:val="auto"/>
        </w:rPr>
        <w:t xml:space="preserve"> </w:t>
      </w:r>
    </w:p>
    <w:p w14:paraId="0351A3DF" w14:textId="77777777" w:rsidR="00A40A63" w:rsidRDefault="00F45704" w:rsidP="00A40A63">
      <w:r>
        <w:t xml:space="preserve">Kvalitetsmattan ska vara anpassad till de verksamheter som bedrivs hos de olika UM som avropar och tåla bruk i offentliga miljöer. </w:t>
      </w:r>
    </w:p>
    <w:p w14:paraId="6E0855DC" w14:textId="2B9B4583" w:rsidR="00F45704" w:rsidRDefault="00F45704" w:rsidP="00A40A63">
      <w:r>
        <w:t xml:space="preserve">Kvalitetsmattan ska vara tillverkad i microfiber, bomull, nylon/bomullsblandning eller likvärdigt. Mattan ska vara </w:t>
      </w:r>
      <w:r w:rsidR="004F50E0">
        <w:t xml:space="preserve">antistatbehandlad och undersidan </w:t>
      </w:r>
      <w:r>
        <w:t xml:space="preserve">försedd med beläggning för halksäkerhet. </w:t>
      </w:r>
    </w:p>
    <w:p w14:paraId="50D2CD70" w14:textId="77777777" w:rsidR="00F45704" w:rsidRDefault="00F45704" w:rsidP="00A40A63">
      <w:r>
        <w:t xml:space="preserve">Kvalitetsmattan får inte utveckla skadliga rökgaser vid brand. </w:t>
      </w:r>
    </w:p>
    <w:p w14:paraId="42201D7A" w14:textId="77777777" w:rsidR="00F45704" w:rsidRDefault="00F45704" w:rsidP="00A40A63">
      <w:r>
        <w:t>Kvalitetsmattan ska ha en torrvikt på minimum 2,4 kg per m</w:t>
      </w:r>
      <w:r w:rsidRPr="009C7AC3">
        <w:rPr>
          <w:vertAlign w:val="superscript"/>
        </w:rPr>
        <w:t>2</w:t>
      </w:r>
      <w:r>
        <w:t xml:space="preserve"> för att ligga slät och fixerad i lagd position. </w:t>
      </w:r>
    </w:p>
    <w:p w14:paraId="6517985A" w14:textId="77777777" w:rsidR="00F45704" w:rsidRDefault="00F45704" w:rsidP="00A40A63">
      <w:r>
        <w:t xml:space="preserve">Entrémattan ska ha en mycket god absorptionsförmåga av smuts och väta samt ha en kort torktid. </w:t>
      </w:r>
    </w:p>
    <w:p w14:paraId="553C9607" w14:textId="77777777" w:rsidR="00F45704" w:rsidRDefault="00F45704" w:rsidP="00F45704">
      <w:pPr>
        <w:spacing w:after="0"/>
      </w:pPr>
      <w:r>
        <w:t>Mattorna kan avropas i olika standardstorlekar och övriga storlekar för att passa kundens behov. Standardstorlekarna är:</w:t>
      </w:r>
    </w:p>
    <w:p w14:paraId="10546283" w14:textId="77777777" w:rsidR="00F45704" w:rsidRDefault="00F45704" w:rsidP="00F45704">
      <w:pPr>
        <w:pStyle w:val="Liststycke"/>
        <w:numPr>
          <w:ilvl w:val="0"/>
          <w:numId w:val="7"/>
        </w:numPr>
      </w:pPr>
      <w:r>
        <w:t>85 x 150 cm</w:t>
      </w:r>
    </w:p>
    <w:p w14:paraId="1053F883" w14:textId="77777777" w:rsidR="00F45704" w:rsidRDefault="00F45704" w:rsidP="00F45704">
      <w:pPr>
        <w:pStyle w:val="Liststycke"/>
        <w:numPr>
          <w:ilvl w:val="0"/>
          <w:numId w:val="7"/>
        </w:numPr>
      </w:pPr>
      <w:r>
        <w:t>85 x 300 cm</w:t>
      </w:r>
    </w:p>
    <w:p w14:paraId="0071608F" w14:textId="77777777" w:rsidR="00F45704" w:rsidRDefault="00F45704" w:rsidP="00F45704">
      <w:pPr>
        <w:pStyle w:val="Liststycke"/>
        <w:numPr>
          <w:ilvl w:val="0"/>
          <w:numId w:val="7"/>
        </w:numPr>
      </w:pPr>
      <w:r>
        <w:t>115 x 200 cm</w:t>
      </w:r>
    </w:p>
    <w:p w14:paraId="1891EC73" w14:textId="77777777" w:rsidR="00F45704" w:rsidRDefault="00F45704" w:rsidP="00F45704">
      <w:pPr>
        <w:pStyle w:val="Liststycke"/>
        <w:numPr>
          <w:ilvl w:val="0"/>
          <w:numId w:val="7"/>
        </w:numPr>
      </w:pPr>
      <w:r>
        <w:t>115 x 300 cm</w:t>
      </w:r>
    </w:p>
    <w:p w14:paraId="3128A87C" w14:textId="77777777" w:rsidR="00F45704" w:rsidRDefault="00F45704" w:rsidP="00F45704">
      <w:pPr>
        <w:pStyle w:val="Liststycke"/>
        <w:numPr>
          <w:ilvl w:val="0"/>
          <w:numId w:val="7"/>
        </w:numPr>
      </w:pPr>
      <w:r>
        <w:t>150 x 250 cm</w:t>
      </w:r>
    </w:p>
    <w:p w14:paraId="7FD45E91" w14:textId="77777777" w:rsidR="00F45704" w:rsidRPr="00647E1D" w:rsidRDefault="003A13A8" w:rsidP="00647E1D">
      <w:pPr>
        <w:pStyle w:val="Rubrik3"/>
        <w:rPr>
          <w:color w:val="auto"/>
        </w:rPr>
      </w:pPr>
      <w:bookmarkStart w:id="6" w:name="_Toc515536588"/>
      <w:r w:rsidRPr="00647E1D">
        <w:rPr>
          <w:color w:val="auto"/>
        </w:rPr>
        <w:t>2.1.3 Hyra av entrématta inklusive logotyp</w:t>
      </w:r>
      <w:r w:rsidR="00C77E15">
        <w:rPr>
          <w:color w:val="auto"/>
        </w:rPr>
        <w:t xml:space="preserve"> eller tryck</w:t>
      </w:r>
      <w:r w:rsidRPr="00647E1D">
        <w:rPr>
          <w:color w:val="auto"/>
        </w:rPr>
        <w:t xml:space="preserve"> i valfria färger</w:t>
      </w:r>
      <w:bookmarkEnd w:id="6"/>
    </w:p>
    <w:p w14:paraId="113CEE1B" w14:textId="77777777" w:rsidR="00F45704" w:rsidRDefault="00895E9F" w:rsidP="00A40A63">
      <w:r>
        <w:t xml:space="preserve">Mattornas egenskaper ska motsvara det som anges i 2.1.1 och 2.1.2 men med tillägget att dessa mattor och logotyper ska kunna levereras i färger och mönster enligt UMs önskemål. </w:t>
      </w:r>
    </w:p>
    <w:p w14:paraId="6987429F" w14:textId="77777777" w:rsidR="002930B2" w:rsidRPr="00647E1D" w:rsidRDefault="002930B2" w:rsidP="00647E1D">
      <w:pPr>
        <w:pStyle w:val="Rubrik3"/>
        <w:rPr>
          <w:color w:val="auto"/>
        </w:rPr>
      </w:pPr>
      <w:bookmarkStart w:id="7" w:name="_Toc515536589"/>
      <w:r w:rsidRPr="00647E1D">
        <w:rPr>
          <w:color w:val="auto"/>
        </w:rPr>
        <w:t>2.1.4 Tvätt- och utbytesservice</w:t>
      </w:r>
      <w:bookmarkEnd w:id="7"/>
    </w:p>
    <w:p w14:paraId="0513AC2D" w14:textId="77777777" w:rsidR="002930B2" w:rsidRDefault="00875828" w:rsidP="00875828">
      <w:r w:rsidRPr="00875828">
        <w:t>Leverantören ska genomföra byte av smutsiga entrémattor</w:t>
      </w:r>
      <w:r>
        <w:t xml:space="preserve"> mot rentvättade entrémattor under normal arbetstid (08.00-17.00) eller enligt överenskommelse med UM. </w:t>
      </w:r>
      <w:r w:rsidR="000A74B1">
        <w:t>Utbytet ska genomföras så att UMs normala verksamhet påverkas så lite som möjligt.</w:t>
      </w:r>
    </w:p>
    <w:p w14:paraId="5EC0E8BA" w14:textId="77777777" w:rsidR="000A74B1" w:rsidRDefault="000A74B1" w:rsidP="00875828">
      <w:r>
        <w:t xml:space="preserve">Leverantören ansvarar för att placera ut ren matta och att återta den smutsiga. Utbytesmattorna ska motsvara varandra i färg, storlek, kvalitet och utförande. </w:t>
      </w:r>
    </w:p>
    <w:p w14:paraId="29AD121F" w14:textId="77777777" w:rsidR="000A74B1" w:rsidRDefault="000A74B1" w:rsidP="00875828">
      <w:r>
        <w:t xml:space="preserve">Utbytesintervall ska överenskommas mellan leverantören och respektive UM. Överenskommet intervall ska kunna ändras under pågående leveranstid. Även uppehåll i utbytesservicen ska kunna göras, till exempel för skolor under sommarlovet. Sådana ändringar och uppehåll ska meddelas leverantören senast tre veckor före ikraftträdandet. </w:t>
      </w:r>
    </w:p>
    <w:p w14:paraId="6F9CEDF9" w14:textId="77777777" w:rsidR="003E2D8D" w:rsidRPr="00875828" w:rsidRDefault="003E2D8D" w:rsidP="00875828">
      <w:r>
        <w:t xml:space="preserve">Vid händelse av kraftig nedsmutsning ska leverantören kunna leverera utbytesmatta vardagar inom 24 timmar från anmälan från UM. </w:t>
      </w:r>
    </w:p>
    <w:p w14:paraId="72626AEE" w14:textId="77777777" w:rsidR="004057E4" w:rsidRPr="003836E1" w:rsidRDefault="004057E4" w:rsidP="004057E4">
      <w:pPr>
        <w:pStyle w:val="Rubrik2"/>
        <w:rPr>
          <w:color w:val="auto"/>
          <w:sz w:val="24"/>
          <w:szCs w:val="24"/>
        </w:rPr>
      </w:pPr>
      <w:bookmarkStart w:id="8" w:name="_Toc515536590"/>
      <w:r w:rsidRPr="003836E1">
        <w:rPr>
          <w:color w:val="auto"/>
          <w:sz w:val="24"/>
          <w:szCs w:val="24"/>
        </w:rPr>
        <w:t xml:space="preserve">2.2 Köp av </w:t>
      </w:r>
      <w:r w:rsidR="003836E1" w:rsidRPr="003836E1">
        <w:rPr>
          <w:color w:val="auto"/>
          <w:sz w:val="24"/>
          <w:szCs w:val="24"/>
        </w:rPr>
        <w:t>e</w:t>
      </w:r>
      <w:r w:rsidRPr="003836E1">
        <w:rPr>
          <w:color w:val="auto"/>
          <w:sz w:val="24"/>
          <w:szCs w:val="24"/>
        </w:rPr>
        <w:t>ntrémattor</w:t>
      </w:r>
      <w:bookmarkEnd w:id="8"/>
    </w:p>
    <w:p w14:paraId="44AD27DE" w14:textId="77777777" w:rsidR="00C77E15" w:rsidRPr="00C77E15" w:rsidRDefault="00C77E15" w:rsidP="00C77E15">
      <w:r>
        <w:t xml:space="preserve">Delområdet omfattar köp av entrémattor och logomattor i olika kvaliteter och storlekar. </w:t>
      </w:r>
    </w:p>
    <w:p w14:paraId="41DF4FC8" w14:textId="77777777" w:rsidR="004E51EF" w:rsidRPr="00647E1D" w:rsidRDefault="004E51EF" w:rsidP="00647E1D">
      <w:pPr>
        <w:pStyle w:val="Rubrik3"/>
        <w:rPr>
          <w:color w:val="auto"/>
        </w:rPr>
      </w:pPr>
      <w:bookmarkStart w:id="9" w:name="_Toc515536591"/>
      <w:r w:rsidRPr="00647E1D">
        <w:rPr>
          <w:color w:val="auto"/>
        </w:rPr>
        <w:lastRenderedPageBreak/>
        <w:t>2.2.1 Köp av standardmatta</w:t>
      </w:r>
      <w:bookmarkEnd w:id="9"/>
    </w:p>
    <w:p w14:paraId="2F048738" w14:textId="77777777" w:rsidR="004E51EF" w:rsidRDefault="005140D9" w:rsidP="004E51EF">
      <w:pPr>
        <w:spacing w:after="0"/>
      </w:pPr>
      <w:r w:rsidRPr="005140D9">
        <w:t>Stan</w:t>
      </w:r>
      <w:r>
        <w:t xml:space="preserve">dardmattorna ska vara anpassade till de verksamheter som bedrivs hos de olika UM som avropar och tåla bruk i offentliga miljöer. </w:t>
      </w:r>
    </w:p>
    <w:p w14:paraId="5BC447D5" w14:textId="77777777" w:rsidR="009623AC" w:rsidRDefault="009623AC" w:rsidP="004E51EF">
      <w:pPr>
        <w:spacing w:after="0"/>
      </w:pPr>
    </w:p>
    <w:p w14:paraId="4449A9EF" w14:textId="77777777" w:rsidR="00232EE4" w:rsidRDefault="009623AC" w:rsidP="00232EE4">
      <w:r>
        <w:t xml:space="preserve">Standardmattan ska vara tillverkad i high twisted nylon eller likvärdigt. </w:t>
      </w:r>
      <w:r w:rsidR="00232EE4">
        <w:t xml:space="preserve">Mattan ska vara antistatbehandlad och undersidan försedd med beläggning för halksäkerhet. </w:t>
      </w:r>
    </w:p>
    <w:p w14:paraId="111743BF" w14:textId="175F764A" w:rsidR="009623AC" w:rsidRDefault="009623AC" w:rsidP="004E51EF">
      <w:pPr>
        <w:spacing w:after="0"/>
      </w:pPr>
    </w:p>
    <w:p w14:paraId="448EBDDE" w14:textId="77777777" w:rsidR="009623AC" w:rsidRDefault="009623AC" w:rsidP="004E51EF">
      <w:pPr>
        <w:spacing w:after="0"/>
      </w:pPr>
      <w:r>
        <w:t xml:space="preserve">Standardmattan </w:t>
      </w:r>
      <w:r w:rsidR="00BF17FA">
        <w:t xml:space="preserve">får inte utveckla skadliga rökgaser vid brand. </w:t>
      </w:r>
    </w:p>
    <w:p w14:paraId="3316D26E" w14:textId="77777777" w:rsidR="00BF17FA" w:rsidRDefault="00BF17FA" w:rsidP="004E51EF">
      <w:pPr>
        <w:spacing w:after="0"/>
      </w:pPr>
    </w:p>
    <w:p w14:paraId="0D938534" w14:textId="77777777" w:rsidR="00BF17FA" w:rsidRDefault="00BF17FA" w:rsidP="004E51EF">
      <w:pPr>
        <w:spacing w:after="0"/>
      </w:pPr>
      <w:r>
        <w:t>Standardmattan ska ha en torrvikt på minimum 2,4 k</w:t>
      </w:r>
      <w:r w:rsidR="009C7AC3">
        <w:t>g</w:t>
      </w:r>
      <w:r>
        <w:t xml:space="preserve"> per m</w:t>
      </w:r>
      <w:r w:rsidRPr="009C7AC3">
        <w:rPr>
          <w:vertAlign w:val="superscript"/>
        </w:rPr>
        <w:t>2</w:t>
      </w:r>
      <w:r>
        <w:t xml:space="preserve"> för att ligga slät och fixerad i lagd position. </w:t>
      </w:r>
    </w:p>
    <w:p w14:paraId="6F69DB0D" w14:textId="77777777" w:rsidR="00BF17FA" w:rsidRDefault="00BF17FA" w:rsidP="004E51EF">
      <w:pPr>
        <w:spacing w:after="0"/>
      </w:pPr>
    </w:p>
    <w:p w14:paraId="4B0586A5" w14:textId="77777777" w:rsidR="00BF17FA" w:rsidRDefault="00BF17FA" w:rsidP="004E51EF">
      <w:pPr>
        <w:spacing w:after="0"/>
      </w:pPr>
      <w:r>
        <w:t xml:space="preserve">Standardmattan ska ha en god absorptionsförmåga av smuts och väta. </w:t>
      </w:r>
    </w:p>
    <w:p w14:paraId="2E0B4AC6" w14:textId="77777777" w:rsidR="00BF17FA" w:rsidRDefault="00BF17FA" w:rsidP="004E51EF">
      <w:pPr>
        <w:spacing w:after="0"/>
      </w:pPr>
    </w:p>
    <w:p w14:paraId="024057D0" w14:textId="77777777" w:rsidR="00647E1D" w:rsidRDefault="00BF17FA" w:rsidP="00647E1D">
      <w:pPr>
        <w:spacing w:after="0"/>
      </w:pPr>
      <w:r>
        <w:t xml:space="preserve">Mattorna </w:t>
      </w:r>
      <w:r w:rsidR="00647E1D">
        <w:t>kan</w:t>
      </w:r>
      <w:r>
        <w:t xml:space="preserve"> avropas i olika standardstorlekar och övriga storlekar för att passa UMs behov och i minst två olika grundfärger. </w:t>
      </w:r>
      <w:r w:rsidR="00647E1D">
        <w:t>Standardstorlekarna är:</w:t>
      </w:r>
    </w:p>
    <w:p w14:paraId="79757DC8" w14:textId="77777777" w:rsidR="00647E1D" w:rsidRDefault="00647E1D" w:rsidP="00647E1D">
      <w:pPr>
        <w:pStyle w:val="Liststycke"/>
        <w:numPr>
          <w:ilvl w:val="0"/>
          <w:numId w:val="7"/>
        </w:numPr>
      </w:pPr>
      <w:r>
        <w:t>85 x 150 cm</w:t>
      </w:r>
    </w:p>
    <w:p w14:paraId="2B675CD8" w14:textId="77777777" w:rsidR="00647E1D" w:rsidRDefault="00647E1D" w:rsidP="00647E1D">
      <w:pPr>
        <w:pStyle w:val="Liststycke"/>
        <w:numPr>
          <w:ilvl w:val="0"/>
          <w:numId w:val="7"/>
        </w:numPr>
      </w:pPr>
      <w:r>
        <w:t>85 x 300 cm</w:t>
      </w:r>
    </w:p>
    <w:p w14:paraId="37618656" w14:textId="77777777" w:rsidR="00647E1D" w:rsidRDefault="00647E1D" w:rsidP="00647E1D">
      <w:pPr>
        <w:pStyle w:val="Liststycke"/>
        <w:numPr>
          <w:ilvl w:val="0"/>
          <w:numId w:val="7"/>
        </w:numPr>
      </w:pPr>
      <w:r>
        <w:t>115 x 200 cm</w:t>
      </w:r>
    </w:p>
    <w:p w14:paraId="336B701A" w14:textId="77777777" w:rsidR="00647E1D" w:rsidRDefault="00647E1D" w:rsidP="00647E1D">
      <w:pPr>
        <w:pStyle w:val="Liststycke"/>
        <w:numPr>
          <w:ilvl w:val="0"/>
          <w:numId w:val="7"/>
        </w:numPr>
      </w:pPr>
      <w:r>
        <w:t>115 x 300 cm</w:t>
      </w:r>
    </w:p>
    <w:p w14:paraId="3BB86DA3" w14:textId="77777777" w:rsidR="00BF17FA" w:rsidRDefault="00647E1D" w:rsidP="00647E1D">
      <w:pPr>
        <w:pStyle w:val="Liststycke"/>
        <w:numPr>
          <w:ilvl w:val="0"/>
          <w:numId w:val="7"/>
        </w:numPr>
      </w:pPr>
      <w:r>
        <w:t>150 x 250 cm</w:t>
      </w:r>
    </w:p>
    <w:p w14:paraId="2D52D80A" w14:textId="77777777" w:rsidR="00BF17FA" w:rsidRDefault="00BF17FA" w:rsidP="004E51EF">
      <w:pPr>
        <w:spacing w:after="0"/>
      </w:pPr>
    </w:p>
    <w:p w14:paraId="5E36B898" w14:textId="77777777" w:rsidR="00BF17FA" w:rsidRPr="00647E1D" w:rsidRDefault="00BF17FA" w:rsidP="00647E1D">
      <w:pPr>
        <w:pStyle w:val="Rubrik3"/>
        <w:rPr>
          <w:color w:val="auto"/>
        </w:rPr>
      </w:pPr>
      <w:bookmarkStart w:id="10" w:name="_Toc515536592"/>
      <w:r w:rsidRPr="00647E1D">
        <w:rPr>
          <w:color w:val="auto"/>
        </w:rPr>
        <w:t>2.2.2 Köp av kvalitetsmatta</w:t>
      </w:r>
      <w:bookmarkEnd w:id="10"/>
    </w:p>
    <w:p w14:paraId="74548B90" w14:textId="77777777" w:rsidR="00BF17FA" w:rsidRDefault="00BF17FA" w:rsidP="004E51EF">
      <w:pPr>
        <w:spacing w:after="0"/>
      </w:pPr>
      <w:r>
        <w:t xml:space="preserve">Kvalitetsmattan ska vara anpassad till de verksamheter som bedrivs hos de olika UM som avropar och tåla bruk i offentliga miljöer. </w:t>
      </w:r>
    </w:p>
    <w:p w14:paraId="6A7B062D" w14:textId="77777777" w:rsidR="00647E1D" w:rsidRDefault="00647E1D" w:rsidP="004E51EF">
      <w:pPr>
        <w:spacing w:after="0"/>
      </w:pPr>
    </w:p>
    <w:p w14:paraId="0CA8D7B9" w14:textId="103BF9A9" w:rsidR="00647E1D" w:rsidRDefault="00647E1D" w:rsidP="00232EE4">
      <w:r>
        <w:t xml:space="preserve">Kvalitetsmattan ska vara tillverkad i microfiber, bomull, nylon/bomullsblandning eller likvärdigt. </w:t>
      </w:r>
      <w:r w:rsidR="00232EE4">
        <w:t xml:space="preserve">Mattan ska vara antistatbehandlad och undersidan försedd med beläggning för halksäkerhet. </w:t>
      </w:r>
    </w:p>
    <w:p w14:paraId="446892D9" w14:textId="77777777" w:rsidR="00647E1D" w:rsidRDefault="00647E1D" w:rsidP="004E51EF">
      <w:pPr>
        <w:spacing w:after="0"/>
      </w:pPr>
    </w:p>
    <w:p w14:paraId="7AD662F9" w14:textId="77777777" w:rsidR="00647E1D" w:rsidRDefault="00647E1D" w:rsidP="004E51EF">
      <w:pPr>
        <w:spacing w:after="0"/>
      </w:pPr>
      <w:r>
        <w:t>Kvalitetsmattan får inte utveckla skadliga rökgaser vid brand.</w:t>
      </w:r>
    </w:p>
    <w:p w14:paraId="0D9FE9FD" w14:textId="77777777" w:rsidR="00647E1D" w:rsidRDefault="00647E1D" w:rsidP="004E51EF">
      <w:pPr>
        <w:spacing w:after="0"/>
      </w:pPr>
    </w:p>
    <w:p w14:paraId="4AE04861" w14:textId="77777777" w:rsidR="00647E1D" w:rsidRDefault="00647E1D" w:rsidP="004E51EF">
      <w:pPr>
        <w:spacing w:after="0"/>
      </w:pPr>
      <w:r>
        <w:t>Kvalitetsmattan ska ha en torrvikt på minimum 2,4 kg per m</w:t>
      </w:r>
      <w:r w:rsidRPr="009C7AC3">
        <w:rPr>
          <w:vertAlign w:val="superscript"/>
        </w:rPr>
        <w:t>2</w:t>
      </w:r>
      <w:r>
        <w:t xml:space="preserve"> för att ligga slät och fixerad i lagd position. </w:t>
      </w:r>
    </w:p>
    <w:p w14:paraId="1945974B" w14:textId="77777777" w:rsidR="00647E1D" w:rsidRDefault="00647E1D" w:rsidP="004E51EF">
      <w:pPr>
        <w:spacing w:after="0"/>
      </w:pPr>
    </w:p>
    <w:p w14:paraId="1DC9DADC" w14:textId="77777777" w:rsidR="00647E1D" w:rsidRDefault="00647E1D" w:rsidP="004E51EF">
      <w:pPr>
        <w:spacing w:after="0"/>
      </w:pPr>
      <w:r>
        <w:t xml:space="preserve">Kvalitetsmattan ska ha en mycket god absorptionsförmåga av smuts och väta samt ha en kort torktid. </w:t>
      </w:r>
    </w:p>
    <w:p w14:paraId="63DDEFC1" w14:textId="77777777" w:rsidR="00647E1D" w:rsidRDefault="00647E1D" w:rsidP="004E51EF">
      <w:pPr>
        <w:spacing w:after="0"/>
      </w:pPr>
    </w:p>
    <w:p w14:paraId="5443A40A" w14:textId="77777777" w:rsidR="00647E1D" w:rsidRDefault="00647E1D" w:rsidP="00647E1D">
      <w:pPr>
        <w:spacing w:after="0"/>
      </w:pPr>
      <w:r>
        <w:t>Mattorna kan avropas i olika standardstorlekar och övriga sto</w:t>
      </w:r>
      <w:r w:rsidR="00C77E15">
        <w:t>rlekar för att passa UMs behov</w:t>
      </w:r>
      <w:r>
        <w:t>. Standardstorlekarna är:</w:t>
      </w:r>
    </w:p>
    <w:p w14:paraId="41F9072C" w14:textId="77777777" w:rsidR="00647E1D" w:rsidRDefault="00647E1D" w:rsidP="00647E1D">
      <w:pPr>
        <w:pStyle w:val="Liststycke"/>
        <w:numPr>
          <w:ilvl w:val="0"/>
          <w:numId w:val="7"/>
        </w:numPr>
      </w:pPr>
      <w:r>
        <w:t>85 x 150 cm</w:t>
      </w:r>
    </w:p>
    <w:p w14:paraId="09950046" w14:textId="77777777" w:rsidR="00647E1D" w:rsidRDefault="00647E1D" w:rsidP="00647E1D">
      <w:pPr>
        <w:pStyle w:val="Liststycke"/>
        <w:numPr>
          <w:ilvl w:val="0"/>
          <w:numId w:val="7"/>
        </w:numPr>
      </w:pPr>
      <w:r>
        <w:t>85 x 300 cm</w:t>
      </w:r>
    </w:p>
    <w:p w14:paraId="34383660" w14:textId="77777777" w:rsidR="00647E1D" w:rsidRDefault="00647E1D" w:rsidP="00647E1D">
      <w:pPr>
        <w:pStyle w:val="Liststycke"/>
        <w:numPr>
          <w:ilvl w:val="0"/>
          <w:numId w:val="7"/>
        </w:numPr>
      </w:pPr>
      <w:r>
        <w:t>115 x 200 cm</w:t>
      </w:r>
    </w:p>
    <w:p w14:paraId="6B8ADC83" w14:textId="77777777" w:rsidR="00647E1D" w:rsidRDefault="00647E1D" w:rsidP="00647E1D">
      <w:pPr>
        <w:pStyle w:val="Liststycke"/>
        <w:numPr>
          <w:ilvl w:val="0"/>
          <w:numId w:val="7"/>
        </w:numPr>
      </w:pPr>
      <w:r>
        <w:t>115 x 300 cm</w:t>
      </w:r>
    </w:p>
    <w:p w14:paraId="493A6D0C" w14:textId="77777777" w:rsidR="00647E1D" w:rsidRDefault="00647E1D" w:rsidP="00647E1D">
      <w:pPr>
        <w:pStyle w:val="Liststycke"/>
        <w:numPr>
          <w:ilvl w:val="0"/>
          <w:numId w:val="7"/>
        </w:numPr>
      </w:pPr>
      <w:r>
        <w:t>150 x 250 cm</w:t>
      </w:r>
    </w:p>
    <w:p w14:paraId="61764F15" w14:textId="77777777" w:rsidR="00647E1D" w:rsidRDefault="00647E1D" w:rsidP="00647E1D">
      <w:pPr>
        <w:pStyle w:val="Rubrik3"/>
      </w:pPr>
      <w:bookmarkStart w:id="11" w:name="_Toc515536593"/>
      <w:r w:rsidRPr="00647E1D">
        <w:rPr>
          <w:color w:val="auto"/>
        </w:rPr>
        <w:lastRenderedPageBreak/>
        <w:t>2.2.3 Köp av entrématta inklusive logotyp i valfria färger</w:t>
      </w:r>
      <w:bookmarkEnd w:id="11"/>
    </w:p>
    <w:p w14:paraId="12C4BDC9" w14:textId="77777777" w:rsidR="00647E1D" w:rsidRDefault="00E3230C" w:rsidP="00647E1D">
      <w:r>
        <w:t xml:space="preserve">Mattornas egenskaper ska motsvara det som anges i 2.2.1 eller 2.2.2 men med tillägget att dessa mattor och logotyper ska kunna levereras i färger och mönster enligt UMs önskemål. </w:t>
      </w:r>
    </w:p>
    <w:p w14:paraId="20B183BD" w14:textId="77777777" w:rsidR="004057E4" w:rsidRPr="003836E1" w:rsidRDefault="004057E4" w:rsidP="004057E4">
      <w:pPr>
        <w:pStyle w:val="Rubrik2"/>
        <w:rPr>
          <w:color w:val="auto"/>
          <w:sz w:val="24"/>
          <w:szCs w:val="24"/>
        </w:rPr>
      </w:pPr>
      <w:bookmarkStart w:id="12" w:name="_Toc515536594"/>
      <w:r w:rsidRPr="003836E1">
        <w:rPr>
          <w:color w:val="auto"/>
          <w:sz w:val="24"/>
          <w:szCs w:val="24"/>
        </w:rPr>
        <w:t>2.3 Köp av skrapmatta inklusive montering</w:t>
      </w:r>
      <w:bookmarkEnd w:id="12"/>
    </w:p>
    <w:p w14:paraId="5517BA95" w14:textId="77777777" w:rsidR="00C77E15" w:rsidRPr="00C77E15" w:rsidRDefault="00C77E15" w:rsidP="00C77E15">
      <w:r>
        <w:t>Delområdet omfattar köp av skrapmattor i olika djup inklusive montering.</w:t>
      </w:r>
    </w:p>
    <w:p w14:paraId="0A5DC691" w14:textId="77777777" w:rsidR="00053BA0" w:rsidRDefault="00BD311A" w:rsidP="00053BA0">
      <w:r>
        <w:t xml:space="preserve">Skrapmattan ska passa för nedsänkning i entréutrymme alternativt vara avsedd för friliggande bruk. Matta för friliggande bruk ska kunna levereras med eller utan metallram. </w:t>
      </w:r>
    </w:p>
    <w:p w14:paraId="4A975362" w14:textId="77777777" w:rsidR="00BD311A" w:rsidRDefault="00BD311A" w:rsidP="00053BA0">
      <w:r>
        <w:t>Skrapmattan är av modultyp (jaguar eller motsvarande) för att kunna anpassas till UMs behov. Skrapmattorna kan levereras i följande djup: 12, 16, 20 och 25 mm och är tillverkad av gummi/vinyl samt klarar temperaturer ned till minst -30 grader Celsius. Mattan kan ta emot minst 12kg/m</w:t>
      </w:r>
      <w:r w:rsidRPr="009C7AC3">
        <w:rPr>
          <w:vertAlign w:val="superscript"/>
        </w:rPr>
        <w:t>2</w:t>
      </w:r>
      <w:r>
        <w:t xml:space="preserve"> sand/grus/smuts innan utrymmet för skrapmattan kräver rengöring. </w:t>
      </w:r>
    </w:p>
    <w:p w14:paraId="2A66C4F9" w14:textId="77777777" w:rsidR="00BD311A" w:rsidRDefault="00BD311A" w:rsidP="00053BA0">
      <w:r>
        <w:t xml:space="preserve">Mattans material är återvinningsbart. </w:t>
      </w:r>
    </w:p>
    <w:p w14:paraId="439F4D4A" w14:textId="77777777" w:rsidR="00BD311A" w:rsidRPr="00053BA0" w:rsidRDefault="00BD311A" w:rsidP="00053BA0">
      <w:r>
        <w:t xml:space="preserve">Leverantören ska innan avrop informera UM om hur montering kommer att ske, vilka </w:t>
      </w:r>
      <w:r w:rsidR="003073A0">
        <w:t xml:space="preserve">rutiner som behövs för rengöring av skrapmattan och tömningsutrymmet under skrapmattan. </w:t>
      </w:r>
    </w:p>
    <w:p w14:paraId="5164D8A3" w14:textId="77777777" w:rsidR="000F0DFB" w:rsidRPr="003836E1" w:rsidRDefault="000F0DFB" w:rsidP="000F0DFB">
      <w:pPr>
        <w:pStyle w:val="Rubrik2"/>
        <w:rPr>
          <w:color w:val="auto"/>
          <w:sz w:val="24"/>
          <w:szCs w:val="24"/>
        </w:rPr>
      </w:pPr>
      <w:bookmarkStart w:id="13" w:name="_Toc515536595"/>
      <w:r w:rsidRPr="003836E1">
        <w:rPr>
          <w:color w:val="auto"/>
          <w:sz w:val="24"/>
          <w:szCs w:val="24"/>
        </w:rPr>
        <w:t>2.</w:t>
      </w:r>
      <w:r w:rsidR="003836E1" w:rsidRPr="003836E1">
        <w:rPr>
          <w:color w:val="auto"/>
          <w:sz w:val="24"/>
          <w:szCs w:val="24"/>
        </w:rPr>
        <w:t>4</w:t>
      </w:r>
      <w:r w:rsidRPr="003836E1">
        <w:rPr>
          <w:color w:val="auto"/>
          <w:sz w:val="24"/>
          <w:szCs w:val="24"/>
        </w:rPr>
        <w:t xml:space="preserve"> Avgränsningar</w:t>
      </w:r>
      <w:bookmarkEnd w:id="13"/>
    </w:p>
    <w:p w14:paraId="24D7CD5E" w14:textId="77777777" w:rsidR="004057E4" w:rsidRDefault="00C77E15" w:rsidP="004057E4">
      <w:r>
        <w:t>Ramavtalet omfattar</w:t>
      </w:r>
      <w:r w:rsidR="000F0DFB">
        <w:t xml:space="preserve"> mattor som är avsedda för entréer med syfte att fånga upp smuts och väta. Ramavtalet omfattar inte </w:t>
      </w:r>
      <w:r>
        <w:t>köp av lekmattor,</w:t>
      </w:r>
      <w:r w:rsidR="000F0DFB">
        <w:t xml:space="preserve"> heltäckningsmattor, ergonomimattor eller andra mattor avsedda för </w:t>
      </w:r>
      <w:r>
        <w:t>inredning</w:t>
      </w:r>
      <w:r w:rsidR="000F0DFB">
        <w:t xml:space="preserve">. </w:t>
      </w:r>
      <w:r>
        <w:t xml:space="preserve">Om UM har behov av någon av dessa typer av mattor hänvisas till SKIs ramavtal för Möbler respektive Lekmaterial. </w:t>
      </w:r>
    </w:p>
    <w:p w14:paraId="05EE550F" w14:textId="77777777" w:rsidR="004057E4" w:rsidRDefault="004057E4" w:rsidP="004057E4">
      <w:pPr>
        <w:pStyle w:val="Rubrik1"/>
        <w:rPr>
          <w:color w:val="auto"/>
        </w:rPr>
      </w:pPr>
      <w:bookmarkStart w:id="14" w:name="_Toc515536596"/>
      <w:r w:rsidRPr="00BD0D1D">
        <w:rPr>
          <w:color w:val="auto"/>
        </w:rPr>
        <w:t>3. Avrop</w:t>
      </w:r>
      <w:bookmarkEnd w:id="14"/>
    </w:p>
    <w:p w14:paraId="2341E5FC" w14:textId="77777777" w:rsidR="009536A4" w:rsidRDefault="009536A4" w:rsidP="009536A4">
      <w:r>
        <w:t xml:space="preserve">Vem som har rätt att avropa från ramavtalet framgår av ramavtalets bilaga 01 – Avropsberättigade parter. </w:t>
      </w:r>
    </w:p>
    <w:p w14:paraId="3220BD9A" w14:textId="77777777" w:rsidR="00E42494" w:rsidRDefault="00E42494" w:rsidP="00E42494">
      <w:pPr>
        <w:autoSpaceDE w:val="0"/>
        <w:autoSpaceDN w:val="0"/>
        <w:spacing w:after="0" w:line="240" w:lineRule="auto"/>
      </w:pPr>
      <w:r>
        <w:t xml:space="preserve">Innan avrop kan ske måste den hos UM som är ansvarig för upphandlingsverksamheten anmäla avrop. Detta gör ni enklast på Mina sidor på vår webb. Mer information om avropsanmälan hittar ni här </w:t>
      </w:r>
      <w:hyperlink r:id="rId9" w:history="1">
        <w:r w:rsidRPr="00425EAE">
          <w:rPr>
            <w:rStyle w:val="Hyperlnk"/>
            <w:lang w:eastAsia="sv-SE"/>
          </w:rPr>
          <w:t>”</w:t>
        </w:r>
        <w:r>
          <w:rPr>
            <w:rStyle w:val="Hyperlnk"/>
            <w:lang w:eastAsia="sv-SE"/>
          </w:rPr>
          <w:t>A</w:t>
        </w:r>
        <w:r w:rsidR="009C7AC3">
          <w:rPr>
            <w:rStyle w:val="Hyperlnk"/>
            <w:lang w:eastAsia="sv-SE"/>
          </w:rPr>
          <w:t>vropa på ramavtalen</w:t>
        </w:r>
        <w:r w:rsidRPr="00425EAE">
          <w:rPr>
            <w:rStyle w:val="Hyperlnk"/>
            <w:lang w:eastAsia="sv-SE"/>
          </w:rPr>
          <w:t>”</w:t>
        </w:r>
      </w:hyperlink>
      <w:r>
        <w:rPr>
          <w:lang w:eastAsia="sv-SE"/>
        </w:rPr>
        <w:t>.</w:t>
      </w:r>
    </w:p>
    <w:p w14:paraId="2D169A9B" w14:textId="77777777" w:rsidR="00E42494" w:rsidRDefault="00E42494" w:rsidP="00E42494">
      <w:pPr>
        <w:autoSpaceDE w:val="0"/>
        <w:autoSpaceDN w:val="0"/>
        <w:spacing w:after="0" w:line="240" w:lineRule="auto"/>
      </w:pPr>
      <w:r>
        <w:t xml:space="preserve">  </w:t>
      </w:r>
    </w:p>
    <w:p w14:paraId="57360818" w14:textId="77777777" w:rsidR="009536A4" w:rsidRDefault="009536A4" w:rsidP="009536A4">
      <w:r>
        <w:t xml:space="preserve">Avrop sker genom avropsförfarandet rangordning. </w:t>
      </w:r>
    </w:p>
    <w:p w14:paraId="4EE16E1D" w14:textId="77777777" w:rsidR="003658F7" w:rsidRDefault="003658F7" w:rsidP="009536A4">
      <w:r>
        <w:t>För varje delområde och geografiskt område finns en fastställd rangordning.</w:t>
      </w:r>
    </w:p>
    <w:p w14:paraId="394A2FDE" w14:textId="77777777" w:rsidR="003658F7" w:rsidRDefault="003658F7" w:rsidP="009536A4">
      <w:r>
        <w:t xml:space="preserve">Rangordningen är baserad på </w:t>
      </w:r>
      <w:r w:rsidR="00912AB6">
        <w:t xml:space="preserve">offererat </w:t>
      </w:r>
      <w:r>
        <w:t xml:space="preserve">pris. Ramavtal har tecknats med högst tre (3) leverantörer per </w:t>
      </w:r>
      <w:r w:rsidR="00D466CC">
        <w:t xml:space="preserve">delområde och geografiskt </w:t>
      </w:r>
      <w:r>
        <w:t xml:space="preserve">område. </w:t>
      </w:r>
    </w:p>
    <w:p w14:paraId="6E1B2F9D" w14:textId="77777777" w:rsidR="003658F7" w:rsidRDefault="003658F7" w:rsidP="009536A4">
      <w:r>
        <w:t xml:space="preserve">Rangordningen för </w:t>
      </w:r>
      <w:r w:rsidR="00654B49">
        <w:t>de olika de</w:t>
      </w:r>
      <w:r w:rsidR="00D466CC">
        <w:t>lområde</w:t>
      </w:r>
      <w:r w:rsidR="00654B49">
        <w:t xml:space="preserve">na </w:t>
      </w:r>
      <w:r w:rsidR="00D466CC">
        <w:t xml:space="preserve">för respektive geografiskt område framgår av </w:t>
      </w:r>
      <w:r w:rsidR="00654B49">
        <w:t>dokumentet ”Rangordning per delområde och geografiskt område”</w:t>
      </w:r>
      <w:r w:rsidR="00D466CC">
        <w:t>.</w:t>
      </w:r>
    </w:p>
    <w:p w14:paraId="23FE7D51" w14:textId="77777777" w:rsidR="00DC48C4" w:rsidRDefault="009536A4" w:rsidP="009536A4">
      <w:r>
        <w:t xml:space="preserve">Avrop ska göras från den ramavtalsleverantör som är nummer ett i rangordningen. </w:t>
      </w:r>
      <w:r w:rsidR="00DC48C4">
        <w:t>UM har dock rätt att tillfråga ramavtalsleverantör nummer två i rangordningen osv. om ramavtalsleverantör nummer ett i rangordningen inte uppfyller något av nedanstående krav:</w:t>
      </w:r>
    </w:p>
    <w:p w14:paraId="751A59D3" w14:textId="77777777" w:rsidR="00DC48C4" w:rsidRDefault="00DC48C4" w:rsidP="00DC48C4">
      <w:pPr>
        <w:pStyle w:val="Liststycke"/>
        <w:numPr>
          <w:ilvl w:val="0"/>
          <w:numId w:val="5"/>
        </w:numPr>
      </w:pPr>
      <w:r>
        <w:t>Inte kan leverera de varor som UM önskar avropa</w:t>
      </w:r>
    </w:p>
    <w:p w14:paraId="0EF4E5D9" w14:textId="77777777" w:rsidR="00DC48C4" w:rsidRDefault="00DC48C4" w:rsidP="00DC48C4">
      <w:pPr>
        <w:pStyle w:val="Liststycke"/>
        <w:numPr>
          <w:ilvl w:val="0"/>
          <w:numId w:val="5"/>
        </w:numPr>
      </w:pPr>
      <w:r>
        <w:t>Inte kan leverera inom avtalade leveranstider</w:t>
      </w:r>
    </w:p>
    <w:p w14:paraId="6422626A" w14:textId="77777777" w:rsidR="00DC48C4" w:rsidRDefault="00DC48C4" w:rsidP="00DC48C4">
      <w:pPr>
        <w:pStyle w:val="Liststycke"/>
        <w:numPr>
          <w:ilvl w:val="0"/>
          <w:numId w:val="5"/>
        </w:numPr>
      </w:pPr>
      <w:r>
        <w:t>Inte kan uppfylla UMs behov av varor som omfattas av upphandlingens övriga sortiment</w:t>
      </w:r>
    </w:p>
    <w:p w14:paraId="16265946" w14:textId="77777777" w:rsidR="00DC48C4" w:rsidRDefault="00DC48C4" w:rsidP="00DC48C4">
      <w:pPr>
        <w:pStyle w:val="Liststycke"/>
        <w:numPr>
          <w:ilvl w:val="0"/>
          <w:numId w:val="5"/>
        </w:numPr>
      </w:pPr>
      <w:r>
        <w:t xml:space="preserve">Inte </w:t>
      </w:r>
      <w:r w:rsidR="000A2795">
        <w:t>återkopplar</w:t>
      </w:r>
      <w:r>
        <w:t xml:space="preserve"> på UMs avropsförfrågan inom fem arbetsdagar</w:t>
      </w:r>
    </w:p>
    <w:p w14:paraId="583B80F6" w14:textId="77777777" w:rsidR="00DC48C4" w:rsidRPr="003836E1" w:rsidRDefault="00DC48C4" w:rsidP="00DC48C4">
      <w:pPr>
        <w:pStyle w:val="Rubrik2"/>
        <w:rPr>
          <w:color w:val="auto"/>
          <w:sz w:val="24"/>
          <w:szCs w:val="24"/>
        </w:rPr>
      </w:pPr>
      <w:bookmarkStart w:id="15" w:name="_Toc515536597"/>
      <w:r w:rsidRPr="003836E1">
        <w:rPr>
          <w:color w:val="auto"/>
          <w:sz w:val="24"/>
          <w:szCs w:val="24"/>
        </w:rPr>
        <w:t>3.1 Upprättande av avropsavtal</w:t>
      </w:r>
      <w:bookmarkEnd w:id="15"/>
    </w:p>
    <w:p w14:paraId="7DCF2F7C" w14:textId="77777777" w:rsidR="00DC48C4" w:rsidRDefault="00DC48C4" w:rsidP="00DC48C4">
      <w:r>
        <w:t>SKI rekommenderar att ett skriftligt avropsavtal upprättas där följande uppgifter bör framgå:</w:t>
      </w:r>
    </w:p>
    <w:p w14:paraId="105DAB40" w14:textId="77777777" w:rsidR="00DC48C4" w:rsidRDefault="00DC48C4" w:rsidP="00DC48C4">
      <w:pPr>
        <w:pStyle w:val="Liststycke"/>
        <w:numPr>
          <w:ilvl w:val="0"/>
          <w:numId w:val="6"/>
        </w:numPr>
      </w:pPr>
      <w:r>
        <w:t>Uppgifter om avtalsparter och avtal, till exempel namn på och kontaktperson hos leverantören och motsvarande för UM.</w:t>
      </w:r>
    </w:p>
    <w:p w14:paraId="747F6BD2" w14:textId="77777777" w:rsidR="00DC48C4" w:rsidRDefault="00DC48C4" w:rsidP="00DC48C4">
      <w:pPr>
        <w:pStyle w:val="Liststycke"/>
        <w:numPr>
          <w:ilvl w:val="0"/>
          <w:numId w:val="6"/>
        </w:numPr>
      </w:pPr>
      <w:r>
        <w:t xml:space="preserve">Beställning och leverans, till exempel leveransadress och om UM behöver leverans under särskilda dagar eller tider. </w:t>
      </w:r>
    </w:p>
    <w:p w14:paraId="5758529F" w14:textId="77777777" w:rsidR="00DC48C4" w:rsidRDefault="00DC48C4" w:rsidP="00DC48C4">
      <w:pPr>
        <w:pStyle w:val="Liststycke"/>
        <w:numPr>
          <w:ilvl w:val="0"/>
          <w:numId w:val="6"/>
        </w:numPr>
      </w:pPr>
      <w:r>
        <w:t xml:space="preserve">Faktura och betalningsvillkor, till exempel vilken typ av e-faktura som UM vill ha och via vilken fakturaportal UM vill få fakturorna. </w:t>
      </w:r>
    </w:p>
    <w:p w14:paraId="72667700" w14:textId="77777777" w:rsidR="00DC48C4" w:rsidRPr="00DC48C4" w:rsidRDefault="00DC48C4" w:rsidP="00DC48C4">
      <w:pPr>
        <w:pStyle w:val="Liststycke"/>
        <w:numPr>
          <w:ilvl w:val="0"/>
          <w:numId w:val="6"/>
        </w:numPr>
      </w:pPr>
      <w:r>
        <w:t xml:space="preserve">Vilka produkter och/eller tjänster som avropas, till exempel vilka utbytesintervall som gäller och antal mattor och storlekar på mattor. </w:t>
      </w:r>
    </w:p>
    <w:p w14:paraId="5FF021A6" w14:textId="15DCD2F2" w:rsidR="004057E4" w:rsidRDefault="00965467" w:rsidP="00965467">
      <w:pPr>
        <w:pStyle w:val="Rubrik1"/>
        <w:rPr>
          <w:color w:val="auto"/>
        </w:rPr>
      </w:pPr>
      <w:bookmarkStart w:id="16" w:name="_Toc515536598"/>
      <w:r w:rsidRPr="00965467">
        <w:rPr>
          <w:color w:val="auto"/>
        </w:rPr>
        <w:t>4.</w:t>
      </w:r>
      <w:r>
        <w:rPr>
          <w:color w:val="auto"/>
        </w:rPr>
        <w:t xml:space="preserve"> </w:t>
      </w:r>
      <w:r w:rsidR="00B338A6">
        <w:rPr>
          <w:color w:val="auto"/>
        </w:rPr>
        <w:t xml:space="preserve">Efter </w:t>
      </w:r>
      <w:r w:rsidR="008B3168">
        <w:rPr>
          <w:color w:val="auto"/>
        </w:rPr>
        <w:t>avrop</w:t>
      </w:r>
      <w:r w:rsidR="00B338A6">
        <w:rPr>
          <w:color w:val="auto"/>
        </w:rPr>
        <w:t>sanmälan</w:t>
      </w:r>
      <w:bookmarkEnd w:id="16"/>
    </w:p>
    <w:p w14:paraId="1A47D7D1" w14:textId="25C123E8" w:rsidR="00965467" w:rsidRDefault="00965467" w:rsidP="00965467">
      <w:pPr>
        <w:pStyle w:val="Liststycke"/>
        <w:ind w:left="0"/>
      </w:pPr>
      <w:r>
        <w:t xml:space="preserve">När UM har avropsanmält sig på avtalet ska </w:t>
      </w:r>
      <w:r w:rsidR="00C00A14">
        <w:t xml:space="preserve">leverantören </w:t>
      </w:r>
      <w:r>
        <w:t xml:space="preserve">göra en besiktning på plats hos UM, om inte båda parter anser det uppenbart onödigt. </w:t>
      </w:r>
      <w:r w:rsidR="00784058">
        <w:t>Detta för att fastställa behov och för</w:t>
      </w:r>
      <w:r w:rsidR="0019393A">
        <w:t xml:space="preserve">utsättningar så att leverantören ska kunna erbjuda den bästa lösningen för den enskilda UM. Liknande besiktning ska även göras om UMs behov förändras under avtalstiden. </w:t>
      </w:r>
    </w:p>
    <w:p w14:paraId="512F1FBA" w14:textId="77777777" w:rsidR="0019393A" w:rsidRDefault="0019393A" w:rsidP="00965467">
      <w:pPr>
        <w:pStyle w:val="Liststycke"/>
        <w:ind w:left="0"/>
      </w:pPr>
    </w:p>
    <w:p w14:paraId="17E10242" w14:textId="77777777" w:rsidR="0019393A" w:rsidRDefault="0019393A" w:rsidP="00965467">
      <w:pPr>
        <w:pStyle w:val="Liststycke"/>
        <w:ind w:left="0"/>
      </w:pPr>
      <w:r>
        <w:t xml:space="preserve">Resultatet av denna besiktning dokumenteras i ett dokument som godkänns av båda parter. </w:t>
      </w:r>
    </w:p>
    <w:p w14:paraId="2E204FBB" w14:textId="77777777" w:rsidR="004057E4" w:rsidRPr="003836E1" w:rsidRDefault="004057E4" w:rsidP="008B3168">
      <w:pPr>
        <w:pStyle w:val="Rubrik2"/>
        <w:rPr>
          <w:color w:val="auto"/>
          <w:sz w:val="24"/>
          <w:szCs w:val="24"/>
        </w:rPr>
      </w:pPr>
      <w:bookmarkStart w:id="17" w:name="_Toc515536599"/>
      <w:r w:rsidRPr="003836E1">
        <w:rPr>
          <w:color w:val="auto"/>
          <w:sz w:val="24"/>
          <w:szCs w:val="24"/>
        </w:rPr>
        <w:t>4.1 Kundtjänst</w:t>
      </w:r>
      <w:r w:rsidR="00386473" w:rsidRPr="003836E1">
        <w:rPr>
          <w:color w:val="auto"/>
          <w:sz w:val="24"/>
          <w:szCs w:val="24"/>
        </w:rPr>
        <w:t xml:space="preserve"> &amp; t</w:t>
      </w:r>
      <w:r w:rsidRPr="003836E1">
        <w:rPr>
          <w:color w:val="auto"/>
          <w:sz w:val="24"/>
          <w:szCs w:val="24"/>
        </w:rPr>
        <w:t>illgänglighet</w:t>
      </w:r>
      <w:bookmarkEnd w:id="17"/>
    </w:p>
    <w:p w14:paraId="289F83CA" w14:textId="77777777" w:rsidR="00386473" w:rsidRDefault="00386473" w:rsidP="00386473">
      <w:r>
        <w:t xml:space="preserve">Leverantören ska tillhandahålla en kundtjänst som är tillgänglig mellan 08.00 och 17.00 (svensk tid) varje helgfri vardag. Kundtjänst ska kunna nås via e-handel, telefon enligt ordinarie samtalstaxa (Sverigesamtal) och via e-post. </w:t>
      </w:r>
    </w:p>
    <w:p w14:paraId="0A8FA178" w14:textId="77777777" w:rsidR="001577AC" w:rsidRDefault="001577AC" w:rsidP="00386473">
      <w:r>
        <w:t>Om kundtjänst kontaktas via e-post ska leverantören återkoppla inom en (1) arbetsdag.</w:t>
      </w:r>
    </w:p>
    <w:p w14:paraId="43323E34" w14:textId="77777777" w:rsidR="001577AC" w:rsidRPr="00386473" w:rsidRDefault="001577AC" w:rsidP="00386473">
      <w:r>
        <w:t>Leverantörens kundtjänst ska kunna kommunicera på svenska språket (både i tal och skrift).</w:t>
      </w:r>
    </w:p>
    <w:p w14:paraId="798920E9" w14:textId="77777777" w:rsidR="004057E4" w:rsidRDefault="004057E4" w:rsidP="004057E4">
      <w:pPr>
        <w:pStyle w:val="Rubrik2"/>
        <w:rPr>
          <w:color w:val="auto"/>
        </w:rPr>
      </w:pPr>
      <w:bookmarkStart w:id="18" w:name="_Toc515536600"/>
      <w:r w:rsidRPr="003836E1">
        <w:rPr>
          <w:color w:val="auto"/>
          <w:sz w:val="24"/>
          <w:szCs w:val="24"/>
        </w:rPr>
        <w:t>4.2</w:t>
      </w:r>
      <w:r w:rsidRPr="00BD0D1D">
        <w:rPr>
          <w:color w:val="auto"/>
        </w:rPr>
        <w:t xml:space="preserve"> </w:t>
      </w:r>
      <w:r w:rsidRPr="003836E1">
        <w:rPr>
          <w:color w:val="auto"/>
          <w:sz w:val="24"/>
          <w:szCs w:val="24"/>
        </w:rPr>
        <w:t>Pris</w:t>
      </w:r>
      <w:bookmarkEnd w:id="18"/>
    </w:p>
    <w:p w14:paraId="1CC08A8D" w14:textId="77777777" w:rsidR="00535285" w:rsidRDefault="00535285" w:rsidP="00535285">
      <w:r>
        <w:t xml:space="preserve">Priser för de produkter och tjänster som omfattas av ramavtalet framgår </w:t>
      </w:r>
      <w:r w:rsidR="009C7AC3">
        <w:t>av dokumenten ”Prisbilaga” som ligger under respektive leverantör på vår hemsida</w:t>
      </w:r>
      <w:r>
        <w:t>.</w:t>
      </w:r>
    </w:p>
    <w:p w14:paraId="218FF919" w14:textId="77777777" w:rsidR="00535285" w:rsidRDefault="00535285" w:rsidP="00535285">
      <w:r>
        <w:t xml:space="preserve">Priserna angivna i bilagan inkluderar samtliga kostnader såsom personalkostnader, hyra, hämtning, tvättning, utläggning, leveransavgift, transport, fordonskostnad och annat för genomförandet av tjänsterna. </w:t>
      </w:r>
      <w:r w:rsidR="009C7AC3">
        <w:br/>
      </w:r>
      <w:r>
        <w:t xml:space="preserve">Några tillkommande kostnader får inte förekomma. </w:t>
      </w:r>
    </w:p>
    <w:p w14:paraId="2B53FE90" w14:textId="77777777" w:rsidR="004057E4" w:rsidRPr="00BD0D1D" w:rsidRDefault="008349DE" w:rsidP="004057E4">
      <w:pPr>
        <w:pStyle w:val="Rubrik1"/>
        <w:rPr>
          <w:color w:val="auto"/>
        </w:rPr>
      </w:pPr>
      <w:bookmarkStart w:id="19" w:name="_Toc515536601"/>
      <w:r>
        <w:rPr>
          <w:color w:val="auto"/>
        </w:rPr>
        <w:t>5</w:t>
      </w:r>
      <w:r w:rsidR="00DD32F5">
        <w:rPr>
          <w:color w:val="auto"/>
        </w:rPr>
        <w:t>. R</w:t>
      </w:r>
      <w:r w:rsidR="004057E4" w:rsidRPr="00BD0D1D">
        <w:rPr>
          <w:color w:val="auto"/>
        </w:rPr>
        <w:t>etur och reklamation</w:t>
      </w:r>
      <w:bookmarkEnd w:id="19"/>
    </w:p>
    <w:p w14:paraId="5059A2EB" w14:textId="77777777" w:rsidR="000F7474" w:rsidRDefault="008349DE" w:rsidP="000F7474">
      <w:pPr>
        <w:pStyle w:val="Rubrik2"/>
        <w:rPr>
          <w:color w:val="auto"/>
        </w:rPr>
      </w:pPr>
      <w:bookmarkStart w:id="20" w:name="_Toc515536602"/>
      <w:r>
        <w:rPr>
          <w:color w:val="auto"/>
          <w:sz w:val="24"/>
          <w:szCs w:val="24"/>
        </w:rPr>
        <w:t>5</w:t>
      </w:r>
      <w:r w:rsidR="000F7474" w:rsidRPr="003836E1">
        <w:rPr>
          <w:color w:val="auto"/>
          <w:sz w:val="24"/>
          <w:szCs w:val="24"/>
        </w:rPr>
        <w:t>.</w:t>
      </w:r>
      <w:r>
        <w:rPr>
          <w:color w:val="auto"/>
          <w:sz w:val="24"/>
          <w:szCs w:val="24"/>
        </w:rPr>
        <w:t>1</w:t>
      </w:r>
      <w:r w:rsidR="000F7474" w:rsidRPr="000F7474">
        <w:rPr>
          <w:color w:val="auto"/>
        </w:rPr>
        <w:t xml:space="preserve"> </w:t>
      </w:r>
      <w:r w:rsidR="000F7474" w:rsidRPr="003836E1">
        <w:rPr>
          <w:color w:val="auto"/>
          <w:sz w:val="24"/>
          <w:szCs w:val="24"/>
        </w:rPr>
        <w:t>Retur</w:t>
      </w:r>
      <w:bookmarkEnd w:id="20"/>
      <w:r w:rsidR="000F7474" w:rsidRPr="000F7474">
        <w:rPr>
          <w:color w:val="auto"/>
        </w:rPr>
        <w:t xml:space="preserve"> </w:t>
      </w:r>
    </w:p>
    <w:p w14:paraId="19CBEB96" w14:textId="77777777" w:rsidR="007B71CC" w:rsidRPr="007B71CC" w:rsidRDefault="00535285" w:rsidP="007B71CC">
      <w:r>
        <w:t xml:space="preserve">UM ska kostnadsfritt inom en (1) månad efter leverans kunna returnera beställda produkter som UM haft för påseende eller som blivit felaktigt levererade. </w:t>
      </w:r>
    </w:p>
    <w:p w14:paraId="3F19A7A5" w14:textId="77777777" w:rsidR="004057E4" w:rsidRPr="003836E1" w:rsidRDefault="008349DE" w:rsidP="000F7474">
      <w:pPr>
        <w:pStyle w:val="Rubrik2"/>
        <w:rPr>
          <w:color w:val="auto"/>
          <w:sz w:val="24"/>
          <w:szCs w:val="24"/>
        </w:rPr>
      </w:pPr>
      <w:bookmarkStart w:id="21" w:name="_Toc515536603"/>
      <w:r>
        <w:rPr>
          <w:color w:val="auto"/>
          <w:sz w:val="24"/>
          <w:szCs w:val="24"/>
        </w:rPr>
        <w:t>5</w:t>
      </w:r>
      <w:r w:rsidR="000F7474" w:rsidRPr="003836E1">
        <w:rPr>
          <w:color w:val="auto"/>
          <w:sz w:val="24"/>
          <w:szCs w:val="24"/>
        </w:rPr>
        <w:t>.</w:t>
      </w:r>
      <w:r>
        <w:rPr>
          <w:color w:val="auto"/>
          <w:sz w:val="24"/>
          <w:szCs w:val="24"/>
        </w:rPr>
        <w:t>2</w:t>
      </w:r>
      <w:r w:rsidR="000F7474" w:rsidRPr="003836E1">
        <w:rPr>
          <w:color w:val="auto"/>
          <w:sz w:val="24"/>
          <w:szCs w:val="24"/>
        </w:rPr>
        <w:t xml:space="preserve"> </w:t>
      </w:r>
      <w:r w:rsidR="004057E4" w:rsidRPr="003836E1">
        <w:rPr>
          <w:color w:val="auto"/>
          <w:sz w:val="24"/>
          <w:szCs w:val="24"/>
        </w:rPr>
        <w:t>Reklamation</w:t>
      </w:r>
      <w:bookmarkEnd w:id="21"/>
    </w:p>
    <w:p w14:paraId="564129B9" w14:textId="77777777" w:rsidR="00535285" w:rsidRDefault="00535285" w:rsidP="00535285">
      <w:r>
        <w:t xml:space="preserve">UM ska kostnadsfritt kunna reklamera produkter som är behäftade med fel. Produkter som är behäftade med fel ska kostnadsfritt bytas ut mot felfri vara och om det inte är möjligt ska UM kunna häva köpet och få full återbetalning. </w:t>
      </w:r>
    </w:p>
    <w:p w14:paraId="1CEA94AC" w14:textId="77777777" w:rsidR="0018528E" w:rsidRPr="003836E1" w:rsidRDefault="008349DE" w:rsidP="0018528E">
      <w:pPr>
        <w:pStyle w:val="Rubrik2"/>
        <w:rPr>
          <w:color w:val="auto"/>
          <w:sz w:val="24"/>
          <w:szCs w:val="24"/>
        </w:rPr>
      </w:pPr>
      <w:bookmarkStart w:id="22" w:name="_Toc515536604"/>
      <w:r>
        <w:rPr>
          <w:color w:val="auto"/>
          <w:sz w:val="24"/>
          <w:szCs w:val="24"/>
        </w:rPr>
        <w:t>5.3</w:t>
      </w:r>
      <w:r w:rsidR="0018528E" w:rsidRPr="003836E1">
        <w:rPr>
          <w:color w:val="auto"/>
          <w:sz w:val="24"/>
          <w:szCs w:val="24"/>
        </w:rPr>
        <w:t xml:space="preserve"> </w:t>
      </w:r>
      <w:r w:rsidR="0074116D" w:rsidRPr="003836E1">
        <w:rPr>
          <w:color w:val="auto"/>
          <w:sz w:val="24"/>
          <w:szCs w:val="24"/>
        </w:rPr>
        <w:t>Förändring av behov hos UM</w:t>
      </w:r>
      <w:bookmarkEnd w:id="22"/>
    </w:p>
    <w:p w14:paraId="6E5644A0" w14:textId="77777777" w:rsidR="0018528E" w:rsidRDefault="00822BF4" w:rsidP="0018528E">
      <w:r>
        <w:t>Om</w:t>
      </w:r>
      <w:r w:rsidR="0018528E">
        <w:t xml:space="preserve"> någon verksamhet läggs ned, ändras eller på annat sätt förändras så att behovet av tjänste</w:t>
      </w:r>
      <w:r>
        <w:t>rna i delområde 1, 2 eller 3 upphör kan UM säga upp hela eller delar av kontraktet. Uppsägningen ska ske minst tre månader i förväg.</w:t>
      </w:r>
    </w:p>
    <w:p w14:paraId="024EA15F" w14:textId="77777777" w:rsidR="004057E4" w:rsidRDefault="00256D41" w:rsidP="004057E4">
      <w:pPr>
        <w:pStyle w:val="Rubrik1"/>
        <w:rPr>
          <w:color w:val="auto"/>
        </w:rPr>
      </w:pPr>
      <w:bookmarkStart w:id="23" w:name="_Toc515536605"/>
      <w:r>
        <w:rPr>
          <w:color w:val="auto"/>
        </w:rPr>
        <w:t>6</w:t>
      </w:r>
      <w:r w:rsidR="004057E4" w:rsidRPr="00BD0D1D">
        <w:rPr>
          <w:color w:val="auto"/>
        </w:rPr>
        <w:t>. Fakturering</w:t>
      </w:r>
      <w:bookmarkEnd w:id="23"/>
    </w:p>
    <w:p w14:paraId="1D916366" w14:textId="77777777" w:rsidR="0016456E" w:rsidRDefault="0016456E" w:rsidP="0016456E">
      <w:r>
        <w:t xml:space="preserve">En faktura ska ange </w:t>
      </w:r>
    </w:p>
    <w:p w14:paraId="6D9F0823" w14:textId="77777777" w:rsidR="0016456E" w:rsidRDefault="0016456E" w:rsidP="003836E1">
      <w:pPr>
        <w:pStyle w:val="Liststycke"/>
        <w:numPr>
          <w:ilvl w:val="0"/>
          <w:numId w:val="9"/>
        </w:numPr>
      </w:pPr>
      <w:r>
        <w:t xml:space="preserve">den upphandlande myndighetens namn och adress samt kostnadsställe eller </w:t>
      </w:r>
      <w:r w:rsidR="00FE1B6D">
        <w:t>r</w:t>
      </w:r>
      <w:r>
        <w:t>eferensnummer;</w:t>
      </w:r>
    </w:p>
    <w:p w14:paraId="09080D85" w14:textId="77777777" w:rsidR="0016456E" w:rsidRDefault="003836E1" w:rsidP="003A26F6">
      <w:pPr>
        <w:pStyle w:val="Liststycke"/>
        <w:numPr>
          <w:ilvl w:val="0"/>
          <w:numId w:val="9"/>
        </w:numPr>
      </w:pPr>
      <w:r>
        <w:t>f</w:t>
      </w:r>
      <w:r w:rsidR="0016456E">
        <w:t>akturerat belopp i SEK specificerat i eventuella delposter;</w:t>
      </w:r>
    </w:p>
    <w:p w14:paraId="14FB62E3" w14:textId="77777777" w:rsidR="0016456E" w:rsidRDefault="003836E1" w:rsidP="00580C07">
      <w:pPr>
        <w:pStyle w:val="Liststycke"/>
        <w:numPr>
          <w:ilvl w:val="0"/>
          <w:numId w:val="9"/>
        </w:numPr>
      </w:pPr>
      <w:r>
        <w:t>l</w:t>
      </w:r>
      <w:r w:rsidR="0016456E">
        <w:t>everansdatum och övriga i kontraktet angivna uppgifter;</w:t>
      </w:r>
    </w:p>
    <w:p w14:paraId="0B0D6174" w14:textId="77777777" w:rsidR="0016456E" w:rsidRDefault="003836E1" w:rsidP="00A41726">
      <w:pPr>
        <w:pStyle w:val="Liststycke"/>
        <w:numPr>
          <w:ilvl w:val="0"/>
          <w:numId w:val="9"/>
        </w:numPr>
      </w:pPr>
      <w:r>
        <w:t>l</w:t>
      </w:r>
      <w:r w:rsidR="0016456E">
        <w:t>everantörens plus- eller bankgironummer;</w:t>
      </w:r>
    </w:p>
    <w:p w14:paraId="1B606174" w14:textId="77777777" w:rsidR="0016456E" w:rsidRDefault="003836E1" w:rsidP="00085692">
      <w:pPr>
        <w:pStyle w:val="Liststycke"/>
        <w:numPr>
          <w:ilvl w:val="0"/>
          <w:numId w:val="9"/>
        </w:numPr>
      </w:pPr>
      <w:r>
        <w:t>i</w:t>
      </w:r>
      <w:r w:rsidR="0016456E">
        <w:t xml:space="preserve">nformation om F-skattsedel; samt </w:t>
      </w:r>
    </w:p>
    <w:p w14:paraId="5B876F76" w14:textId="77777777" w:rsidR="0016456E" w:rsidRDefault="003836E1" w:rsidP="00DC183A">
      <w:pPr>
        <w:pStyle w:val="Liststycke"/>
        <w:numPr>
          <w:ilvl w:val="0"/>
          <w:numId w:val="9"/>
        </w:numPr>
      </w:pPr>
      <w:r>
        <w:t>v</w:t>
      </w:r>
      <w:r w:rsidR="0016456E">
        <w:t xml:space="preserve">ad som i övrigt följer av lag. </w:t>
      </w:r>
    </w:p>
    <w:p w14:paraId="75CBF747" w14:textId="77777777" w:rsidR="0016456E" w:rsidRPr="0016456E" w:rsidRDefault="0016456E" w:rsidP="0016456E">
      <w:r>
        <w:t>Vid kreditfakturor ska debetfakturans fakturanummer framgå.</w:t>
      </w:r>
    </w:p>
    <w:p w14:paraId="2CDA50D6" w14:textId="77777777" w:rsidR="00B15D56" w:rsidRPr="00B15D56" w:rsidRDefault="00B15D56" w:rsidP="00B15D56">
      <w:r>
        <w:t xml:space="preserve">I de fall då UM begär en pappersfaktura har leverantören rätt att ta ut en avgift på maximalt 50 SEK. </w:t>
      </w:r>
    </w:p>
    <w:p w14:paraId="4E5BE6E7" w14:textId="77777777" w:rsidR="004057E4" w:rsidRPr="00BD0D1D" w:rsidRDefault="00256D41" w:rsidP="004057E4">
      <w:pPr>
        <w:pStyle w:val="Rubrik1"/>
        <w:rPr>
          <w:color w:val="auto"/>
        </w:rPr>
      </w:pPr>
      <w:bookmarkStart w:id="24" w:name="_Toc515536606"/>
      <w:r>
        <w:rPr>
          <w:color w:val="auto"/>
        </w:rPr>
        <w:t>7</w:t>
      </w:r>
      <w:r w:rsidR="004057E4" w:rsidRPr="00BD0D1D">
        <w:rPr>
          <w:color w:val="auto"/>
        </w:rPr>
        <w:t xml:space="preserve">. </w:t>
      </w:r>
      <w:r w:rsidR="00BD0D1D" w:rsidRPr="00BD0D1D">
        <w:rPr>
          <w:color w:val="auto"/>
        </w:rPr>
        <w:t>Kommunikation om uppdraget</w:t>
      </w:r>
      <w:bookmarkEnd w:id="24"/>
    </w:p>
    <w:p w14:paraId="36B5F87F" w14:textId="77777777" w:rsidR="00E16616" w:rsidRDefault="00384432" w:rsidP="00E16616">
      <w:r>
        <w:t xml:space="preserve">Leverantören ska i samtliga kontakter med UM använda svenska språket. </w:t>
      </w:r>
    </w:p>
    <w:p w14:paraId="7E0AEC09" w14:textId="77777777" w:rsidR="00384432" w:rsidRPr="00E16616" w:rsidRDefault="00384432" w:rsidP="00E16616">
      <w:r>
        <w:t xml:space="preserve">All kommunikation och rapportering sker via leverantören. Det gäller även om leverantören anlitar underleverantör avseende hela eller delar av uppdraget. </w:t>
      </w:r>
    </w:p>
    <w:p w14:paraId="040E158D" w14:textId="77777777" w:rsidR="00E16616" w:rsidRPr="00E16616" w:rsidRDefault="00E16616" w:rsidP="00E16616"/>
    <w:sectPr w:rsidR="00E16616" w:rsidRPr="00E1661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5C6D9" w14:textId="77777777" w:rsidR="008C1120" w:rsidRDefault="008C1120" w:rsidP="00E16616">
      <w:pPr>
        <w:spacing w:after="0" w:line="240" w:lineRule="auto"/>
      </w:pPr>
      <w:r>
        <w:separator/>
      </w:r>
    </w:p>
  </w:endnote>
  <w:endnote w:type="continuationSeparator" w:id="0">
    <w:p w14:paraId="2E551A3C" w14:textId="77777777" w:rsidR="008C1120" w:rsidRDefault="008C1120" w:rsidP="00E1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3EA28" w14:textId="77777777" w:rsidR="008C1120" w:rsidRDefault="008C1120" w:rsidP="00E16616">
      <w:pPr>
        <w:spacing w:after="0" w:line="240" w:lineRule="auto"/>
      </w:pPr>
      <w:r>
        <w:separator/>
      </w:r>
    </w:p>
  </w:footnote>
  <w:footnote w:type="continuationSeparator" w:id="0">
    <w:p w14:paraId="508FA092" w14:textId="77777777" w:rsidR="008C1120" w:rsidRDefault="008C1120" w:rsidP="00E1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616E" w14:textId="77777777" w:rsidR="00E16616" w:rsidRDefault="00E16616">
    <w:pPr>
      <w:pStyle w:val="Sidhuvud"/>
    </w:pPr>
    <w:r>
      <w:rPr>
        <w:noProof/>
        <w:lang w:eastAsia="sv-SE"/>
      </w:rPr>
      <w:drawing>
        <wp:inline distT="0" distB="0" distL="0" distR="0" wp14:anchorId="7BC0CC20" wp14:editId="2E63EC1A">
          <wp:extent cx="2929180" cy="247650"/>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png"/>
                  <pic:cNvPicPr/>
                </pic:nvPicPr>
                <pic:blipFill>
                  <a:blip r:embed="rId1">
                    <a:extLst>
                      <a:ext uri="{28A0092B-C50C-407E-A947-70E740481C1C}">
                        <a14:useLocalDpi xmlns:a14="http://schemas.microsoft.com/office/drawing/2010/main" val="0"/>
                      </a:ext>
                    </a:extLst>
                  </a:blip>
                  <a:stretch>
                    <a:fillRect/>
                  </a:stretch>
                </pic:blipFill>
                <pic:spPr>
                  <a:xfrm>
                    <a:off x="0" y="0"/>
                    <a:ext cx="3032085" cy="256350"/>
                  </a:xfrm>
                  <a:prstGeom prst="rect">
                    <a:avLst/>
                  </a:prstGeom>
                </pic:spPr>
              </pic:pic>
            </a:graphicData>
          </a:graphic>
        </wp:inline>
      </w:drawing>
    </w:r>
    <w:r>
      <w:tab/>
      <w:t>Entrémattor 2017</w:t>
    </w:r>
  </w:p>
  <w:p w14:paraId="4CFE90C7" w14:textId="77777777" w:rsidR="00E16616" w:rsidRDefault="00E1661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2081"/>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9A5F8B"/>
    <w:multiLevelType w:val="hybridMultilevel"/>
    <w:tmpl w:val="3D9CE7AA"/>
    <w:lvl w:ilvl="0" w:tplc="26444464">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7D2664"/>
    <w:multiLevelType w:val="hybridMultilevel"/>
    <w:tmpl w:val="E3643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3522DF"/>
    <w:multiLevelType w:val="hybridMultilevel"/>
    <w:tmpl w:val="7A1E3CAA"/>
    <w:lvl w:ilvl="0" w:tplc="5B62294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45415E0"/>
    <w:multiLevelType w:val="hybridMultilevel"/>
    <w:tmpl w:val="6C3A4D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971081B"/>
    <w:multiLevelType w:val="hybridMultilevel"/>
    <w:tmpl w:val="FF2842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5E371EB"/>
    <w:multiLevelType w:val="hybridMultilevel"/>
    <w:tmpl w:val="0B6C7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27423A"/>
    <w:multiLevelType w:val="hybridMultilevel"/>
    <w:tmpl w:val="E2626482"/>
    <w:lvl w:ilvl="0" w:tplc="26444464">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BD66BF"/>
    <w:multiLevelType w:val="hybridMultilevel"/>
    <w:tmpl w:val="E96448F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9A923B3"/>
    <w:multiLevelType w:val="hybridMultilevel"/>
    <w:tmpl w:val="043608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9"/>
  </w:num>
  <w:num w:numId="5">
    <w:abstractNumId w:val="7"/>
  </w:num>
  <w:num w:numId="6">
    <w:abstractNumId w:val="1"/>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16"/>
    <w:rsid w:val="00036A9E"/>
    <w:rsid w:val="00053BA0"/>
    <w:rsid w:val="000A2795"/>
    <w:rsid w:val="000A74B1"/>
    <w:rsid w:val="000F0DFB"/>
    <w:rsid w:val="000F7474"/>
    <w:rsid w:val="001577AC"/>
    <w:rsid w:val="0016456E"/>
    <w:rsid w:val="0018528E"/>
    <w:rsid w:val="0019393A"/>
    <w:rsid w:val="00232EE4"/>
    <w:rsid w:val="00256D41"/>
    <w:rsid w:val="002930B2"/>
    <w:rsid w:val="002D4FED"/>
    <w:rsid w:val="003073A0"/>
    <w:rsid w:val="00313A51"/>
    <w:rsid w:val="003658F7"/>
    <w:rsid w:val="003836E1"/>
    <w:rsid w:val="00384432"/>
    <w:rsid w:val="00386473"/>
    <w:rsid w:val="003A13A8"/>
    <w:rsid w:val="003E2D8D"/>
    <w:rsid w:val="004057E4"/>
    <w:rsid w:val="00420EAE"/>
    <w:rsid w:val="00443665"/>
    <w:rsid w:val="004554F1"/>
    <w:rsid w:val="004A2127"/>
    <w:rsid w:val="004E51EF"/>
    <w:rsid w:val="004F50E0"/>
    <w:rsid w:val="005140D9"/>
    <w:rsid w:val="00530BE0"/>
    <w:rsid w:val="00535285"/>
    <w:rsid w:val="00574D50"/>
    <w:rsid w:val="005A0D7D"/>
    <w:rsid w:val="005E0C4E"/>
    <w:rsid w:val="00647E1D"/>
    <w:rsid w:val="00654B49"/>
    <w:rsid w:val="0069006C"/>
    <w:rsid w:val="006C4F49"/>
    <w:rsid w:val="006D5F74"/>
    <w:rsid w:val="00734F1D"/>
    <w:rsid w:val="0074116D"/>
    <w:rsid w:val="00784058"/>
    <w:rsid w:val="007B71CC"/>
    <w:rsid w:val="007C5916"/>
    <w:rsid w:val="00822BF4"/>
    <w:rsid w:val="008262AD"/>
    <w:rsid w:val="008349DE"/>
    <w:rsid w:val="00875828"/>
    <w:rsid w:val="008837B2"/>
    <w:rsid w:val="00895E9F"/>
    <w:rsid w:val="008B3168"/>
    <w:rsid w:val="008C1120"/>
    <w:rsid w:val="009028F3"/>
    <w:rsid w:val="00912AB6"/>
    <w:rsid w:val="009536A4"/>
    <w:rsid w:val="009623AC"/>
    <w:rsid w:val="00965467"/>
    <w:rsid w:val="009665A3"/>
    <w:rsid w:val="009C7AC3"/>
    <w:rsid w:val="009E79DC"/>
    <w:rsid w:val="00A268D6"/>
    <w:rsid w:val="00A40A63"/>
    <w:rsid w:val="00B15D56"/>
    <w:rsid w:val="00B165B7"/>
    <w:rsid w:val="00B338A6"/>
    <w:rsid w:val="00BD0D1D"/>
    <w:rsid w:val="00BD311A"/>
    <w:rsid w:val="00BD7776"/>
    <w:rsid w:val="00BF17FA"/>
    <w:rsid w:val="00BF478D"/>
    <w:rsid w:val="00C00A14"/>
    <w:rsid w:val="00C77E15"/>
    <w:rsid w:val="00CA34ED"/>
    <w:rsid w:val="00D319AC"/>
    <w:rsid w:val="00D3491A"/>
    <w:rsid w:val="00D466CC"/>
    <w:rsid w:val="00DC48C4"/>
    <w:rsid w:val="00DD32F5"/>
    <w:rsid w:val="00E16616"/>
    <w:rsid w:val="00E3230C"/>
    <w:rsid w:val="00E42494"/>
    <w:rsid w:val="00F45704"/>
    <w:rsid w:val="00F558D3"/>
    <w:rsid w:val="00FA0D16"/>
    <w:rsid w:val="00FD3FA3"/>
    <w:rsid w:val="00FE1B6D"/>
    <w:rsid w:val="00FE78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629F0"/>
  <w15:chartTrackingRefBased/>
  <w15:docId w15:val="{56814F1D-DB18-4166-AA09-827B8561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16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4057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FE78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166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6616"/>
  </w:style>
  <w:style w:type="paragraph" w:styleId="Sidfot">
    <w:name w:val="footer"/>
    <w:basedOn w:val="Normal"/>
    <w:link w:val="SidfotChar"/>
    <w:uiPriority w:val="99"/>
    <w:unhideWhenUsed/>
    <w:rsid w:val="00E166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6616"/>
  </w:style>
  <w:style w:type="character" w:customStyle="1" w:styleId="Rubrik1Char">
    <w:name w:val="Rubrik 1 Char"/>
    <w:basedOn w:val="Standardstycketeckensnitt"/>
    <w:link w:val="Rubrik1"/>
    <w:uiPriority w:val="9"/>
    <w:rsid w:val="00E16616"/>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E166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16616"/>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E16616"/>
    <w:rPr>
      <w:color w:val="0563C1" w:themeColor="hyperlink"/>
      <w:u w:val="single"/>
    </w:rPr>
  </w:style>
  <w:style w:type="paragraph" w:styleId="Liststycke">
    <w:name w:val="List Paragraph"/>
    <w:basedOn w:val="Normal"/>
    <w:uiPriority w:val="34"/>
    <w:qFormat/>
    <w:rsid w:val="00E16616"/>
    <w:pPr>
      <w:ind w:left="720"/>
      <w:contextualSpacing/>
    </w:pPr>
  </w:style>
  <w:style w:type="character" w:customStyle="1" w:styleId="Rubrik2Char">
    <w:name w:val="Rubrik 2 Char"/>
    <w:basedOn w:val="Standardstycketeckensnitt"/>
    <w:link w:val="Rubrik2"/>
    <w:uiPriority w:val="9"/>
    <w:rsid w:val="004057E4"/>
    <w:rPr>
      <w:rFonts w:asciiTheme="majorHAnsi" w:eastAsiaTheme="majorEastAsia" w:hAnsiTheme="majorHAnsi" w:cstheme="majorBidi"/>
      <w:color w:val="2E74B5" w:themeColor="accent1" w:themeShade="BF"/>
      <w:sz w:val="26"/>
      <w:szCs w:val="26"/>
    </w:rPr>
  </w:style>
  <w:style w:type="paragraph" w:styleId="Innehllsfrteckningsrubrik">
    <w:name w:val="TOC Heading"/>
    <w:basedOn w:val="Rubrik1"/>
    <w:next w:val="Normal"/>
    <w:uiPriority w:val="39"/>
    <w:unhideWhenUsed/>
    <w:qFormat/>
    <w:rsid w:val="00BD0D1D"/>
    <w:pPr>
      <w:outlineLvl w:val="9"/>
    </w:pPr>
    <w:rPr>
      <w:lang w:eastAsia="sv-SE"/>
    </w:rPr>
  </w:style>
  <w:style w:type="paragraph" w:styleId="Innehll1">
    <w:name w:val="toc 1"/>
    <w:basedOn w:val="Normal"/>
    <w:next w:val="Normal"/>
    <w:autoRedefine/>
    <w:uiPriority w:val="39"/>
    <w:unhideWhenUsed/>
    <w:rsid w:val="00BD0D1D"/>
    <w:pPr>
      <w:spacing w:after="100"/>
    </w:pPr>
  </w:style>
  <w:style w:type="paragraph" w:styleId="Innehll2">
    <w:name w:val="toc 2"/>
    <w:basedOn w:val="Normal"/>
    <w:next w:val="Normal"/>
    <w:autoRedefine/>
    <w:uiPriority w:val="39"/>
    <w:unhideWhenUsed/>
    <w:rsid w:val="00BD0D1D"/>
    <w:pPr>
      <w:spacing w:after="100"/>
      <w:ind w:left="220"/>
    </w:pPr>
  </w:style>
  <w:style w:type="character" w:customStyle="1" w:styleId="Rubrik3Char">
    <w:name w:val="Rubrik 3 Char"/>
    <w:basedOn w:val="Standardstycketeckensnitt"/>
    <w:link w:val="Rubrik3"/>
    <w:uiPriority w:val="9"/>
    <w:rsid w:val="00FE784C"/>
    <w:rPr>
      <w:rFonts w:asciiTheme="majorHAnsi" w:eastAsiaTheme="majorEastAsia" w:hAnsiTheme="majorHAnsi" w:cstheme="majorBidi"/>
      <w:color w:val="1F4D78" w:themeColor="accent1" w:themeShade="7F"/>
      <w:sz w:val="24"/>
      <w:szCs w:val="24"/>
    </w:rPr>
  </w:style>
  <w:style w:type="paragraph" w:styleId="Innehll3">
    <w:name w:val="toc 3"/>
    <w:basedOn w:val="Normal"/>
    <w:next w:val="Normal"/>
    <w:autoRedefine/>
    <w:uiPriority w:val="39"/>
    <w:unhideWhenUsed/>
    <w:rsid w:val="00647E1D"/>
    <w:pPr>
      <w:spacing w:after="100"/>
      <w:ind w:left="440"/>
    </w:pPr>
  </w:style>
  <w:style w:type="character" w:styleId="AnvndHyperlnk">
    <w:name w:val="FollowedHyperlink"/>
    <w:basedOn w:val="Standardstycketeckensnitt"/>
    <w:uiPriority w:val="99"/>
    <w:semiHidden/>
    <w:unhideWhenUsed/>
    <w:rsid w:val="009C7AC3"/>
    <w:rPr>
      <w:color w:val="954F72" w:themeColor="followedHyperlink"/>
      <w:u w:val="single"/>
    </w:rPr>
  </w:style>
  <w:style w:type="character" w:styleId="Kommentarsreferens">
    <w:name w:val="annotation reference"/>
    <w:basedOn w:val="Standardstycketeckensnitt"/>
    <w:uiPriority w:val="99"/>
    <w:semiHidden/>
    <w:unhideWhenUsed/>
    <w:rsid w:val="002D4FED"/>
    <w:rPr>
      <w:sz w:val="16"/>
      <w:szCs w:val="16"/>
    </w:rPr>
  </w:style>
  <w:style w:type="paragraph" w:styleId="Kommentarer">
    <w:name w:val="annotation text"/>
    <w:basedOn w:val="Normal"/>
    <w:link w:val="KommentarerChar"/>
    <w:uiPriority w:val="99"/>
    <w:semiHidden/>
    <w:unhideWhenUsed/>
    <w:rsid w:val="002D4FED"/>
    <w:pPr>
      <w:spacing w:line="240" w:lineRule="auto"/>
    </w:pPr>
    <w:rPr>
      <w:sz w:val="20"/>
      <w:szCs w:val="20"/>
    </w:rPr>
  </w:style>
  <w:style w:type="character" w:customStyle="1" w:styleId="KommentarerChar">
    <w:name w:val="Kommentarer Char"/>
    <w:basedOn w:val="Standardstycketeckensnitt"/>
    <w:link w:val="Kommentarer"/>
    <w:uiPriority w:val="99"/>
    <w:semiHidden/>
    <w:rsid w:val="002D4FED"/>
    <w:rPr>
      <w:sz w:val="20"/>
      <w:szCs w:val="20"/>
    </w:rPr>
  </w:style>
  <w:style w:type="paragraph" w:styleId="Kommentarsmne">
    <w:name w:val="annotation subject"/>
    <w:basedOn w:val="Kommentarer"/>
    <w:next w:val="Kommentarer"/>
    <w:link w:val="KommentarsmneChar"/>
    <w:uiPriority w:val="99"/>
    <w:semiHidden/>
    <w:unhideWhenUsed/>
    <w:rsid w:val="002D4FED"/>
    <w:rPr>
      <w:b/>
      <w:bCs/>
    </w:rPr>
  </w:style>
  <w:style w:type="character" w:customStyle="1" w:styleId="KommentarsmneChar">
    <w:name w:val="Kommentarsämne Char"/>
    <w:basedOn w:val="KommentarerChar"/>
    <w:link w:val="Kommentarsmne"/>
    <w:uiPriority w:val="99"/>
    <w:semiHidden/>
    <w:rsid w:val="002D4FED"/>
    <w:rPr>
      <w:b/>
      <w:bCs/>
      <w:sz w:val="20"/>
      <w:szCs w:val="20"/>
    </w:rPr>
  </w:style>
  <w:style w:type="paragraph" w:styleId="Ballongtext">
    <w:name w:val="Balloon Text"/>
    <w:basedOn w:val="Normal"/>
    <w:link w:val="BallongtextChar"/>
    <w:uiPriority w:val="99"/>
    <w:semiHidden/>
    <w:unhideWhenUsed/>
    <w:rsid w:val="002D4FE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4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kundsupport@sklkommentu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lkommentus.se/upphandling-och-ramavtal/vara-ramavtal-och-upphandlingar/for-bestall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EAB9D-AEB7-4981-82CE-3ED6BC32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2270</Words>
  <Characters>12035</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Sveriges Kommuner och Landsting</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Knutsen-Öy Karolin</dc:creator>
  <cp:keywords/>
  <dc:description/>
  <cp:lastModifiedBy>Jäderberg Jan</cp:lastModifiedBy>
  <cp:revision>5</cp:revision>
  <dcterms:created xsi:type="dcterms:W3CDTF">2018-05-31T10:23:00Z</dcterms:created>
  <dcterms:modified xsi:type="dcterms:W3CDTF">2018-05-31T14:30:00Z</dcterms:modified>
</cp:coreProperties>
</file>