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99C" w:rsidRPr="006D6BD4" w:rsidRDefault="00DC799C" w:rsidP="00DC799C">
      <w:pPr>
        <w:ind w:left="6520"/>
        <w:rPr>
          <w:spacing w:val="-10"/>
          <w:lang w:eastAsia="en-US" w:bidi="he-IL"/>
        </w:rPr>
      </w:pPr>
      <w:r w:rsidRPr="006D6BD4">
        <w:rPr>
          <w:spacing w:val="-10"/>
          <w:lang w:eastAsia="en-US" w:bidi="he-IL"/>
        </w:rPr>
        <w:t>Fordon 2014-2</w:t>
      </w:r>
    </w:p>
    <w:p w:rsidR="006D6BD4" w:rsidRPr="00DC799C" w:rsidRDefault="00DC799C" w:rsidP="00DC799C">
      <w:pPr>
        <w:ind w:left="6520"/>
        <w:rPr>
          <w:spacing w:val="-10"/>
          <w:lang w:eastAsia="en-US" w:bidi="he-IL"/>
        </w:rPr>
      </w:pPr>
      <w:r w:rsidRPr="00DC799C">
        <w:rPr>
          <w:spacing w:val="-10"/>
          <w:lang w:eastAsia="en-US" w:bidi="he-IL"/>
        </w:rPr>
        <w:t>Bilaga 4</w:t>
      </w:r>
    </w:p>
    <w:p w:rsidR="004A10D6" w:rsidRPr="006D6BD4" w:rsidRDefault="004A10D6" w:rsidP="004A10D6">
      <w:pPr>
        <w:rPr>
          <w:spacing w:val="-10"/>
          <w:lang w:eastAsia="en-US" w:bidi="he-IL"/>
        </w:rPr>
      </w:pPr>
    </w:p>
    <w:p w:rsidR="004A10D6" w:rsidRDefault="004A10D6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4A10D6" w:rsidRDefault="004A10D6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4A10D6" w:rsidRDefault="004A10D6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4A10D6" w:rsidRDefault="004A10D6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F3245C" w:rsidRDefault="003F15B9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  <w:r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 xml:space="preserve">EXEMPEL PÅ PRECISERING </w:t>
      </w:r>
      <w:r w:rsidR="004A10D6"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 xml:space="preserve">AV FUNKTIONER SOM KAN GÖRAS </w:t>
      </w:r>
      <w:r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>VID AVROP</w:t>
      </w:r>
      <w:r w:rsidR="004A10D6">
        <w:rPr>
          <w:rFonts w:ascii="Gill Sans MT" w:hAnsi="Gill Sans MT"/>
          <w:b/>
          <w:spacing w:val="-10"/>
          <w:sz w:val="28"/>
          <w:szCs w:val="28"/>
          <w:lang w:eastAsia="en-US" w:bidi="he-IL"/>
        </w:rPr>
        <w:t xml:space="preserve"> MED FÖRNYAD KONKURRENSUTSÄTTNING</w:t>
      </w:r>
    </w:p>
    <w:p w:rsidR="004A10D6" w:rsidRDefault="004A10D6" w:rsidP="004A10D6">
      <w:pPr>
        <w:rPr>
          <w:rFonts w:ascii="Gill Sans MT" w:hAnsi="Gill Sans MT"/>
          <w:b/>
          <w:spacing w:val="-10"/>
          <w:sz w:val="28"/>
          <w:szCs w:val="28"/>
          <w:lang w:eastAsia="en-US" w:bidi="he-IL"/>
        </w:rPr>
      </w:pPr>
    </w:p>
    <w:p w:rsidR="004A10D6" w:rsidRDefault="004A10D6" w:rsidP="004A10D6">
      <w:pPr>
        <w:rPr>
          <w:b/>
        </w:rPr>
      </w:pPr>
    </w:p>
    <w:p w:rsidR="004A10D6" w:rsidRDefault="004A10D6" w:rsidP="004A10D6">
      <w:pPr>
        <w:numPr>
          <w:ilvl w:val="0"/>
          <w:numId w:val="1"/>
        </w:numPr>
      </w:pPr>
      <w:r>
        <w:t xml:space="preserve">Fordonskategori (personbilar A - </w:t>
      </w:r>
      <w:proofErr w:type="spellStart"/>
      <w:r>
        <w:t>Db</w:t>
      </w:r>
      <w:proofErr w:type="spellEnd"/>
      <w:r>
        <w:t>, transportbilar E - G)</w:t>
      </w:r>
    </w:p>
    <w:p w:rsidR="004A10D6" w:rsidRDefault="004A10D6" w:rsidP="004A10D6">
      <w:pPr>
        <w:numPr>
          <w:ilvl w:val="0"/>
          <w:numId w:val="1"/>
        </w:numPr>
      </w:pPr>
      <w:r>
        <w:t>Maximal leveranstid från beställningstillfället</w:t>
      </w:r>
    </w:p>
    <w:p w:rsidR="004A10D6" w:rsidRDefault="004A10D6" w:rsidP="004A10D6">
      <w:pPr>
        <w:numPr>
          <w:ilvl w:val="0"/>
          <w:numId w:val="1"/>
        </w:numPr>
      </w:pPr>
      <w:r>
        <w:t xml:space="preserve">Fordonet ska uppfylla gällande statlig miljöbilsdefinition </w:t>
      </w:r>
    </w:p>
    <w:p w:rsidR="004A10D6" w:rsidRDefault="004A10D6" w:rsidP="004A10D6">
      <w:pPr>
        <w:numPr>
          <w:ilvl w:val="0"/>
          <w:numId w:val="1"/>
        </w:numPr>
      </w:pPr>
      <w:r>
        <w:t>Auktoriserad service kan utföras inom x mil från fordonets stationeringsort</w:t>
      </w:r>
    </w:p>
    <w:p w:rsidR="004A10D6" w:rsidRDefault="004A10D6" w:rsidP="004A10D6">
      <w:pPr>
        <w:numPr>
          <w:ilvl w:val="0"/>
          <w:numId w:val="1"/>
        </w:numPr>
      </w:pPr>
      <w:r>
        <w:t>Drivmedel</w:t>
      </w:r>
    </w:p>
    <w:p w:rsidR="004A10D6" w:rsidRDefault="004A10D6" w:rsidP="004A10D6">
      <w:pPr>
        <w:numPr>
          <w:ilvl w:val="0"/>
          <w:numId w:val="1"/>
        </w:numPr>
      </w:pPr>
      <w:r>
        <w:t>Minst x antal passagerarplatser utöver föraren</w:t>
      </w:r>
    </w:p>
    <w:p w:rsidR="004A10D6" w:rsidRPr="006A619D" w:rsidRDefault="004A10D6" w:rsidP="004A10D6">
      <w:pPr>
        <w:numPr>
          <w:ilvl w:val="0"/>
          <w:numId w:val="1"/>
        </w:numPr>
        <w:rPr>
          <w:lang w:eastAsia="en-US"/>
        </w:rPr>
      </w:pPr>
      <w:r w:rsidRPr="006A619D">
        <w:rPr>
          <w:lang w:eastAsia="en-US"/>
        </w:rPr>
        <w:t>Fordonet ska kunna lasta minst xx kg (gäller</w:t>
      </w:r>
      <w:r>
        <w:rPr>
          <w:lang w:eastAsia="en-US"/>
        </w:rPr>
        <w:t xml:space="preserve"> i första hand transportfordon)</w:t>
      </w:r>
    </w:p>
    <w:p w:rsidR="004A10D6" w:rsidRDefault="004A10D6" w:rsidP="004A10D6">
      <w:pPr>
        <w:numPr>
          <w:ilvl w:val="0"/>
          <w:numId w:val="1"/>
        </w:numPr>
        <w:rPr>
          <w:lang w:eastAsia="en-US"/>
        </w:rPr>
      </w:pPr>
      <w:r w:rsidRPr="006A619D">
        <w:rPr>
          <w:lang w:eastAsia="en-US"/>
        </w:rPr>
        <w:t>Fordonet ska kunna lasta minst m³ (gäller</w:t>
      </w:r>
      <w:r>
        <w:rPr>
          <w:lang w:eastAsia="en-US"/>
        </w:rPr>
        <w:t xml:space="preserve"> i första hand transportfordon)</w:t>
      </w:r>
    </w:p>
    <w:p w:rsidR="004A10D6" w:rsidRPr="00295DA4" w:rsidRDefault="004A10D6" w:rsidP="004A10D6">
      <w:pPr>
        <w:numPr>
          <w:ilvl w:val="0"/>
          <w:numId w:val="1"/>
        </w:numPr>
        <w:rPr>
          <w:lang w:eastAsia="en-US"/>
        </w:rPr>
      </w:pPr>
      <w:r>
        <w:rPr>
          <w:bCs/>
          <w:szCs w:val="17"/>
        </w:rPr>
        <w:t>Fordonet ska vara godkänt för</w:t>
      </w:r>
      <w:r w:rsidRPr="00295DA4">
        <w:rPr>
          <w:bCs/>
          <w:szCs w:val="17"/>
        </w:rPr>
        <w:t xml:space="preserve"> släpvagnsvikt</w:t>
      </w:r>
      <w:r>
        <w:rPr>
          <w:bCs/>
          <w:szCs w:val="17"/>
        </w:rPr>
        <w:t xml:space="preserve"> om xx</w:t>
      </w:r>
      <w:r w:rsidRPr="00295DA4">
        <w:rPr>
          <w:bCs/>
          <w:szCs w:val="17"/>
        </w:rPr>
        <w:t xml:space="preserve"> kg</w:t>
      </w:r>
    </w:p>
    <w:p w:rsidR="004A10D6" w:rsidRDefault="004A10D6" w:rsidP="004A10D6">
      <w:pPr>
        <w:numPr>
          <w:ilvl w:val="0"/>
          <w:numId w:val="1"/>
        </w:numPr>
        <w:rPr>
          <w:lang w:eastAsia="en-US"/>
        </w:rPr>
      </w:pPr>
      <w:r>
        <w:rPr>
          <w:bCs/>
          <w:szCs w:val="17"/>
        </w:rPr>
        <w:t>Fordonet ska vara godkänt för</w:t>
      </w:r>
      <w:r w:rsidRPr="00295DA4">
        <w:rPr>
          <w:bCs/>
          <w:szCs w:val="17"/>
        </w:rPr>
        <w:t xml:space="preserve"> </w:t>
      </w:r>
      <w:r>
        <w:rPr>
          <w:bCs/>
          <w:szCs w:val="17"/>
        </w:rPr>
        <w:t>släpvagnsvikt om</w:t>
      </w:r>
      <w:r w:rsidRPr="00295DA4">
        <w:rPr>
          <w:bCs/>
          <w:szCs w:val="17"/>
        </w:rPr>
        <w:t xml:space="preserve"> </w:t>
      </w:r>
      <w:r>
        <w:rPr>
          <w:bCs/>
          <w:szCs w:val="17"/>
        </w:rPr>
        <w:t>xx kg</w:t>
      </w:r>
      <w:r w:rsidRPr="00295DA4">
        <w:rPr>
          <w:bCs/>
          <w:szCs w:val="17"/>
        </w:rPr>
        <w:t xml:space="preserve"> vid B-behörighet</w:t>
      </w:r>
      <w:r>
        <w:rPr>
          <w:bCs/>
          <w:szCs w:val="17"/>
        </w:rPr>
        <w:t xml:space="preserve"> </w:t>
      </w:r>
    </w:p>
    <w:p w:rsidR="004A10D6" w:rsidRDefault="004A10D6" w:rsidP="004A10D6">
      <w:pPr>
        <w:numPr>
          <w:ilvl w:val="0"/>
          <w:numId w:val="1"/>
        </w:numPr>
        <w:rPr>
          <w:lang w:eastAsia="en-US"/>
        </w:rPr>
      </w:pPr>
      <w:r>
        <w:t>Markfrigång xx cm</w:t>
      </w:r>
      <w:r w:rsidR="0082732A">
        <w:t xml:space="preserve"> (minst</w:t>
      </w:r>
      <w:r w:rsidR="005A50C7">
        <w:t xml:space="preserve"> intervall</w:t>
      </w:r>
      <w:r w:rsidR="002A7625">
        <w:t xml:space="preserve"> om 5</w:t>
      </w:r>
      <w:r w:rsidR="0082732A">
        <w:t xml:space="preserve"> cm</w:t>
      </w:r>
      <w:r w:rsidR="005A50C7">
        <w:t>)</w:t>
      </w:r>
    </w:p>
    <w:p w:rsidR="004A10D6" w:rsidRDefault="004A10D6" w:rsidP="004A10D6">
      <w:pPr>
        <w:numPr>
          <w:ilvl w:val="0"/>
          <w:numId w:val="1"/>
        </w:numPr>
        <w:rPr>
          <w:lang w:eastAsia="en-US"/>
        </w:rPr>
      </w:pPr>
      <w:r>
        <w:t>Fyrhjulsdrift</w:t>
      </w:r>
    </w:p>
    <w:p w:rsidR="002A7625" w:rsidRPr="00295DA4" w:rsidRDefault="002A7625" w:rsidP="004A10D6">
      <w:pPr>
        <w:numPr>
          <w:ilvl w:val="0"/>
          <w:numId w:val="1"/>
        </w:numPr>
        <w:rPr>
          <w:lang w:eastAsia="en-US"/>
        </w:rPr>
      </w:pPr>
      <w:r>
        <w:t xml:space="preserve">Adaptiv farthållare (Personbilar) </w:t>
      </w:r>
    </w:p>
    <w:p w:rsidR="004A10D6" w:rsidRDefault="004A10D6" w:rsidP="004A10D6">
      <w:pPr>
        <w:numPr>
          <w:ilvl w:val="0"/>
          <w:numId w:val="1"/>
        </w:numPr>
      </w:pPr>
      <w:r>
        <w:t>Fordonen ska vara utrustat med:  </w:t>
      </w:r>
    </w:p>
    <w:p w:rsidR="004A10D6" w:rsidRDefault="004A10D6" w:rsidP="004A10D6">
      <w:pPr>
        <w:numPr>
          <w:ilvl w:val="1"/>
          <w:numId w:val="1"/>
        </w:numPr>
      </w:pPr>
      <w:r>
        <w:t>Antal dörrar</w:t>
      </w:r>
    </w:p>
    <w:p w:rsidR="004A10D6" w:rsidRDefault="004A10D6" w:rsidP="004A10D6">
      <w:pPr>
        <w:numPr>
          <w:ilvl w:val="1"/>
          <w:numId w:val="1"/>
        </w:numPr>
      </w:pPr>
      <w:r>
        <w:t>Automatisk/manuell växellåda</w:t>
      </w:r>
    </w:p>
    <w:p w:rsidR="004A10D6" w:rsidRDefault="004A10D6" w:rsidP="004A10D6">
      <w:pPr>
        <w:numPr>
          <w:ilvl w:val="1"/>
          <w:numId w:val="1"/>
        </w:numPr>
      </w:pPr>
      <w:r>
        <w:t>Lågväxel</w:t>
      </w:r>
    </w:p>
    <w:p w:rsidR="004A10D6" w:rsidRDefault="004A10D6" w:rsidP="004A10D6">
      <w:pPr>
        <w:numPr>
          <w:ilvl w:val="1"/>
          <w:numId w:val="1"/>
        </w:numPr>
      </w:pPr>
      <w:r>
        <w:t>Färg</w:t>
      </w:r>
    </w:p>
    <w:p w:rsidR="004A10D6" w:rsidRDefault="004A10D6" w:rsidP="004A10D6">
      <w:pPr>
        <w:numPr>
          <w:ilvl w:val="1"/>
          <w:numId w:val="1"/>
        </w:numPr>
      </w:pPr>
      <w:r>
        <w:t>Airbag på förarsidan (Transportfordon)</w:t>
      </w:r>
    </w:p>
    <w:p w:rsidR="004A10D6" w:rsidRDefault="004A10D6" w:rsidP="004A10D6">
      <w:pPr>
        <w:numPr>
          <w:ilvl w:val="1"/>
          <w:numId w:val="1"/>
        </w:numPr>
      </w:pPr>
      <w:r>
        <w:t>Airbag på passagerarsidan (Transportfordon)</w:t>
      </w:r>
    </w:p>
    <w:p w:rsidR="004A10D6" w:rsidRDefault="004A10D6" w:rsidP="004A10D6">
      <w:pPr>
        <w:numPr>
          <w:ilvl w:val="1"/>
          <w:numId w:val="1"/>
        </w:numPr>
      </w:pPr>
      <w:r>
        <w:t>ABS-bromsar (Transportfordon)</w:t>
      </w:r>
    </w:p>
    <w:p w:rsidR="004A10D6" w:rsidRDefault="004A10D6" w:rsidP="004A10D6">
      <w:pPr>
        <w:numPr>
          <w:ilvl w:val="1"/>
          <w:numId w:val="1"/>
        </w:numPr>
      </w:pPr>
      <w:r>
        <w:t>Alkolås</w:t>
      </w:r>
    </w:p>
    <w:p w:rsidR="003F56F2" w:rsidRPr="003F56F2" w:rsidRDefault="003F56F2" w:rsidP="003F56F2">
      <w:pPr>
        <w:numPr>
          <w:ilvl w:val="1"/>
          <w:numId w:val="1"/>
        </w:numPr>
        <w:autoSpaceDE w:val="0"/>
        <w:autoSpaceDN w:val="0"/>
        <w:adjustRightInd w:val="0"/>
        <w:rPr>
          <w:rFonts w:cs="Verdana"/>
          <w:szCs w:val="18"/>
        </w:rPr>
      </w:pPr>
      <w:r>
        <w:rPr>
          <w:rFonts w:cs="Verdana"/>
          <w:szCs w:val="18"/>
        </w:rPr>
        <w:t>S</w:t>
      </w:r>
      <w:r w:rsidRPr="007A7742">
        <w:rPr>
          <w:rFonts w:cs="Verdana"/>
          <w:szCs w:val="18"/>
        </w:rPr>
        <w:t>ystem för sparsam körning som ger föraren återkoppling på körsättet med information om medel-</w:t>
      </w:r>
      <w:bookmarkStart w:id="0" w:name="_GoBack"/>
      <w:bookmarkEnd w:id="0"/>
      <w:r w:rsidRPr="007A7742">
        <w:rPr>
          <w:rFonts w:cs="Verdana"/>
          <w:szCs w:val="18"/>
        </w:rPr>
        <w:t xml:space="preserve"> och</w:t>
      </w:r>
      <w:r>
        <w:rPr>
          <w:rFonts w:cs="Verdana"/>
          <w:szCs w:val="18"/>
        </w:rPr>
        <w:t xml:space="preserve"> momentanförbrukning av bränsle</w:t>
      </w:r>
    </w:p>
    <w:p w:rsidR="004A10D6" w:rsidRDefault="004A10D6" w:rsidP="004A10D6">
      <w:pPr>
        <w:numPr>
          <w:ilvl w:val="1"/>
          <w:numId w:val="1"/>
        </w:numPr>
      </w:pPr>
      <w:r w:rsidRPr="004A10D6">
        <w:t>ISA – Intelligent stöd för anpassning av hastighet</w:t>
      </w:r>
    </w:p>
    <w:p w:rsidR="003F56F2" w:rsidRDefault="003F56F2" w:rsidP="004A10D6">
      <w:pPr>
        <w:numPr>
          <w:ilvl w:val="1"/>
          <w:numId w:val="1"/>
        </w:numPr>
      </w:pPr>
      <w:r>
        <w:t>Aktiva säkerhetssystem, exempel:</w:t>
      </w:r>
    </w:p>
    <w:p w:rsidR="00A22CC2" w:rsidRDefault="001F28B0" w:rsidP="00A22CC2">
      <w:pPr>
        <w:numPr>
          <w:ilvl w:val="2"/>
          <w:numId w:val="1"/>
        </w:numPr>
      </w:pPr>
      <w:r>
        <w:t>A</w:t>
      </w:r>
      <w:r w:rsidR="00A22CC2">
        <w:t xml:space="preserve">utobroms vid hastighet i upp till xx km/h </w:t>
      </w:r>
    </w:p>
    <w:p w:rsidR="00A22CC2" w:rsidRDefault="001F28B0" w:rsidP="00A22CC2">
      <w:pPr>
        <w:numPr>
          <w:ilvl w:val="2"/>
          <w:numId w:val="1"/>
        </w:numPr>
      </w:pPr>
      <w:r>
        <w:t>U</w:t>
      </w:r>
      <w:r w:rsidR="00A22CC2">
        <w:t>trusta</w:t>
      </w:r>
      <w:r w:rsidR="003F56F2">
        <w:t>d</w:t>
      </w:r>
      <w:r w:rsidR="00A22CC2">
        <w:t xml:space="preserve"> med fotgängardetektion</w:t>
      </w:r>
      <w:r w:rsidR="003F56F2">
        <w:t>,</w:t>
      </w:r>
      <w:r w:rsidR="00A22CC2">
        <w:t xml:space="preserve"> med autobroms</w:t>
      </w:r>
    </w:p>
    <w:p w:rsidR="00A22CC2" w:rsidRDefault="001F28B0" w:rsidP="00A22CC2">
      <w:pPr>
        <w:numPr>
          <w:ilvl w:val="2"/>
          <w:numId w:val="1"/>
        </w:numPr>
      </w:pPr>
      <w:r>
        <w:t>U</w:t>
      </w:r>
      <w:r w:rsidR="00A22CC2">
        <w:t>tru</w:t>
      </w:r>
      <w:r w:rsidR="003F56F2">
        <w:t>stad</w:t>
      </w:r>
      <w:r w:rsidR="00A22CC2">
        <w:t xml:space="preserve"> med cyklistdetektion</w:t>
      </w:r>
      <w:r w:rsidR="003F56F2">
        <w:t>,</w:t>
      </w:r>
      <w:r w:rsidR="00A22CC2">
        <w:t xml:space="preserve"> med autobroms</w:t>
      </w:r>
    </w:p>
    <w:p w:rsidR="003F56F2" w:rsidRDefault="003F56F2" w:rsidP="003F56F2">
      <w:pPr>
        <w:numPr>
          <w:ilvl w:val="2"/>
          <w:numId w:val="1"/>
        </w:numPr>
      </w:pPr>
      <w:r>
        <w:t>Utrustad med döda vinkelvarnare</w:t>
      </w:r>
    </w:p>
    <w:p w:rsidR="003F56F2" w:rsidRDefault="003F56F2" w:rsidP="003F56F2">
      <w:pPr>
        <w:numPr>
          <w:ilvl w:val="2"/>
          <w:numId w:val="1"/>
        </w:numPr>
      </w:pPr>
      <w:r>
        <w:t>Utrustad med trötthetsvarnare</w:t>
      </w:r>
    </w:p>
    <w:p w:rsidR="00A47A52" w:rsidRDefault="00A47A52" w:rsidP="00A47A52">
      <w:pPr>
        <w:numPr>
          <w:ilvl w:val="2"/>
          <w:numId w:val="1"/>
        </w:numPr>
      </w:pPr>
      <w:r w:rsidRPr="00A47A52">
        <w:t>Automatiskt nödsamtal</w:t>
      </w:r>
      <w:r>
        <w:t xml:space="preserve"> till </w:t>
      </w:r>
      <w:r w:rsidRPr="00A47A52">
        <w:t xml:space="preserve">larmcentral </w:t>
      </w:r>
      <w:r>
        <w:t>(</w:t>
      </w:r>
      <w:proofErr w:type="spellStart"/>
      <w:r>
        <w:t>eCall</w:t>
      </w:r>
      <w:proofErr w:type="spellEnd"/>
      <w:r>
        <w:t>)</w:t>
      </w:r>
    </w:p>
    <w:p w:rsidR="00DB1D69" w:rsidRDefault="00DB1D69" w:rsidP="00DB1D69">
      <w:pPr>
        <w:numPr>
          <w:ilvl w:val="1"/>
          <w:numId w:val="1"/>
        </w:numPr>
      </w:pPr>
      <w:r>
        <w:t>Parkeringssensor alt. Kamera</w:t>
      </w:r>
    </w:p>
    <w:p w:rsidR="00DB1D69" w:rsidRPr="007A7742" w:rsidRDefault="00DB1D69" w:rsidP="00DB1D69">
      <w:pPr>
        <w:numPr>
          <w:ilvl w:val="1"/>
          <w:numId w:val="1"/>
        </w:numPr>
      </w:pPr>
      <w:r w:rsidRPr="007A7742">
        <w:t>Externt ljud v</w:t>
      </w:r>
      <w:r>
        <w:t>id backning</w:t>
      </w:r>
    </w:p>
    <w:p w:rsidR="004A10D6" w:rsidRDefault="004A10D6" w:rsidP="004A10D6">
      <w:pPr>
        <w:numPr>
          <w:ilvl w:val="1"/>
          <w:numId w:val="1"/>
        </w:numPr>
      </w:pPr>
      <w:r>
        <w:t>Motorvärmare</w:t>
      </w:r>
    </w:p>
    <w:p w:rsidR="004A10D6" w:rsidRDefault="004A10D6" w:rsidP="004A10D6">
      <w:pPr>
        <w:numPr>
          <w:ilvl w:val="1"/>
          <w:numId w:val="1"/>
        </w:numPr>
      </w:pPr>
      <w:r>
        <w:t>Kupévärmare</w:t>
      </w:r>
    </w:p>
    <w:p w:rsidR="004A10D6" w:rsidRDefault="004A10D6" w:rsidP="004A10D6">
      <w:pPr>
        <w:numPr>
          <w:ilvl w:val="1"/>
          <w:numId w:val="1"/>
        </w:numPr>
      </w:pPr>
      <w:r>
        <w:t>Fjärrstyrt centrallås  </w:t>
      </w:r>
    </w:p>
    <w:p w:rsidR="004A10D6" w:rsidRDefault="004A10D6" w:rsidP="004A10D6">
      <w:pPr>
        <w:numPr>
          <w:ilvl w:val="1"/>
          <w:numId w:val="1"/>
        </w:numPr>
      </w:pPr>
      <w:r>
        <w:t>Fällbart och delat ryggstöd bak</w:t>
      </w:r>
    </w:p>
    <w:p w:rsidR="004A10D6" w:rsidRDefault="004A10D6" w:rsidP="004A10D6">
      <w:pPr>
        <w:numPr>
          <w:ilvl w:val="1"/>
          <w:numId w:val="1"/>
        </w:numPr>
      </w:pPr>
      <w:r>
        <w:lastRenderedPageBreak/>
        <w:t>Filter för rening av friskluft från damm och pollen  </w:t>
      </w:r>
    </w:p>
    <w:p w:rsidR="004A10D6" w:rsidRDefault="004A10D6" w:rsidP="004A10D6">
      <w:pPr>
        <w:numPr>
          <w:ilvl w:val="1"/>
          <w:numId w:val="1"/>
        </w:numPr>
      </w:pPr>
      <w:r>
        <w:t>Samtliga sittplatser utrustade med trepunkts säkerhetsbälte och nackstöd</w:t>
      </w:r>
    </w:p>
    <w:p w:rsidR="004A10D6" w:rsidRDefault="004A10D6" w:rsidP="004A10D6">
      <w:pPr>
        <w:numPr>
          <w:ilvl w:val="1"/>
          <w:numId w:val="1"/>
        </w:numPr>
      </w:pPr>
      <w:r>
        <w:t>El-backspeglar  </w:t>
      </w:r>
    </w:p>
    <w:p w:rsidR="004A10D6" w:rsidRDefault="004A10D6" w:rsidP="004A10D6">
      <w:pPr>
        <w:numPr>
          <w:ilvl w:val="1"/>
          <w:numId w:val="1"/>
        </w:numPr>
      </w:pPr>
      <w:r>
        <w:t>I höjdled ställbara bältesinfästningar  </w:t>
      </w:r>
    </w:p>
    <w:p w:rsidR="004A10D6" w:rsidRDefault="004A10D6" w:rsidP="004A10D6">
      <w:pPr>
        <w:numPr>
          <w:ilvl w:val="1"/>
          <w:numId w:val="1"/>
        </w:numPr>
      </w:pPr>
      <w:r>
        <w:t>Ställbar ratt  </w:t>
      </w:r>
    </w:p>
    <w:p w:rsidR="004A10D6" w:rsidRDefault="004A10D6" w:rsidP="004A10D6">
      <w:pPr>
        <w:numPr>
          <w:ilvl w:val="1"/>
          <w:numId w:val="1"/>
        </w:numPr>
      </w:pPr>
      <w:r>
        <w:t>Höj- och sänkbar förarstol  </w:t>
      </w:r>
    </w:p>
    <w:p w:rsidR="004A10D6" w:rsidRDefault="004A10D6" w:rsidP="004A10D6">
      <w:pPr>
        <w:numPr>
          <w:ilvl w:val="1"/>
          <w:numId w:val="1"/>
        </w:numPr>
      </w:pPr>
      <w:r>
        <w:t>Yttertemperaturmätare  </w:t>
      </w:r>
    </w:p>
    <w:p w:rsidR="004A10D6" w:rsidRDefault="004A10D6" w:rsidP="004A10D6">
      <w:pPr>
        <w:numPr>
          <w:ilvl w:val="1"/>
          <w:numId w:val="1"/>
        </w:numPr>
      </w:pPr>
      <w:r>
        <w:t>AC eller liknande  </w:t>
      </w:r>
    </w:p>
    <w:p w:rsidR="004A10D6" w:rsidRDefault="004A10D6" w:rsidP="004A10D6">
      <w:pPr>
        <w:numPr>
          <w:ilvl w:val="1"/>
          <w:numId w:val="1"/>
        </w:numPr>
      </w:pPr>
      <w:r>
        <w:t>Larm  </w:t>
      </w:r>
    </w:p>
    <w:p w:rsidR="004A10D6" w:rsidRDefault="004A10D6" w:rsidP="004A10D6">
      <w:pPr>
        <w:numPr>
          <w:ilvl w:val="1"/>
          <w:numId w:val="1"/>
        </w:numPr>
      </w:pPr>
      <w:r>
        <w:t>Brandsläckare</w:t>
      </w:r>
    </w:p>
    <w:p w:rsidR="004A10D6" w:rsidRDefault="004A10D6" w:rsidP="004A10D6">
      <w:pPr>
        <w:numPr>
          <w:ilvl w:val="1"/>
          <w:numId w:val="1"/>
        </w:numPr>
      </w:pPr>
      <w:r>
        <w:t xml:space="preserve">Radio, elförsörjningen till radion skall brytas när nyckeln tas ur tändningslåset </w:t>
      </w:r>
    </w:p>
    <w:p w:rsidR="004A10D6" w:rsidRDefault="004A10D6" w:rsidP="004A10D6">
      <w:pPr>
        <w:numPr>
          <w:ilvl w:val="1"/>
          <w:numId w:val="1"/>
        </w:numPr>
      </w:pPr>
      <w:r>
        <w:t>Dragkrok</w:t>
      </w:r>
    </w:p>
    <w:p w:rsidR="003F56F2" w:rsidRDefault="003F56F2" w:rsidP="003F56F2">
      <w:pPr>
        <w:ind w:left="1440"/>
      </w:pPr>
    </w:p>
    <w:p w:rsidR="00411934" w:rsidRDefault="00411934" w:rsidP="003F15B9">
      <w:pPr>
        <w:ind w:left="1304" w:hanging="1304"/>
      </w:pPr>
    </w:p>
    <w:p w:rsidR="00F3245C" w:rsidRPr="000E51D6" w:rsidRDefault="00F3245C" w:rsidP="00F3245C">
      <w:pPr>
        <w:ind w:left="1304" w:hanging="1304"/>
      </w:pPr>
    </w:p>
    <w:p w:rsidR="00D37044" w:rsidRDefault="00D37044">
      <w:pPr>
        <w:rPr>
          <w:sz w:val="32"/>
          <w:szCs w:val="32"/>
        </w:rPr>
      </w:pPr>
    </w:p>
    <w:p w:rsidR="00D37044" w:rsidRDefault="00D37044">
      <w:pPr>
        <w:rPr>
          <w:sz w:val="32"/>
          <w:szCs w:val="32"/>
        </w:rPr>
      </w:pPr>
    </w:p>
    <w:p w:rsidR="00154FE9" w:rsidRDefault="00154FE9">
      <w:pPr>
        <w:rPr>
          <w:sz w:val="32"/>
          <w:szCs w:val="32"/>
        </w:rPr>
      </w:pPr>
    </w:p>
    <w:p w:rsidR="00FE57F4" w:rsidRPr="00FE57F4" w:rsidRDefault="00FE57F4"/>
    <w:sectPr w:rsidR="00FE57F4" w:rsidRPr="00FE57F4" w:rsidSect="00275852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3D6" w:rsidRDefault="000A73D6">
      <w:r>
        <w:separator/>
      </w:r>
    </w:p>
  </w:endnote>
  <w:endnote w:type="continuationSeparator" w:id="0">
    <w:p w:rsidR="000A73D6" w:rsidRDefault="000A7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3D6" w:rsidRDefault="000A73D6">
      <w:r>
        <w:separator/>
      </w:r>
    </w:p>
  </w:footnote>
  <w:footnote w:type="continuationSeparator" w:id="0">
    <w:p w:rsidR="000A73D6" w:rsidRDefault="000A7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38B" w:rsidRDefault="00A47A52" w:rsidP="00870025">
    <w:pPr>
      <w:pStyle w:val="Sidhuvud"/>
      <w:tabs>
        <w:tab w:val="clear" w:pos="4536"/>
        <w:tab w:val="clear" w:pos="9072"/>
        <w:tab w:val="right" w:pos="6120"/>
        <w:tab w:val="center" w:pos="7020"/>
        <w:tab w:val="left" w:pos="7740"/>
      </w:tabs>
      <w:ind w:right="1690"/>
    </w:pPr>
    <w:r>
      <w:rPr>
        <w:b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in;height:24.4pt">
          <v:imagedata r:id="rId1" o:title="SKL_Kommentus_IC_office_notag"/>
        </v:shape>
      </w:pict>
    </w:r>
    <w:r w:rsidR="00BB338B">
      <w:t xml:space="preserve"> </w:t>
    </w:r>
    <w:r w:rsidR="00B777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AA375E"/>
    <w:multiLevelType w:val="hybridMultilevel"/>
    <w:tmpl w:val="8AD8E03E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1304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FE9"/>
    <w:rsid w:val="00055DF4"/>
    <w:rsid w:val="00067B41"/>
    <w:rsid w:val="00086B6D"/>
    <w:rsid w:val="0009194C"/>
    <w:rsid w:val="0009204A"/>
    <w:rsid w:val="000A73D6"/>
    <w:rsid w:val="00120486"/>
    <w:rsid w:val="00152AE3"/>
    <w:rsid w:val="00154FE9"/>
    <w:rsid w:val="0019621F"/>
    <w:rsid w:val="001E2994"/>
    <w:rsid w:val="001F28B0"/>
    <w:rsid w:val="001F7671"/>
    <w:rsid w:val="0023546F"/>
    <w:rsid w:val="00256E24"/>
    <w:rsid w:val="00263AD3"/>
    <w:rsid w:val="00267F9E"/>
    <w:rsid w:val="00275852"/>
    <w:rsid w:val="002A7625"/>
    <w:rsid w:val="002B7940"/>
    <w:rsid w:val="003320A0"/>
    <w:rsid w:val="00396563"/>
    <w:rsid w:val="003E1305"/>
    <w:rsid w:val="003F15B9"/>
    <w:rsid w:val="003F319A"/>
    <w:rsid w:val="003F56F2"/>
    <w:rsid w:val="00411934"/>
    <w:rsid w:val="00427967"/>
    <w:rsid w:val="00454D33"/>
    <w:rsid w:val="00481F86"/>
    <w:rsid w:val="00493350"/>
    <w:rsid w:val="00494662"/>
    <w:rsid w:val="004A10D6"/>
    <w:rsid w:val="005630FB"/>
    <w:rsid w:val="0057045D"/>
    <w:rsid w:val="005A50C7"/>
    <w:rsid w:val="005B23C7"/>
    <w:rsid w:val="006342F4"/>
    <w:rsid w:val="00650A1B"/>
    <w:rsid w:val="00677156"/>
    <w:rsid w:val="00682ACC"/>
    <w:rsid w:val="006D6BD4"/>
    <w:rsid w:val="006D7FB3"/>
    <w:rsid w:val="00734314"/>
    <w:rsid w:val="007415FE"/>
    <w:rsid w:val="00751126"/>
    <w:rsid w:val="00753FCD"/>
    <w:rsid w:val="00797BE3"/>
    <w:rsid w:val="007A5611"/>
    <w:rsid w:val="008217BA"/>
    <w:rsid w:val="0082732A"/>
    <w:rsid w:val="0084463C"/>
    <w:rsid w:val="00870025"/>
    <w:rsid w:val="00876694"/>
    <w:rsid w:val="00886B18"/>
    <w:rsid w:val="009136F0"/>
    <w:rsid w:val="00947541"/>
    <w:rsid w:val="00950854"/>
    <w:rsid w:val="009714FD"/>
    <w:rsid w:val="009F0866"/>
    <w:rsid w:val="00A174D8"/>
    <w:rsid w:val="00A22CC2"/>
    <w:rsid w:val="00A47A52"/>
    <w:rsid w:val="00AE723A"/>
    <w:rsid w:val="00B13EE6"/>
    <w:rsid w:val="00B75870"/>
    <w:rsid w:val="00B777AC"/>
    <w:rsid w:val="00B867AA"/>
    <w:rsid w:val="00BA451D"/>
    <w:rsid w:val="00BB338B"/>
    <w:rsid w:val="00C436AF"/>
    <w:rsid w:val="00C53F28"/>
    <w:rsid w:val="00C66754"/>
    <w:rsid w:val="00C70B0B"/>
    <w:rsid w:val="00C72D01"/>
    <w:rsid w:val="00C775DC"/>
    <w:rsid w:val="00CC50C9"/>
    <w:rsid w:val="00CF1BC6"/>
    <w:rsid w:val="00D11345"/>
    <w:rsid w:val="00D27EB4"/>
    <w:rsid w:val="00D30B8F"/>
    <w:rsid w:val="00D37044"/>
    <w:rsid w:val="00D8690A"/>
    <w:rsid w:val="00D90A0C"/>
    <w:rsid w:val="00DB1D69"/>
    <w:rsid w:val="00DC799C"/>
    <w:rsid w:val="00E36C59"/>
    <w:rsid w:val="00E65998"/>
    <w:rsid w:val="00EA2DC0"/>
    <w:rsid w:val="00ED22FF"/>
    <w:rsid w:val="00EF3CAB"/>
    <w:rsid w:val="00F3245C"/>
    <w:rsid w:val="00F90853"/>
    <w:rsid w:val="00F95F1C"/>
    <w:rsid w:val="00FA6A8B"/>
    <w:rsid w:val="00FC0CEB"/>
    <w:rsid w:val="00FE57F4"/>
    <w:rsid w:val="00FF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F1025B2A-04BD-49BE-855A-8B2D3FC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FE9"/>
    <w:rPr>
      <w:sz w:val="24"/>
      <w:szCs w:val="24"/>
    </w:rPr>
  </w:style>
  <w:style w:type="paragraph" w:styleId="Rubrik1">
    <w:name w:val="heading 1"/>
    <w:basedOn w:val="Normal"/>
    <w:next w:val="Normal"/>
    <w:qFormat/>
    <w:rsid w:val="00154F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263AD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75852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75852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315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Fullmakt</vt:lpstr>
    </vt:vector>
  </TitlesOfParts>
  <Company>Kommentus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Fullmakt</dc:title>
  <dc:subject/>
  <dc:creator>SKL Kommentus Inköpscentral</dc:creator>
  <cp:keywords/>
  <cp:lastModifiedBy>Acking Torunn</cp:lastModifiedBy>
  <cp:revision>8</cp:revision>
  <cp:lastPrinted>2011-02-08T12:37:00Z</cp:lastPrinted>
  <dcterms:created xsi:type="dcterms:W3CDTF">2015-03-17T12:54:00Z</dcterms:created>
  <dcterms:modified xsi:type="dcterms:W3CDTF">2015-04-27T15:00:00Z</dcterms:modified>
</cp:coreProperties>
</file>