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7" w:rsidRDefault="00CB1297" w:rsidP="00346DCD"/>
    <w:p w:rsidR="00331B4B" w:rsidRPr="00331B4B" w:rsidRDefault="00331B4B" w:rsidP="00346DCD">
      <w:pPr>
        <w:rPr>
          <w:sz w:val="20"/>
          <w:szCs w:val="20"/>
        </w:rPr>
      </w:pPr>
      <w:r w:rsidRPr="00331B4B">
        <w:rPr>
          <w:sz w:val="20"/>
          <w:szCs w:val="20"/>
        </w:rPr>
        <w:t>Laddningspunkter 2018-2</w:t>
      </w:r>
      <w:r w:rsidRPr="00331B4B">
        <w:rPr>
          <w:sz w:val="20"/>
          <w:szCs w:val="20"/>
        </w:rPr>
        <w:br/>
        <w:t>Projektnummer 10535</w:t>
      </w:r>
    </w:p>
    <w:p w:rsidR="00331B4B" w:rsidRDefault="00331B4B" w:rsidP="00055C81">
      <w:pPr>
        <w:pStyle w:val="Rubrik1"/>
      </w:pPr>
    </w:p>
    <w:p w:rsidR="001B3529" w:rsidRDefault="00331B4B" w:rsidP="00055C81">
      <w:pPr>
        <w:pStyle w:val="Rubrik1"/>
      </w:pPr>
      <w:r>
        <w:t>Fullmakt</w:t>
      </w:r>
    </w:p>
    <w:p w:rsidR="00B25623" w:rsidRDefault="00B25623" w:rsidP="00B25623">
      <w:r>
        <w:t xml:space="preserve">Härmed ges </w:t>
      </w:r>
      <w:r>
        <w:t>Adda I</w:t>
      </w:r>
      <w:r>
        <w:t xml:space="preserve">nköpscentral AB, organisationsnummer 556819-4798, i uppdrag att för </w:t>
      </w:r>
      <w:r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bookmarkStart w:id="0" w:name="Text2"/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A13FCE">
        <w:rPr>
          <w:noProof/>
          <w:highlight w:val="lightGray"/>
        </w:rPr>
        <w:t>XXXXXX</w:t>
      </w:r>
      <w:r>
        <w:rPr>
          <w:highlight w:val="yellow"/>
        </w:rPr>
        <w:fldChar w:fldCharType="end"/>
      </w:r>
      <w:bookmarkEnd w:id="0"/>
      <w:r>
        <w:t xml:space="preserve"> räkning annonsera och infordra anbud i en upphandling som görs med stöd av det dynamiska inköpssystemet Laddningspunkter 2018-2.</w:t>
      </w:r>
    </w:p>
    <w:p w:rsidR="00B25623" w:rsidRDefault="00B25623" w:rsidP="00B25623">
      <w:r>
        <w:t>Adda</w:t>
      </w:r>
      <w:r>
        <w:t xml:space="preserve"> Inköpscentral AB ges även i uppdrag att upprätta förslag på anbudsutvärdering och tilldelningsbeslut samt, när tilldelningsbeslut är fattat av den upphandlande myndigheten, skicka ut meddelande om tilldelningsbeslutet till anbudsgivarna.</w:t>
      </w:r>
    </w:p>
    <w:p w:rsidR="00B25623" w:rsidRDefault="00B25623" w:rsidP="00B25623">
      <w:pPr>
        <w:spacing w:after="0" w:line="240" w:lineRule="auto"/>
      </w:pPr>
      <w:r>
        <w:t>Den upphandlande myndigheten åtar sig att ingå kontrakt enligt lagakraftvunnet</w:t>
      </w:r>
    </w:p>
    <w:p w:rsidR="00B25623" w:rsidRDefault="00B25623" w:rsidP="00B25623">
      <w:pPr>
        <w:spacing w:after="0" w:line="240" w:lineRule="auto"/>
      </w:pPr>
      <w:r>
        <w:t>tilldelningsbeslut i upphandlingen.</w:t>
      </w:r>
    </w:p>
    <w:p w:rsidR="00224D35" w:rsidRDefault="00224D35" w:rsidP="00224D35"/>
    <w:p w:rsidR="00B25623" w:rsidRDefault="00B25623" w:rsidP="00B25623">
      <w:pPr>
        <w:tabs>
          <w:tab w:val="left" w:pos="2694"/>
        </w:tabs>
        <w:spacing w:after="360"/>
      </w:pPr>
    </w:p>
    <w:p w:rsidR="00B25623" w:rsidRDefault="00B25623" w:rsidP="00B25623">
      <w:pPr>
        <w:tabs>
          <w:tab w:val="left" w:pos="2694"/>
        </w:tabs>
        <w:spacing w:after="360"/>
      </w:pPr>
      <w:bookmarkStart w:id="1" w:name="_GoBack"/>
      <w:bookmarkEnd w:id="1"/>
      <w:r>
        <w:t>Upphandlande myndighet:</w:t>
      </w:r>
      <w:r>
        <w:tab/>
      </w:r>
      <w:r w:rsidRPr="00A13FCE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r w:rsidRPr="00A13FCE">
        <w:rPr>
          <w:highlight w:val="lightGray"/>
        </w:rPr>
        <w:instrText xml:space="preserve"> FORMTEXT </w:instrText>
      </w:r>
      <w:r w:rsidRPr="00A13FCE">
        <w:rPr>
          <w:highlight w:val="lightGray"/>
        </w:rPr>
      </w:r>
      <w:r w:rsidRPr="00A13FCE">
        <w:rPr>
          <w:highlight w:val="lightGray"/>
        </w:rPr>
        <w:fldChar w:fldCharType="separate"/>
      </w:r>
      <w:r w:rsidRPr="00A13FCE">
        <w:rPr>
          <w:noProof/>
          <w:highlight w:val="lightGray"/>
        </w:rPr>
        <w:t>XX</w:t>
      </w:r>
      <w:r>
        <w:rPr>
          <w:highlight w:val="lightGray"/>
        </w:rPr>
        <w:t>X</w:t>
      </w:r>
      <w:r w:rsidRPr="00A13FCE">
        <w:rPr>
          <w:highlight w:val="lightGray"/>
        </w:rPr>
        <w:t>X</w:t>
      </w:r>
      <w:r w:rsidRPr="00A13FCE">
        <w:rPr>
          <w:noProof/>
          <w:highlight w:val="lightGray"/>
        </w:rPr>
        <w:t>XX</w:t>
      </w:r>
      <w:r w:rsidRPr="00A13FCE">
        <w:rPr>
          <w:highlight w:val="lightGray"/>
        </w:rPr>
        <w:fldChar w:fldCharType="end"/>
      </w:r>
    </w:p>
    <w:p w:rsidR="00B25623" w:rsidRDefault="00B25623" w:rsidP="00B25623">
      <w:pPr>
        <w:tabs>
          <w:tab w:val="left" w:pos="2694"/>
        </w:tabs>
        <w:spacing w:after="360"/>
      </w:pPr>
      <w:r>
        <w:t>Organisationsnummer:</w:t>
      </w:r>
      <w:r>
        <w:tab/>
      </w:r>
      <w:r w:rsidRPr="00A13FCE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r w:rsidRPr="00A13FCE">
        <w:rPr>
          <w:highlight w:val="lightGray"/>
        </w:rPr>
        <w:instrText xml:space="preserve"> FORMTEXT </w:instrText>
      </w:r>
      <w:r w:rsidRPr="00A13FCE">
        <w:rPr>
          <w:highlight w:val="lightGray"/>
        </w:rPr>
      </w:r>
      <w:r w:rsidRPr="00A13FCE">
        <w:rPr>
          <w:highlight w:val="lightGray"/>
        </w:rPr>
        <w:fldChar w:fldCharType="separate"/>
      </w:r>
      <w:r w:rsidRPr="00A13FCE">
        <w:rPr>
          <w:noProof/>
          <w:highlight w:val="lightGray"/>
        </w:rPr>
        <w:t>XXXXXX</w:t>
      </w:r>
      <w:r w:rsidRPr="00A13FCE">
        <w:rPr>
          <w:highlight w:val="lightGray"/>
        </w:rPr>
        <w:fldChar w:fldCharType="end"/>
      </w:r>
    </w:p>
    <w:p w:rsidR="00B25623" w:rsidRDefault="00B25623" w:rsidP="00B25623">
      <w:pPr>
        <w:tabs>
          <w:tab w:val="left" w:pos="2694"/>
        </w:tabs>
        <w:spacing w:after="360"/>
      </w:pPr>
      <w:r>
        <w:t>Ort:</w:t>
      </w:r>
      <w:r>
        <w:tab/>
      </w:r>
      <w:r w:rsidRPr="00A13FCE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r w:rsidRPr="00A13FCE">
        <w:rPr>
          <w:highlight w:val="lightGray"/>
        </w:rPr>
        <w:instrText xml:space="preserve"> FORMTEXT </w:instrText>
      </w:r>
      <w:r w:rsidRPr="00A13FCE">
        <w:rPr>
          <w:highlight w:val="lightGray"/>
        </w:rPr>
      </w:r>
      <w:r w:rsidRPr="00A13FCE">
        <w:rPr>
          <w:highlight w:val="lightGray"/>
        </w:rPr>
        <w:fldChar w:fldCharType="separate"/>
      </w:r>
      <w:r w:rsidRPr="00A13FCE">
        <w:rPr>
          <w:noProof/>
          <w:highlight w:val="lightGray"/>
        </w:rPr>
        <w:t>XXXXXX</w:t>
      </w:r>
      <w:r w:rsidRPr="00A13FCE">
        <w:rPr>
          <w:highlight w:val="lightGray"/>
        </w:rPr>
        <w:fldChar w:fldCharType="end"/>
      </w:r>
    </w:p>
    <w:p w:rsidR="00B25623" w:rsidRDefault="00B25623" w:rsidP="00B25623">
      <w:pPr>
        <w:tabs>
          <w:tab w:val="left" w:pos="2694"/>
        </w:tabs>
        <w:spacing w:after="360"/>
      </w:pPr>
      <w:r>
        <w:t>Datum:</w:t>
      </w:r>
      <w:r>
        <w:tab/>
      </w:r>
      <w:r w:rsidRPr="00A13FCE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r w:rsidRPr="00A13FCE">
        <w:rPr>
          <w:highlight w:val="lightGray"/>
        </w:rPr>
        <w:instrText xml:space="preserve"> FORMTEXT </w:instrText>
      </w:r>
      <w:r w:rsidRPr="00A13FCE">
        <w:rPr>
          <w:highlight w:val="lightGray"/>
        </w:rPr>
      </w:r>
      <w:r w:rsidRPr="00A13FCE">
        <w:rPr>
          <w:highlight w:val="lightGray"/>
        </w:rPr>
        <w:fldChar w:fldCharType="separate"/>
      </w:r>
      <w:r w:rsidRPr="00A13FCE">
        <w:rPr>
          <w:noProof/>
          <w:highlight w:val="lightGray"/>
        </w:rPr>
        <w:t>XXXXXX</w:t>
      </w:r>
      <w:r w:rsidRPr="00A13FCE">
        <w:rPr>
          <w:highlight w:val="lightGray"/>
        </w:rPr>
        <w:fldChar w:fldCharType="end"/>
      </w:r>
    </w:p>
    <w:p w:rsidR="00B25623" w:rsidRDefault="00B25623" w:rsidP="00B25623">
      <w:pPr>
        <w:tabs>
          <w:tab w:val="left" w:pos="2694"/>
        </w:tabs>
        <w:spacing w:after="360"/>
      </w:pPr>
      <w:r>
        <w:t>Titel och namn:</w:t>
      </w:r>
      <w:r>
        <w:tab/>
      </w:r>
      <w:r w:rsidRPr="00A13FCE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XXXXXX"/>
            </w:textInput>
          </w:ffData>
        </w:fldChar>
      </w:r>
      <w:r w:rsidRPr="00A13FCE">
        <w:rPr>
          <w:highlight w:val="lightGray"/>
        </w:rPr>
        <w:instrText xml:space="preserve"> FORMTEXT </w:instrText>
      </w:r>
      <w:r w:rsidRPr="00A13FCE">
        <w:rPr>
          <w:highlight w:val="lightGray"/>
        </w:rPr>
      </w:r>
      <w:r w:rsidRPr="00A13FCE">
        <w:rPr>
          <w:highlight w:val="lightGray"/>
        </w:rPr>
        <w:fldChar w:fldCharType="separate"/>
      </w:r>
      <w:r w:rsidRPr="00A13FCE">
        <w:rPr>
          <w:noProof/>
          <w:highlight w:val="lightGray"/>
        </w:rPr>
        <w:t>XXXXXX</w:t>
      </w:r>
      <w:r w:rsidRPr="00A13FCE">
        <w:rPr>
          <w:highlight w:val="lightGray"/>
        </w:rPr>
        <w:fldChar w:fldCharType="end"/>
      </w:r>
    </w:p>
    <w:p w:rsidR="00B25623" w:rsidRDefault="00B25623" w:rsidP="00B25623">
      <w:pPr>
        <w:tabs>
          <w:tab w:val="left" w:pos="2694"/>
        </w:tabs>
        <w:spacing w:after="360"/>
      </w:pPr>
      <w:r>
        <w:t>Underskrift:</w:t>
      </w:r>
      <w:r>
        <w:tab/>
        <w:t>______________________</w:t>
      </w:r>
    </w:p>
    <w:p w:rsidR="00B25623" w:rsidRPr="00224D35" w:rsidRDefault="00B25623" w:rsidP="00224D35"/>
    <w:sectPr w:rsidR="00B25623" w:rsidRPr="00224D35" w:rsidSect="00991B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041" w:right="1417" w:bottom="1701" w:left="141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4B" w:rsidRDefault="00331B4B" w:rsidP="005E0DE8">
      <w:pPr>
        <w:spacing w:after="0" w:line="240" w:lineRule="auto"/>
      </w:pPr>
      <w:r>
        <w:separator/>
      </w:r>
    </w:p>
  </w:endnote>
  <w:endnote w:type="continuationSeparator" w:id="0">
    <w:p w:rsidR="00331B4B" w:rsidRDefault="00331B4B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8" w:space="0" w:color="EB5C2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410C9E" w:rsidRPr="007E0BE3" w:rsidTr="00286C86">
      <w:tc>
        <w:tcPr>
          <w:tcW w:w="4530" w:type="dxa"/>
        </w:tcPr>
        <w:p w:rsidR="00410C9E" w:rsidRPr="001263F9" w:rsidRDefault="00410C9E" w:rsidP="00410C9E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>Adda AB</w:t>
          </w:r>
        </w:p>
      </w:tc>
      <w:tc>
        <w:tcPr>
          <w:tcW w:w="4530" w:type="dxa"/>
        </w:tcPr>
        <w:p w:rsidR="00410C9E" w:rsidRPr="007E0BE3" w:rsidRDefault="00410C9E" w:rsidP="00410C9E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</w:p>
      </w:tc>
    </w:tr>
  </w:tbl>
  <w:p w:rsidR="00410C9E" w:rsidRDefault="00410C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484FC9" w:rsidRPr="007E0BE3" w:rsidTr="004217B5">
      <w:tc>
        <w:tcPr>
          <w:tcW w:w="4530" w:type="dxa"/>
        </w:tcPr>
        <w:p w:rsidR="00484FC9" w:rsidRPr="001263F9" w:rsidRDefault="00484FC9" w:rsidP="00484FC9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>Adda AB</w:t>
          </w:r>
        </w:p>
      </w:tc>
      <w:tc>
        <w:tcPr>
          <w:tcW w:w="4530" w:type="dxa"/>
        </w:tcPr>
        <w:p w:rsidR="00484FC9" w:rsidRPr="007E0BE3" w:rsidRDefault="00484FC9" w:rsidP="00484FC9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</w:p>
      </w:tc>
    </w:tr>
  </w:tbl>
  <w:p w:rsidR="00CB1297" w:rsidRPr="00090FDC" w:rsidRDefault="00CB1297" w:rsidP="00090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4B" w:rsidRDefault="00331B4B" w:rsidP="005E0DE8">
      <w:pPr>
        <w:spacing w:after="0" w:line="240" w:lineRule="auto"/>
      </w:pPr>
      <w:r>
        <w:separator/>
      </w:r>
    </w:p>
  </w:footnote>
  <w:footnote w:type="continuationSeparator" w:id="0">
    <w:p w:rsidR="00331B4B" w:rsidRDefault="00331B4B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E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5408" behindDoc="0" locked="0" layoutInCell="1" allowOverlap="1" wp14:anchorId="53C85933" wp14:editId="4812D0D2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28700" cy="528955"/>
          <wp:effectExtent l="0" t="0" r="0" b="4445"/>
          <wp:wrapThrough wrapText="bothSides">
            <wp:wrapPolygon edited="0">
              <wp:start x="8400" y="0"/>
              <wp:lineTo x="0" y="3112"/>
              <wp:lineTo x="0" y="13224"/>
              <wp:lineTo x="10800" y="13224"/>
              <wp:lineTo x="1600" y="16336"/>
              <wp:lineTo x="1600" y="21004"/>
              <wp:lineTo x="9200" y="21004"/>
              <wp:lineTo x="11200" y="21004"/>
              <wp:lineTo x="19600" y="21004"/>
              <wp:lineTo x="19600" y="16336"/>
              <wp:lineTo x="10800" y="13224"/>
              <wp:lineTo x="21200" y="13224"/>
              <wp:lineTo x="21200" y="3112"/>
              <wp:lineTo x="16400" y="0"/>
              <wp:lineTo x="8400" y="0"/>
            </wp:wrapPolygon>
          </wp:wrapThrough>
          <wp:docPr id="31" name="Bildobjekt 31" descr="\\fileshare\home\Users$\Eeriksson\Desktop\Logotyper + märken\Logotyper + ma╠êrken\Adda koncern\RGB png\Adda+b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\\fileshare\home\Users$\Eeriksson\Desktop\Logotyper + märken\Logotyper + ma╠êrken\Adda koncern\RGB png\Adda+by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1-02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Pr="00484FC9">
          <w:rPr>
            <w:sz w:val="20"/>
            <w:szCs w:val="20"/>
          </w:rPr>
          <w:t>2021-02-19</w:t>
        </w:r>
      </w:sdtContent>
    </w:sdt>
    <w:r w:rsidRPr="00323D91">
      <w:rPr>
        <w:noProof/>
        <w:sz w:val="20"/>
        <w:szCs w:val="20"/>
        <w:lang w:eastAsia="sv-SE"/>
      </w:rPr>
      <w:t xml:space="preserve"> </w:t>
    </w:r>
  </w:p>
  <w:p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775B46">
      <w:rPr>
        <w:noProof/>
        <w:sz w:val="20"/>
        <w:szCs w:val="20"/>
      </w:rPr>
      <w:t>2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331B4B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410C9E" w:rsidRPr="000062C8" w:rsidRDefault="00410C9E" w:rsidP="00410C9E">
    <w:pPr>
      <w:pStyle w:val="Logopositionstext"/>
      <w:ind w:left="142" w:hanging="142"/>
    </w:pPr>
  </w:p>
  <w:p w:rsidR="00410C9E" w:rsidRPr="004D087F" w:rsidRDefault="00410C9E" w:rsidP="00410C9E">
    <w:pPr>
      <w:pStyle w:val="Sidhuvud"/>
      <w:rPr>
        <w:sz w:val="4"/>
        <w:szCs w:val="4"/>
      </w:rPr>
    </w:pPr>
  </w:p>
  <w:p w:rsidR="000062C8" w:rsidRDefault="000062C8" w:rsidP="000062C8">
    <w:pPr>
      <w:pStyle w:val="Logopositionstext"/>
    </w:pPr>
  </w:p>
  <w:p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DA" w:rsidRDefault="00A749F0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3360" behindDoc="0" locked="0" layoutInCell="1" allowOverlap="1" wp14:anchorId="304BEB3B" wp14:editId="6B8C13F1">
          <wp:simplePos x="0" y="0"/>
          <wp:positionH relativeFrom="margin">
            <wp:posOffset>-20059</wp:posOffset>
          </wp:positionH>
          <wp:positionV relativeFrom="paragraph">
            <wp:posOffset>635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-832825568"/>
        <w:date w:fullDate="2021-04-0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25623">
          <w:rPr>
            <w:sz w:val="20"/>
            <w:szCs w:val="20"/>
          </w:rPr>
          <w:t>2021-04-09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B25623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B25623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0062C8" w:rsidRPr="000062C8" w:rsidRDefault="000062C8" w:rsidP="00484FC9">
    <w:pPr>
      <w:pStyle w:val="Logopositionstext"/>
      <w:ind w:left="142" w:hanging="142"/>
    </w:pPr>
  </w:p>
  <w:p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331B4B"/>
    <w:rsid w:val="000062C8"/>
    <w:rsid w:val="00055C81"/>
    <w:rsid w:val="000677E1"/>
    <w:rsid w:val="00090FDC"/>
    <w:rsid w:val="00162C26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31B4B"/>
    <w:rsid w:val="00346DCD"/>
    <w:rsid w:val="0037334C"/>
    <w:rsid w:val="0039124C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D087F"/>
    <w:rsid w:val="005122E9"/>
    <w:rsid w:val="005E06AB"/>
    <w:rsid w:val="005E0DE8"/>
    <w:rsid w:val="00613943"/>
    <w:rsid w:val="00614710"/>
    <w:rsid w:val="00686991"/>
    <w:rsid w:val="006B74C0"/>
    <w:rsid w:val="0070293C"/>
    <w:rsid w:val="00743BF7"/>
    <w:rsid w:val="00744A9D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A5A"/>
    <w:rsid w:val="00927E7C"/>
    <w:rsid w:val="00957357"/>
    <w:rsid w:val="00991BDA"/>
    <w:rsid w:val="00A14E45"/>
    <w:rsid w:val="00A749F0"/>
    <w:rsid w:val="00AD482A"/>
    <w:rsid w:val="00B25623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15E6"/>
  <w15:docId w15:val="{0D235CCE-EC10-4FD2-8516-ED36CED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lchior\Downloads\adda_inkopscentral_v1-1%20(2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C5F9-879C-405C-82A7-0FB6449B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adda_inkopscentral_v1-1 (2).dotx</Template>
  <TotalTime>6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/>
      <vt:lpstr>Fullmakt</vt:lpstr>
    </vt:vector>
  </TitlesOfParts>
  <Manager/>
  <Company>Adda Inköpscentral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Ebba</dc:creator>
  <cp:keywords/>
  <dc:description/>
  <cp:lastModifiedBy>Melchior Ebba</cp:lastModifiedBy>
  <cp:revision>1</cp:revision>
  <dcterms:created xsi:type="dcterms:W3CDTF">2021-04-09T12:58:00Z</dcterms:created>
  <dcterms:modified xsi:type="dcterms:W3CDTF">2021-04-09T13:59:00Z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