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44B" w:rsidRDefault="0041359D">
      <w:pPr>
        <w:spacing w:after="276" w:line="259" w:lineRule="auto"/>
        <w:ind w:left="0" w:firstLine="0"/>
      </w:pPr>
      <w:r>
        <w:rPr>
          <w:b/>
          <w:sz w:val="29"/>
        </w:rPr>
        <w:t>6. Evenemang</w:t>
      </w:r>
    </w:p>
    <w:p w:rsidR="00C1144B" w:rsidRDefault="0041359D">
      <w:pPr>
        <w:pStyle w:val="Rubrik1"/>
        <w:spacing w:after="302"/>
        <w:ind w:left="-5"/>
      </w:pPr>
      <w:r>
        <w:t>6.1 Krav på tjänsten - Evenemang</w:t>
      </w:r>
    </w:p>
    <w:p w:rsidR="00C1144B" w:rsidRDefault="0041359D">
      <w:pPr>
        <w:pStyle w:val="Rubrik2"/>
        <w:ind w:left="-5"/>
      </w:pPr>
      <w:r>
        <w:t>6.1.1 Tjänster</w:t>
      </w:r>
    </w:p>
    <w:p w:rsidR="00C1144B" w:rsidRDefault="0041359D">
      <w:pPr>
        <w:ind w:left="-5"/>
      </w:pPr>
      <w:r>
        <w:t>Större tillställning, evenemang och mässor.</w:t>
      </w:r>
    </w:p>
    <w:p w:rsidR="00C1144B" w:rsidRDefault="0041359D">
      <w:pPr>
        <w:spacing w:after="209"/>
        <w:ind w:left="-5"/>
      </w:pPr>
      <w:r>
        <w:t>Anbudsgivaren ska erbjuda nedanstående tjänster inom evenemang.</w:t>
      </w:r>
    </w:p>
    <w:p w:rsidR="00C1144B" w:rsidRDefault="0041359D">
      <w:pPr>
        <w:numPr>
          <w:ilvl w:val="0"/>
          <w:numId w:val="1"/>
        </w:numPr>
        <w:ind w:hanging="123"/>
      </w:pPr>
      <w:r>
        <w:t xml:space="preserve">Projektleda och genomföra evenemang </w:t>
      </w:r>
    </w:p>
    <w:p w:rsidR="00C1144B" w:rsidRDefault="0041359D">
      <w:pPr>
        <w:numPr>
          <w:ilvl w:val="0"/>
          <w:numId w:val="1"/>
        </w:numPr>
        <w:ind w:hanging="123"/>
      </w:pPr>
      <w:r>
        <w:t>Bygga monter/ tält</w:t>
      </w:r>
    </w:p>
    <w:p w:rsidR="00C1144B" w:rsidRDefault="0041359D">
      <w:pPr>
        <w:numPr>
          <w:ilvl w:val="0"/>
          <w:numId w:val="1"/>
        </w:numPr>
        <w:ind w:hanging="123"/>
      </w:pPr>
      <w:r>
        <w:t>Scenbygge</w:t>
      </w:r>
    </w:p>
    <w:p w:rsidR="00C1144B" w:rsidRDefault="0041359D">
      <w:pPr>
        <w:numPr>
          <w:ilvl w:val="0"/>
          <w:numId w:val="1"/>
        </w:numPr>
        <w:ind w:hanging="123"/>
      </w:pPr>
      <w:r>
        <w:t>Administration såsom att söka tillstånd på offentlig plats</w:t>
      </w:r>
    </w:p>
    <w:p w:rsidR="00C1144B" w:rsidRDefault="00421371">
      <w:pPr>
        <w:numPr>
          <w:ilvl w:val="0"/>
          <w:numId w:val="1"/>
        </w:numPr>
        <w:ind w:hanging="123"/>
      </w:pPr>
      <w:r>
        <w:t>l</w:t>
      </w:r>
      <w:r w:rsidR="0041359D">
        <w:t>jud, ljus samt el</w:t>
      </w:r>
    </w:p>
    <w:p w:rsidR="00C1144B" w:rsidRDefault="0041359D">
      <w:pPr>
        <w:numPr>
          <w:ilvl w:val="0"/>
          <w:numId w:val="1"/>
        </w:numPr>
        <w:ind w:hanging="123"/>
      </w:pPr>
      <w:r>
        <w:t>Iordningställande av lokal/plats</w:t>
      </w:r>
    </w:p>
    <w:p w:rsidR="00C1144B" w:rsidRDefault="0041359D">
      <w:pPr>
        <w:numPr>
          <w:ilvl w:val="0"/>
          <w:numId w:val="1"/>
        </w:numPr>
        <w:spacing w:after="239"/>
        <w:ind w:hanging="123"/>
      </w:pPr>
      <w:r>
        <w:t>Logistik kring evenemang</w:t>
      </w:r>
    </w:p>
    <w:p w:rsidR="00C1144B" w:rsidRDefault="0041359D">
      <w:pPr>
        <w:spacing w:after="329"/>
        <w:ind w:left="-5"/>
      </w:pPr>
      <w:r>
        <w:t>Anbudsgivaren ska ha kapacitet och erfarenhet av att planera, samordna och genomföra evenemang och flera marknadsföringsuppdrag samtidigt, med ett helhetstänk.</w:t>
      </w:r>
    </w:p>
    <w:p w:rsidR="00C1144B" w:rsidRDefault="0041359D">
      <w:pPr>
        <w:pStyle w:val="Rubrik2"/>
        <w:ind w:left="-5"/>
      </w:pPr>
      <w:r>
        <w:t>6.2.2 Pris</w:t>
      </w:r>
    </w:p>
    <w:p w:rsidR="00C1144B" w:rsidRDefault="0041359D">
      <w:pPr>
        <w:spacing w:after="209"/>
        <w:ind w:left="-5"/>
      </w:pPr>
      <w:r>
        <w:t xml:space="preserve">Anbudspriset ska inkludera samtliga kostnader för uppdragets utförande, inklusive lagstadgade sociala avgifter, ersättning för semester och resekostnader samt andra lagstadgade lönekostnader och försäkringar, förmedlingsavgift, administration, vinst samt övrigt som krävs för utförande av de tjänster som specificeras i Ramavtal med tillhörande bilagor. Avtalad ersättning ska även gälla vid anlitande av underleverantör för utförande av del av uppdraget. Kostnad för restid/spilltid utgår inte. </w:t>
      </w:r>
    </w:p>
    <w:p w:rsidR="00C1144B" w:rsidRDefault="0041359D">
      <w:pPr>
        <w:spacing w:after="209"/>
        <w:ind w:left="-5"/>
      </w:pPr>
      <w:r>
        <w:t>Priser per timme bör ej understiga angivna minimipriser (pris/h):</w:t>
      </w:r>
    </w:p>
    <w:p w:rsidR="00C1144B" w:rsidRDefault="0041359D">
      <w:pPr>
        <w:spacing w:after="0" w:line="259" w:lineRule="auto"/>
        <w:ind w:left="0" w:firstLine="0"/>
      </w:pPr>
      <w:r>
        <w:rPr>
          <w:u w:val="single" w:color="000000"/>
        </w:rPr>
        <w:t>Evenemang:</w:t>
      </w:r>
    </w:p>
    <w:p w:rsidR="00C1144B" w:rsidRDefault="0041359D">
      <w:pPr>
        <w:ind w:left="-5"/>
      </w:pPr>
      <w:r>
        <w:t>Senior 600kr</w:t>
      </w:r>
    </w:p>
    <w:p w:rsidR="00C1144B" w:rsidRDefault="0041359D">
      <w:pPr>
        <w:ind w:left="-5"/>
      </w:pPr>
      <w:r>
        <w:t>Junior 400kr</w:t>
      </w:r>
    </w:p>
    <w:p w:rsidR="00C1144B" w:rsidRDefault="0041359D">
      <w:pPr>
        <w:spacing w:after="239"/>
        <w:ind w:left="-5"/>
      </w:pPr>
      <w:r>
        <w:t xml:space="preserve">Assisten 200kr </w:t>
      </w:r>
    </w:p>
    <w:p w:rsidR="00C1144B" w:rsidRDefault="0041359D">
      <w:pPr>
        <w:pStyle w:val="Rubrik1"/>
        <w:ind w:left="-5"/>
      </w:pPr>
      <w:r>
        <w:t>6.3 Lämna anbud</w:t>
      </w:r>
    </w:p>
    <w:p w:rsidR="00C1144B" w:rsidRDefault="0041359D">
      <w:pPr>
        <w:spacing w:after="209"/>
        <w:ind w:left="-5"/>
      </w:pPr>
      <w:r>
        <w:t xml:space="preserve">Då leverantören ämnar lämna anbud för detta område ska ovanstående omfattning och kompetenskrav accepteras för att anbudet ska kvalificeras. </w:t>
      </w:r>
    </w:p>
    <w:p w:rsidR="00C1144B" w:rsidRDefault="0041359D">
      <w:pPr>
        <w:ind w:left="-5"/>
      </w:pPr>
      <w:r>
        <w:t>Vid det fall där uteblivet svar eller ett nekande svar anges nedan bedöms anbudsgivaren så som att denne inte har haft för avsikt att lämna anbud i denna del.</w:t>
      </w:r>
    </w:p>
    <w:p w:rsidR="00485E76" w:rsidRDefault="00485E76">
      <w:bookmarkStart w:id="0" w:name="_GoBack"/>
      <w:bookmarkEnd w:id="0"/>
    </w:p>
    <w:sectPr w:rsidR="00485E76">
      <w:headerReference w:type="even" r:id="rId7"/>
      <w:headerReference w:type="default" r:id="rId8"/>
      <w:footerReference w:type="even" r:id="rId9"/>
      <w:footerReference w:type="default" r:id="rId10"/>
      <w:headerReference w:type="first" r:id="rId11"/>
      <w:footerReference w:type="first" r:id="rId12"/>
      <w:pgSz w:w="11900" w:h="16840"/>
      <w:pgMar w:top="2420" w:right="1593" w:bottom="2424" w:left="1420" w:header="720" w:footer="145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76" w:rsidRDefault="0041359D">
      <w:pPr>
        <w:spacing w:after="0" w:line="240" w:lineRule="auto"/>
      </w:pPr>
      <w:r>
        <w:separator/>
      </w:r>
    </w:p>
  </w:endnote>
  <w:endnote w:type="continuationSeparator" w:id="0">
    <w:p w:rsidR="00485E76" w:rsidRDefault="0041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4B" w:rsidRDefault="0041359D">
    <w:pPr>
      <w:spacing w:after="0" w:line="259" w:lineRule="auto"/>
      <w:ind w:left="273"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rsidR="00421371">
      <w:fldChar w:fldCharType="begin"/>
    </w:r>
    <w:r w:rsidR="00421371">
      <w:instrText xml:space="preserve"> NUMPAGES   \* MERGEFORMAT </w:instrText>
    </w:r>
    <w:r w:rsidR="00421371">
      <w:fldChar w:fldCharType="separate"/>
    </w:r>
    <w:r>
      <w:rPr>
        <w:color w:val="808080"/>
        <w:sz w:val="18"/>
      </w:rPr>
      <w:t>5</w:t>
    </w:r>
    <w:r w:rsidR="00421371">
      <w:rPr>
        <w:color w:val="808080"/>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4B" w:rsidRDefault="0041359D">
    <w:pPr>
      <w:spacing w:after="0" w:line="259" w:lineRule="auto"/>
      <w:ind w:left="273" w:firstLine="0"/>
      <w:jc w:val="center"/>
    </w:pPr>
    <w:r>
      <w:rPr>
        <w:color w:val="808080"/>
        <w:sz w:val="18"/>
      </w:rPr>
      <w:t xml:space="preserve">Sida </w:t>
    </w:r>
    <w:r>
      <w:fldChar w:fldCharType="begin"/>
    </w:r>
    <w:r>
      <w:instrText xml:space="preserve"> PAGE   \* MERGEFORMAT </w:instrText>
    </w:r>
    <w:r>
      <w:fldChar w:fldCharType="separate"/>
    </w:r>
    <w:r w:rsidR="00421371" w:rsidRPr="00421371">
      <w:rPr>
        <w:noProof/>
        <w:color w:val="808080"/>
        <w:sz w:val="18"/>
      </w:rPr>
      <w:t>2</w:t>
    </w:r>
    <w:r>
      <w:rPr>
        <w:color w:val="808080"/>
        <w:sz w:val="18"/>
      </w:rPr>
      <w:fldChar w:fldCharType="end"/>
    </w:r>
    <w:r>
      <w:rPr>
        <w:color w:val="808080"/>
        <w:sz w:val="18"/>
      </w:rPr>
      <w:t>/</w:t>
    </w:r>
    <w:r w:rsidR="00421371">
      <w:fldChar w:fldCharType="begin"/>
    </w:r>
    <w:r w:rsidR="00421371">
      <w:instrText xml:space="preserve"> NUMPAGES   \* MERGEFORMAT </w:instrText>
    </w:r>
    <w:r w:rsidR="00421371">
      <w:fldChar w:fldCharType="separate"/>
    </w:r>
    <w:r w:rsidR="00421371" w:rsidRPr="00421371">
      <w:rPr>
        <w:noProof/>
        <w:color w:val="808080"/>
        <w:sz w:val="18"/>
      </w:rPr>
      <w:t>2</w:t>
    </w:r>
    <w:r w:rsidR="00421371">
      <w:rPr>
        <w:noProof/>
        <w:color w:val="808080"/>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4B" w:rsidRDefault="0041359D">
    <w:pPr>
      <w:spacing w:after="0" w:line="259" w:lineRule="auto"/>
      <w:ind w:left="273" w:firstLine="0"/>
      <w:jc w:val="center"/>
    </w:pPr>
    <w:r>
      <w:rPr>
        <w:color w:val="808080"/>
        <w:sz w:val="18"/>
      </w:rPr>
      <w:t xml:space="preserve">Sida </w:t>
    </w:r>
    <w:r>
      <w:fldChar w:fldCharType="begin"/>
    </w:r>
    <w:r>
      <w:instrText xml:space="preserve"> PAGE   \* MERGEFORMAT </w:instrText>
    </w:r>
    <w:r>
      <w:fldChar w:fldCharType="separate"/>
    </w:r>
    <w:r w:rsidR="00421371" w:rsidRPr="00421371">
      <w:rPr>
        <w:noProof/>
        <w:color w:val="808080"/>
        <w:sz w:val="18"/>
      </w:rPr>
      <w:t>1</w:t>
    </w:r>
    <w:r>
      <w:rPr>
        <w:color w:val="808080"/>
        <w:sz w:val="18"/>
      </w:rPr>
      <w:fldChar w:fldCharType="end"/>
    </w:r>
    <w:r>
      <w:rPr>
        <w:color w:val="808080"/>
        <w:sz w:val="18"/>
      </w:rPr>
      <w:t>/</w:t>
    </w:r>
    <w:r w:rsidR="00421371">
      <w:fldChar w:fldCharType="begin"/>
    </w:r>
    <w:r w:rsidR="00421371">
      <w:instrText xml:space="preserve"> NUMPAGES   \* MERGEFORMAT </w:instrText>
    </w:r>
    <w:r w:rsidR="00421371">
      <w:fldChar w:fldCharType="separate"/>
    </w:r>
    <w:r w:rsidR="00421371" w:rsidRPr="00421371">
      <w:rPr>
        <w:noProof/>
        <w:color w:val="808080"/>
        <w:sz w:val="18"/>
      </w:rPr>
      <w:t>1</w:t>
    </w:r>
    <w:r w:rsidR="00421371">
      <w:rPr>
        <w:noProof/>
        <w:color w:val="8080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76" w:rsidRDefault="0041359D">
      <w:pPr>
        <w:spacing w:after="0" w:line="240" w:lineRule="auto"/>
      </w:pPr>
      <w:r>
        <w:separator/>
      </w:r>
    </w:p>
  </w:footnote>
  <w:footnote w:type="continuationSeparator" w:id="0">
    <w:p w:rsidR="00485E76" w:rsidRDefault="00413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4B" w:rsidRDefault="0041359D">
    <w:pPr>
      <w:tabs>
        <w:tab w:val="right" w:pos="8887"/>
      </w:tabs>
      <w:spacing w:after="0" w:line="259" w:lineRule="auto"/>
      <w:ind w:left="0" w:right="-53" w:firstLine="0"/>
    </w:pPr>
    <w:r>
      <w:rPr>
        <w:color w:val="A0A0A0"/>
        <w:sz w:val="18"/>
      </w:rPr>
      <w:t>Informationstjänster STIC 2017</w:t>
    </w:r>
    <w:r>
      <w:rPr>
        <w:color w:val="A0A0A0"/>
        <w:sz w:val="18"/>
      </w:rPr>
      <w:tab/>
      <w:t>10398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4B" w:rsidRDefault="0041359D">
    <w:pPr>
      <w:tabs>
        <w:tab w:val="right" w:pos="8887"/>
      </w:tabs>
      <w:spacing w:after="0" w:line="259" w:lineRule="auto"/>
      <w:ind w:left="0" w:right="-53" w:firstLine="0"/>
    </w:pPr>
    <w:r>
      <w:rPr>
        <w:color w:val="A0A0A0"/>
        <w:sz w:val="18"/>
      </w:rPr>
      <w:t>Informationstjänster STIC 2017</w:t>
    </w:r>
    <w:r>
      <w:rPr>
        <w:color w:val="A0A0A0"/>
        <w:sz w:val="18"/>
      </w:rPr>
      <w:tab/>
      <w:t>10398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4B" w:rsidRDefault="00421371">
    <w:pPr>
      <w:spacing w:after="160" w:line="259" w:lineRule="auto"/>
      <w:ind w:left="0" w:firstLine="0"/>
    </w:pPr>
    <w:r>
      <w:tab/>
    </w:r>
    <w:r>
      <w:tab/>
    </w:r>
    <w:r>
      <w:tab/>
    </w:r>
    <w:r>
      <w:tab/>
    </w:r>
    <w:r>
      <w:tab/>
      <w:t>Bilaga 1b. Evenemang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3133"/>
    <w:multiLevelType w:val="hybridMultilevel"/>
    <w:tmpl w:val="55C49710"/>
    <w:lvl w:ilvl="0" w:tplc="DECCE54E">
      <w:start w:val="1"/>
      <w:numFmt w:val="decimal"/>
      <w:lvlText w:val="%1."/>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32CD1C">
      <w:start w:val="1"/>
      <w:numFmt w:val="lowerLetter"/>
      <w:lvlText w:val="%2"/>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D6BFCC">
      <w:start w:val="1"/>
      <w:numFmt w:val="lowerRoman"/>
      <w:lvlText w:val="%3"/>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1C5BD0">
      <w:start w:val="1"/>
      <w:numFmt w:val="decimal"/>
      <w:lvlText w:val="%4"/>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BE792A">
      <w:start w:val="1"/>
      <w:numFmt w:val="lowerLetter"/>
      <w:lvlText w:val="%5"/>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085F90">
      <w:start w:val="1"/>
      <w:numFmt w:val="lowerRoman"/>
      <w:lvlText w:val="%6"/>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92EB7A">
      <w:start w:val="1"/>
      <w:numFmt w:val="decimal"/>
      <w:lvlText w:val="%7"/>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F6096C">
      <w:start w:val="1"/>
      <w:numFmt w:val="lowerLetter"/>
      <w:lvlText w:val="%8"/>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4A9F24">
      <w:start w:val="1"/>
      <w:numFmt w:val="lowerRoman"/>
      <w:lvlText w:val="%9"/>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C92792"/>
    <w:multiLevelType w:val="hybridMultilevel"/>
    <w:tmpl w:val="6F2A2F6A"/>
    <w:lvl w:ilvl="0" w:tplc="7B2E1E00">
      <w:start w:val="1"/>
      <w:numFmt w:val="bullet"/>
      <w:lvlText w:val="-"/>
      <w:lvlJc w:val="left"/>
      <w:pPr>
        <w:ind w:left="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E6246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CA196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BAB02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4ABB66">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00773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4883E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68F6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4790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4B"/>
    <w:rsid w:val="0041359D"/>
    <w:rsid w:val="00421371"/>
    <w:rsid w:val="00485E76"/>
    <w:rsid w:val="00B83CD8"/>
    <w:rsid w:val="00C11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8716"/>
  <w15:docId w15:val="{F7BBEA2D-B6C1-4BB6-AC73-F08406B2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8" w:lineRule="auto"/>
      <w:ind w:left="10" w:hanging="10"/>
    </w:pPr>
    <w:rPr>
      <w:rFonts w:ascii="Arial" w:eastAsia="Arial" w:hAnsi="Arial" w:cs="Arial"/>
      <w:color w:val="000000"/>
      <w:sz w:val="20"/>
    </w:rPr>
  </w:style>
  <w:style w:type="paragraph" w:styleId="Rubrik1">
    <w:name w:val="heading 1"/>
    <w:next w:val="Normal"/>
    <w:link w:val="Rubrik1Char"/>
    <w:uiPriority w:val="9"/>
    <w:unhideWhenUsed/>
    <w:qFormat/>
    <w:pPr>
      <w:keepNext/>
      <w:keepLines/>
      <w:spacing w:after="47"/>
      <w:ind w:left="10" w:hanging="10"/>
      <w:outlineLvl w:val="0"/>
    </w:pPr>
    <w:rPr>
      <w:rFonts w:ascii="Arial" w:eastAsia="Arial" w:hAnsi="Arial" w:cs="Arial"/>
      <w:b/>
      <w:color w:val="000000"/>
      <w:sz w:val="24"/>
    </w:rPr>
  </w:style>
  <w:style w:type="paragraph" w:styleId="Rubrik2">
    <w:name w:val="heading 2"/>
    <w:next w:val="Normal"/>
    <w:link w:val="Rubrik2Char"/>
    <w:uiPriority w:val="9"/>
    <w:unhideWhenUsed/>
    <w:qFormat/>
    <w:pPr>
      <w:keepNext/>
      <w:keepLines/>
      <w:spacing w:after="47"/>
      <w:ind w:left="10" w:hanging="10"/>
      <w:outlineLvl w:val="1"/>
    </w:pPr>
    <w:rPr>
      <w:rFonts w:ascii="Arial" w:eastAsia="Arial" w:hAnsi="Arial" w:cs="Arial"/>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000000"/>
      <w:sz w:val="24"/>
    </w:rPr>
  </w:style>
  <w:style w:type="character" w:customStyle="1" w:styleId="Rubrik2Char">
    <w:name w:val="Rubrik 2 Char"/>
    <w:link w:val="Rubrik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1242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Linus</dc:creator>
  <cp:keywords/>
  <cp:lastModifiedBy>Khaldi Annelie</cp:lastModifiedBy>
  <cp:revision>3</cp:revision>
  <dcterms:created xsi:type="dcterms:W3CDTF">2018-07-03T08:22:00Z</dcterms:created>
  <dcterms:modified xsi:type="dcterms:W3CDTF">2018-07-03T09:08:00Z</dcterms:modified>
</cp:coreProperties>
</file>