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681A" w14:textId="77777777" w:rsidR="00E001E1" w:rsidRDefault="00E001E1" w:rsidP="008060B8">
      <w:pPr>
        <w:jc w:val="center"/>
        <w:rPr>
          <w:b/>
          <w:sz w:val="56"/>
          <w:szCs w:val="56"/>
        </w:rPr>
      </w:pPr>
    </w:p>
    <w:p w14:paraId="44FA7D8B" w14:textId="77777777" w:rsidR="00155158" w:rsidRPr="0090616F" w:rsidRDefault="00511D4E" w:rsidP="008060B8">
      <w:pPr>
        <w:jc w:val="center"/>
        <w:rPr>
          <w:b/>
          <w:sz w:val="72"/>
          <w:szCs w:val="72"/>
        </w:rPr>
      </w:pPr>
      <w:r w:rsidRPr="0090616F">
        <w:rPr>
          <w:b/>
          <w:sz w:val="72"/>
          <w:szCs w:val="72"/>
        </w:rPr>
        <w:t>Avropsstöd</w:t>
      </w:r>
    </w:p>
    <w:p w14:paraId="58AF1E01" w14:textId="77777777" w:rsidR="00AB1415" w:rsidRDefault="00AF5592" w:rsidP="00AF5592">
      <w:pPr>
        <w:widowControl w:val="0"/>
        <w:jc w:val="center"/>
        <w:rPr>
          <w:noProof/>
          <w:lang w:eastAsia="sv-SE"/>
        </w:rPr>
      </w:pPr>
      <w:r>
        <w:rPr>
          <w:sz w:val="56"/>
          <w:szCs w:val="56"/>
        </w:rPr>
        <w:t>Material för kontor och skola samt datortillbehör 2018</w:t>
      </w:r>
    </w:p>
    <w:p w14:paraId="511EE467" w14:textId="77777777" w:rsidR="00AF5592" w:rsidRDefault="00AF5592" w:rsidP="0040043D">
      <w:pPr>
        <w:jc w:val="center"/>
        <w:rPr>
          <w:b/>
          <w:bCs/>
        </w:rPr>
      </w:pPr>
    </w:p>
    <w:p w14:paraId="292D2DAB" w14:textId="77777777" w:rsidR="0040043D" w:rsidRDefault="00871B23" w:rsidP="0040043D">
      <w:pPr>
        <w:jc w:val="center"/>
        <w:rPr>
          <w:b/>
          <w:bCs/>
        </w:rPr>
      </w:pPr>
      <w:r>
        <w:rPr>
          <w:b/>
          <w:bCs/>
          <w:noProof/>
        </w:rPr>
        <w:t xml:space="preserve"> </w:t>
      </w:r>
      <w:r w:rsidR="006D575F" w:rsidRPr="006D575F">
        <w:rPr>
          <w:b/>
          <w:bCs/>
          <w:noProof/>
          <w:lang w:eastAsia="sv-SE"/>
        </w:rPr>
        <w:drawing>
          <wp:inline distT="0" distB="0" distL="0" distR="0" wp14:anchorId="4AC8D2CE" wp14:editId="154BFFFB">
            <wp:extent cx="4060209" cy="292048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830" cy="293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C253" w14:textId="77777777" w:rsidR="0040043D" w:rsidRDefault="0040043D" w:rsidP="0040043D">
      <w:pPr>
        <w:jc w:val="center"/>
        <w:rPr>
          <w:b/>
          <w:bCs/>
        </w:rPr>
      </w:pPr>
    </w:p>
    <w:p w14:paraId="6D54D5BF" w14:textId="77777777" w:rsidR="0040043D" w:rsidRDefault="0040043D" w:rsidP="0040043D">
      <w:pPr>
        <w:jc w:val="center"/>
        <w:rPr>
          <w:b/>
          <w:bCs/>
        </w:rPr>
      </w:pPr>
    </w:p>
    <w:p w14:paraId="6A98FA4B" w14:textId="77777777" w:rsidR="00DA45B4" w:rsidRDefault="00DA45B4" w:rsidP="0040043D">
      <w:pPr>
        <w:jc w:val="center"/>
        <w:rPr>
          <w:b/>
          <w:bCs/>
        </w:rPr>
      </w:pPr>
    </w:p>
    <w:p w14:paraId="09C6FD78" w14:textId="77777777" w:rsidR="0040043D" w:rsidRDefault="0040043D" w:rsidP="0040043D">
      <w:pPr>
        <w:jc w:val="center"/>
        <w:rPr>
          <w:b/>
          <w:bCs/>
        </w:rPr>
      </w:pPr>
    </w:p>
    <w:p w14:paraId="31F69F7D" w14:textId="77777777" w:rsidR="00AF5592" w:rsidRDefault="00AF5592" w:rsidP="0040043D">
      <w:pPr>
        <w:pStyle w:val="Innehllsfrteckningsrubrik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14:paraId="5D514F68" w14:textId="77777777" w:rsidR="00AF5592" w:rsidRDefault="00AF5592">
      <w:pPr>
        <w:pStyle w:val="Innehllsfrteckningsrubrik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30762956"/>
        <w:docPartObj>
          <w:docPartGallery w:val="Table of Contents"/>
          <w:docPartUnique/>
        </w:docPartObj>
      </w:sdtPr>
      <w:sdtEndPr/>
      <w:sdtContent>
        <w:p w14:paraId="1360302F" w14:textId="77777777" w:rsidR="00804F08" w:rsidRDefault="00804F08">
          <w:pPr>
            <w:pStyle w:val="Innehllsfrteckningsrubrik"/>
          </w:pPr>
          <w:r>
            <w:t>Innehåll</w:t>
          </w:r>
        </w:p>
        <w:p w14:paraId="6C254806" w14:textId="77777777" w:rsidR="00717D85" w:rsidRDefault="00804F08">
          <w:pPr>
            <w:pStyle w:val="Innehll1"/>
            <w:tabs>
              <w:tab w:val="left" w:pos="44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635189" w:history="1">
            <w:r w:rsidR="00717D85" w:rsidRPr="00434AC3">
              <w:rPr>
                <w:rStyle w:val="Hyperlnk"/>
                <w:noProof/>
              </w:rPr>
              <w:t>1.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INLEDNING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_Toc24635189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4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6D48FCEC" w14:textId="77777777" w:rsidR="00717D85" w:rsidRDefault="00D80100">
          <w:pPr>
            <w:pStyle w:val="Innehll1"/>
            <w:tabs>
              <w:tab w:val="left" w:pos="44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0" w:history="1">
            <w:r w:rsidR="00717D85" w:rsidRPr="00434AC3">
              <w:rPr>
                <w:rStyle w:val="Hyperlnk"/>
                <w:noProof/>
              </w:rPr>
              <w:t>2.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ALLMÄNT OM RAMAVTALET MATERIAL FÖR KONTOR OCH SKOLA SAMT DATORTILLBEHÖR 2018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_Toc24635190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4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241BD58F" w14:textId="77777777" w:rsidR="00717D85" w:rsidRDefault="00D80100">
          <w:pPr>
            <w:pStyle w:val="Innehll1"/>
            <w:tabs>
              <w:tab w:val="left" w:pos="44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1" w:history="1">
            <w:r w:rsidR="00717D85" w:rsidRPr="00434AC3">
              <w:rPr>
                <w:rStyle w:val="Hyperlnk"/>
                <w:noProof/>
              </w:rPr>
              <w:t>3.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ANBUDSOMRÅDEN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_Toc24635191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4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5ADC911C" w14:textId="77777777" w:rsidR="00717D85" w:rsidRDefault="00D80100">
          <w:pPr>
            <w:pStyle w:val="Innehll1"/>
            <w:tabs>
              <w:tab w:val="left" w:pos="44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2" w:history="1">
            <w:r w:rsidR="00717D85" w:rsidRPr="00434AC3">
              <w:rPr>
                <w:rStyle w:val="Hyperlnk"/>
                <w:noProof/>
              </w:rPr>
              <w:t>5.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AVROP PÅ RAMAVTALET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_Toc24635192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6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5AB7C7EC" w14:textId="77777777" w:rsidR="00717D85" w:rsidRDefault="00D80100">
          <w:pPr>
            <w:pStyle w:val="Innehll1"/>
            <w:tabs>
              <w:tab w:val="left" w:pos="44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3" w:history="1">
            <w:r w:rsidR="00717D85" w:rsidRPr="00434AC3">
              <w:rPr>
                <w:rStyle w:val="Hyperlnk"/>
                <w:noProof/>
              </w:rPr>
              <w:t>6.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TILLGÄNGLIGHET OCH SERVICE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_Toc24635193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6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577D8006" w14:textId="77777777" w:rsidR="00717D85" w:rsidRDefault="00D80100">
          <w:pPr>
            <w:pStyle w:val="Innehll1"/>
            <w:tabs>
              <w:tab w:val="left" w:pos="44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4" w:history="1">
            <w:r w:rsidR="00717D85" w:rsidRPr="00434AC3">
              <w:rPr>
                <w:rStyle w:val="Hyperlnk"/>
                <w:noProof/>
              </w:rPr>
              <w:t>7.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BESTÄLLNING OCH ORDERBEKRÄFTELSE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_Toc24635194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6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04A5577A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5" w:history="1">
            <w:r w:rsidR="00717D85" w:rsidRPr="00434AC3">
              <w:rPr>
                <w:rStyle w:val="Hyperlnk"/>
                <w:noProof/>
              </w:rPr>
              <w:t>7.1 E-handel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_Toc24635195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6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56198902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6" w:history="1">
            <w:r w:rsidR="00717D85" w:rsidRPr="00434AC3">
              <w:rPr>
                <w:rStyle w:val="Hyperlnk"/>
                <w:noProof/>
              </w:rPr>
              <w:t>7.2 Webbutik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_Toc24635196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7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2CA9F994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7" w:history="1">
            <w:r w:rsidR="00717D85" w:rsidRPr="00434AC3">
              <w:rPr>
                <w:rStyle w:val="Hyperlnk"/>
                <w:noProof/>
              </w:rPr>
              <w:t>7.3 Skåpservice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_Toc24635197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7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0FD8732B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8" w:history="1">
            <w:r w:rsidR="00717D85" w:rsidRPr="00434AC3">
              <w:rPr>
                <w:rStyle w:val="Hyperlnk"/>
                <w:noProof/>
              </w:rPr>
              <w:t>7.4 Stående beställning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_Toc24635198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8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7DC6E846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199" w:history="1">
            <w:r w:rsidR="00717D85" w:rsidRPr="00434AC3">
              <w:rPr>
                <w:rStyle w:val="Hyperlnk"/>
                <w:rFonts w:eastAsia="ArialMT"/>
                <w:noProof/>
              </w:rPr>
              <w:t>7.5 Ersättningsartiklar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_Toc24635199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8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52C9B359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0" w:history="1">
            <w:r w:rsidR="00717D85" w:rsidRPr="00434AC3">
              <w:rPr>
                <w:rStyle w:val="Hyperlnk"/>
                <w:rFonts w:eastAsia="ArialMT"/>
                <w:noProof/>
              </w:rPr>
              <w:t>7.6 Standardsortiment och benämning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_Toc24635200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8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1EF24928" w14:textId="77777777" w:rsidR="00717D85" w:rsidRDefault="00D80100">
          <w:pPr>
            <w:pStyle w:val="Innehll1"/>
            <w:tabs>
              <w:tab w:val="left" w:pos="44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1" w:history="1">
            <w:r w:rsidR="00717D85" w:rsidRPr="00434AC3">
              <w:rPr>
                <w:rStyle w:val="Hyperlnk"/>
                <w:noProof/>
              </w:rPr>
              <w:t>8.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LEVERANS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_Toc24635201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8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4FED459E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2" w:history="1">
            <w:r w:rsidR="00717D85" w:rsidRPr="00434AC3">
              <w:rPr>
                <w:rStyle w:val="Hyperlnk"/>
                <w:rFonts w:eastAsia="ArialMT"/>
                <w:noProof/>
              </w:rPr>
              <w:t>8.1 Leveransvillkor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_Toc24635202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8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5C94A02E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3" w:history="1">
            <w:r w:rsidR="00717D85" w:rsidRPr="00434AC3">
              <w:rPr>
                <w:rStyle w:val="Hyperlnk"/>
                <w:rFonts w:eastAsia="ArialMT"/>
                <w:noProof/>
              </w:rPr>
              <w:t>8.2 Leveranstider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_Toc24635203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9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4CD1E01F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4" w:history="1">
            <w:r w:rsidR="00717D85" w:rsidRPr="00434AC3">
              <w:rPr>
                <w:rStyle w:val="Hyperlnk"/>
                <w:rFonts w:eastAsia="ArialMT"/>
                <w:noProof/>
              </w:rPr>
              <w:t>8.3 Fasta leveransdagar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_Toc24635204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9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2A8FF62E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5" w:history="1">
            <w:r w:rsidR="00717D85" w:rsidRPr="00434AC3">
              <w:rPr>
                <w:rStyle w:val="Hyperlnk"/>
                <w:rFonts w:eastAsia="ArialMT"/>
                <w:noProof/>
              </w:rPr>
              <w:t>8.4 Expressleverans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_Toc24635205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9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6FE41248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6" w:history="1">
            <w:r w:rsidR="00717D85" w:rsidRPr="00434AC3">
              <w:rPr>
                <w:rStyle w:val="Hyperlnk"/>
                <w:noProof/>
              </w:rPr>
              <w:t>8.5 Samordnad varudistribution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_Toc24635206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9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1B9E509D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7" w:history="1">
            <w:r w:rsidR="00717D85" w:rsidRPr="00434AC3">
              <w:rPr>
                <w:rStyle w:val="Hyperlnk"/>
                <w:noProof/>
              </w:rPr>
              <w:t>8.6 Kundpackning vid samordnad varudistribution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_Toc24635207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9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238765A3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8" w:history="1">
            <w:r w:rsidR="00717D85" w:rsidRPr="00434AC3">
              <w:rPr>
                <w:rStyle w:val="Hyperlnk"/>
                <w:noProof/>
              </w:rPr>
              <w:t>8.7 Bekräftad order vid samordnad varudistribution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_Toc24635208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9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1C52E673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09" w:history="1">
            <w:r w:rsidR="00717D85" w:rsidRPr="00434AC3">
              <w:rPr>
                <w:rStyle w:val="Hyperlnk"/>
                <w:noProof/>
              </w:rPr>
              <w:t>8.8 Serviceavgift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_Toc24635209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10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335F8127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10" w:history="1">
            <w:r w:rsidR="00717D85" w:rsidRPr="00434AC3">
              <w:rPr>
                <w:rStyle w:val="Hyperlnk"/>
                <w:rFonts w:eastAsia="ArialMT"/>
                <w:noProof/>
              </w:rPr>
              <w:t>8.9 Godsmärkning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_Toc24635210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10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71EA718F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11" w:history="1">
            <w:r w:rsidR="00717D85" w:rsidRPr="00434AC3">
              <w:rPr>
                <w:rStyle w:val="Hyperlnk"/>
                <w:rFonts w:eastAsia="ArialMT"/>
                <w:noProof/>
              </w:rPr>
              <w:t>8.10 Förpackning och emballage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_Toc24635211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10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4A136439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12" w:history="1">
            <w:r w:rsidR="00717D85" w:rsidRPr="00434AC3">
              <w:rPr>
                <w:rStyle w:val="Hyperlnk"/>
                <w:rFonts w:eastAsia="ArialMT"/>
                <w:noProof/>
              </w:rPr>
              <w:t>8.11 Leverans på pall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_Toc24635212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10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64F8C07D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13" w:history="1">
            <w:r w:rsidR="00717D85" w:rsidRPr="00434AC3">
              <w:rPr>
                <w:rStyle w:val="Hyperlnk"/>
                <w:rFonts w:eastAsia="ArialMT"/>
                <w:noProof/>
              </w:rPr>
              <w:t>8.12 Returhantering av pallar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_Toc24635213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10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35FD56D3" w14:textId="77777777" w:rsidR="00717D85" w:rsidRDefault="00D80100">
          <w:pPr>
            <w:pStyle w:val="Innehll2"/>
            <w:tabs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14" w:history="1">
            <w:r w:rsidR="00717D85" w:rsidRPr="00434AC3">
              <w:rPr>
                <w:rStyle w:val="Hyperlnk"/>
                <w:rFonts w:eastAsia="ArialMT"/>
                <w:noProof/>
              </w:rPr>
              <w:t>8.13 Avbeställning och Retur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_Toc24635214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10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52F8A735" w14:textId="77777777" w:rsidR="00717D85" w:rsidRDefault="00D80100">
          <w:pPr>
            <w:pStyle w:val="Innehll1"/>
            <w:tabs>
              <w:tab w:val="left" w:pos="44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15" w:history="1">
            <w:r w:rsidR="00717D85" w:rsidRPr="00434AC3">
              <w:rPr>
                <w:rStyle w:val="Hyperlnk"/>
                <w:noProof/>
              </w:rPr>
              <w:t>9.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PRIS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_Toc24635215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10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28336BD4" w14:textId="77777777" w:rsidR="00717D85" w:rsidRDefault="00D80100">
          <w:pPr>
            <w:pStyle w:val="Innehll1"/>
            <w:tabs>
              <w:tab w:val="left" w:pos="660"/>
              <w:tab w:val="right" w:leader="dot" w:pos="9402"/>
            </w:tabs>
            <w:rPr>
              <w:rFonts w:eastAsiaTheme="minorEastAsia"/>
              <w:noProof/>
              <w:lang w:eastAsia="sv-SE"/>
            </w:rPr>
          </w:pPr>
          <w:hyperlink w:anchor="_Toc24635216" w:history="1">
            <w:r w:rsidR="00717D85" w:rsidRPr="00434AC3">
              <w:rPr>
                <w:rStyle w:val="Hyperlnk"/>
                <w:noProof/>
              </w:rPr>
              <w:t>10.</w:t>
            </w:r>
            <w:r w:rsidR="00717D85">
              <w:rPr>
                <w:rFonts w:eastAsiaTheme="minorEastAsia"/>
                <w:noProof/>
                <w:lang w:eastAsia="sv-SE"/>
              </w:rPr>
              <w:tab/>
            </w:r>
            <w:r w:rsidR="00717D85" w:rsidRPr="00434AC3">
              <w:rPr>
                <w:rStyle w:val="Hyperlnk"/>
                <w:noProof/>
              </w:rPr>
              <w:t>KUNDSUPPORT</w:t>
            </w:r>
            <w:r w:rsidR="00717D85">
              <w:rPr>
                <w:noProof/>
                <w:webHidden/>
              </w:rPr>
              <w:tab/>
            </w:r>
            <w:r w:rsidR="00717D85">
              <w:rPr>
                <w:noProof/>
                <w:webHidden/>
              </w:rPr>
              <w:fldChar w:fldCharType="begin"/>
            </w:r>
            <w:r w:rsidR="00717D85">
              <w:rPr>
                <w:noProof/>
                <w:webHidden/>
              </w:rPr>
              <w:instrText xml:space="preserve"> PAGEREF _Toc24635216 \h </w:instrText>
            </w:r>
            <w:r w:rsidR="00717D85">
              <w:rPr>
                <w:noProof/>
                <w:webHidden/>
              </w:rPr>
            </w:r>
            <w:r w:rsidR="00717D85">
              <w:rPr>
                <w:noProof/>
                <w:webHidden/>
              </w:rPr>
              <w:fldChar w:fldCharType="separate"/>
            </w:r>
            <w:r w:rsidR="00717D85">
              <w:rPr>
                <w:noProof/>
                <w:webHidden/>
              </w:rPr>
              <w:t>11</w:t>
            </w:r>
            <w:r w:rsidR="00717D85">
              <w:rPr>
                <w:noProof/>
                <w:webHidden/>
              </w:rPr>
              <w:fldChar w:fldCharType="end"/>
            </w:r>
          </w:hyperlink>
        </w:p>
        <w:p w14:paraId="57BC7A1B" w14:textId="77777777" w:rsidR="00804F08" w:rsidRDefault="00804F08">
          <w:r>
            <w:rPr>
              <w:b/>
              <w:bCs/>
            </w:rPr>
            <w:fldChar w:fldCharType="end"/>
          </w:r>
        </w:p>
      </w:sdtContent>
    </w:sdt>
    <w:p w14:paraId="74A552B2" w14:textId="77777777" w:rsidR="00EE57F3" w:rsidRPr="00D84562" w:rsidRDefault="00EE57F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84562">
        <w:br w:type="page"/>
      </w:r>
    </w:p>
    <w:p w14:paraId="05625E4B" w14:textId="77777777" w:rsidR="00F870D2" w:rsidRPr="001562B2" w:rsidRDefault="00F870D2" w:rsidP="008060B8">
      <w:pPr>
        <w:pStyle w:val="Rubrik1"/>
        <w:numPr>
          <w:ilvl w:val="0"/>
          <w:numId w:val="1"/>
        </w:numPr>
        <w:ind w:left="432" w:hanging="432"/>
      </w:pPr>
      <w:bookmarkStart w:id="0" w:name="_Toc24635189"/>
      <w:r w:rsidRPr="001562B2">
        <w:lastRenderedPageBreak/>
        <w:t>I</w:t>
      </w:r>
      <w:r w:rsidR="00D02CE3">
        <w:t>NLEDNING</w:t>
      </w:r>
      <w:bookmarkEnd w:id="0"/>
    </w:p>
    <w:p w14:paraId="29C81ED1" w14:textId="77777777" w:rsidR="00757CD5" w:rsidRPr="001A0165" w:rsidRDefault="00F870D2" w:rsidP="00D02CE3">
      <w:r w:rsidRPr="001A0165">
        <w:t>Detta a</w:t>
      </w:r>
      <w:r w:rsidR="0056433B">
        <w:t>vropsstöd är framtaget för avropsberättigade kunder</w:t>
      </w:r>
      <w:r w:rsidRPr="001A0165">
        <w:t xml:space="preserve"> i syfte att underlätta vid avrop från ramavtalet </w:t>
      </w:r>
      <w:r w:rsidR="00CD3DB5">
        <w:t>Material för kontor och skola samt datortillbehör 2018</w:t>
      </w:r>
      <w:r w:rsidRPr="001A0165">
        <w:t>. Avropande myndigheter och enheter är fria att utforma sina avrop hur de vill</w:t>
      </w:r>
      <w:r w:rsidR="00D02CE3" w:rsidRPr="001A0165">
        <w:t xml:space="preserve">, </w:t>
      </w:r>
      <w:r w:rsidRPr="001A0165">
        <w:t>så länge dessa inte strider mot ramavtalets villkor eller mot Lagen om offentlig upphandling (LOU).</w:t>
      </w:r>
    </w:p>
    <w:p w14:paraId="7D52FAE9" w14:textId="77777777" w:rsidR="00D02CE3" w:rsidRDefault="00D02CE3" w:rsidP="00D02CE3">
      <w:pPr>
        <w:pStyle w:val="Rubrik1"/>
        <w:numPr>
          <w:ilvl w:val="0"/>
          <w:numId w:val="1"/>
        </w:numPr>
        <w:ind w:left="432" w:hanging="432"/>
      </w:pPr>
      <w:bookmarkStart w:id="1" w:name="_Toc24635190"/>
      <w:r w:rsidRPr="00D02CE3">
        <w:t>ALLMÄNT OM RAMAVTALET</w:t>
      </w:r>
      <w:r>
        <w:t xml:space="preserve"> </w:t>
      </w:r>
      <w:r w:rsidR="00CD3DB5">
        <w:t>M</w:t>
      </w:r>
      <w:r w:rsidR="00223CB8">
        <w:t>ATERIAL FÖR KONTOR OCH SKOLA SAMT DATORTILLBEHÖR 2018</w:t>
      </w:r>
      <w:bookmarkEnd w:id="1"/>
      <w:r w:rsidR="00223CB8">
        <w:t xml:space="preserve"> </w:t>
      </w:r>
    </w:p>
    <w:p w14:paraId="7370A551" w14:textId="77777777" w:rsidR="00D02CE3" w:rsidRPr="001A0165" w:rsidRDefault="001A2737" w:rsidP="00CD3DB5">
      <w:pPr>
        <w:autoSpaceDE w:val="0"/>
        <w:autoSpaceDN w:val="0"/>
        <w:adjustRightInd w:val="0"/>
        <w:spacing w:after="0" w:line="240" w:lineRule="auto"/>
      </w:pPr>
      <w:r w:rsidRPr="001A0165">
        <w:t xml:space="preserve">Ramavtalet </w:t>
      </w:r>
      <w:r w:rsidR="00D02CE3" w:rsidRPr="001A0165">
        <w:t xml:space="preserve">omfattar </w:t>
      </w:r>
      <w:r w:rsidR="00CD3DB5">
        <w:t xml:space="preserve">material för kontor och skola, kopieringspapper och dator- och skrivartillbehör. </w:t>
      </w:r>
    </w:p>
    <w:p w14:paraId="43830B30" w14:textId="77777777" w:rsidR="00F714F3" w:rsidRPr="001A0165" w:rsidRDefault="00F714F3" w:rsidP="00D02CE3">
      <w:pPr>
        <w:autoSpaceDE w:val="0"/>
        <w:autoSpaceDN w:val="0"/>
        <w:adjustRightInd w:val="0"/>
        <w:spacing w:after="0" w:line="240" w:lineRule="auto"/>
      </w:pPr>
    </w:p>
    <w:p w14:paraId="15510688" w14:textId="77777777" w:rsidR="00757CD5" w:rsidRDefault="00D02CE3" w:rsidP="00F714F3">
      <w:pPr>
        <w:autoSpaceDE w:val="0"/>
        <w:autoSpaceDN w:val="0"/>
        <w:adjustRightInd w:val="0"/>
        <w:spacing w:after="0" w:line="240" w:lineRule="auto"/>
      </w:pPr>
      <w:r w:rsidRPr="001A0165">
        <w:t>M</w:t>
      </w:r>
      <w:r w:rsidRPr="001A0165">
        <w:rPr>
          <w:rFonts w:hint="eastAsia"/>
        </w:rPr>
        <w:t>å</w:t>
      </w:r>
      <w:r w:rsidRPr="001A0165">
        <w:t xml:space="preserve">let med upphandlingen </w:t>
      </w:r>
      <w:r w:rsidR="00A8365D">
        <w:rPr>
          <w:rFonts w:hint="eastAsia"/>
        </w:rPr>
        <w:t xml:space="preserve">har varit att </w:t>
      </w:r>
      <w:r w:rsidR="00917B2C">
        <w:t>tillgodose upphandlande myndigheters</w:t>
      </w:r>
      <w:r w:rsidRPr="001A0165">
        <w:t xml:space="preserve"> behov </w:t>
      </w:r>
      <w:r w:rsidR="00CD3DB5">
        <w:t xml:space="preserve">av produkter inom ovan nämnda områden. </w:t>
      </w:r>
    </w:p>
    <w:p w14:paraId="60745DEE" w14:textId="77777777" w:rsidR="00B10498" w:rsidRDefault="00B10498" w:rsidP="00F714F3">
      <w:pPr>
        <w:autoSpaceDE w:val="0"/>
        <w:autoSpaceDN w:val="0"/>
        <w:adjustRightInd w:val="0"/>
        <w:spacing w:after="0" w:line="240" w:lineRule="auto"/>
      </w:pPr>
    </w:p>
    <w:p w14:paraId="6B445B16" w14:textId="77777777" w:rsidR="00B10498" w:rsidRDefault="00B10498" w:rsidP="00F714F3">
      <w:pPr>
        <w:autoSpaceDE w:val="0"/>
        <w:autoSpaceDN w:val="0"/>
        <w:adjustRightInd w:val="0"/>
        <w:spacing w:after="0" w:line="240" w:lineRule="auto"/>
      </w:pPr>
      <w:r>
        <w:t>Tidigare ramavtal inom områdena Kontorsmaterial 2014, Kopieringspapper inkl</w:t>
      </w:r>
      <w:r w:rsidR="00DF7621">
        <w:t>.</w:t>
      </w:r>
      <w:r>
        <w:t xml:space="preserve"> pall 2014, Datormaterial 2014 och Skolmaterial 2014-2 </w:t>
      </w:r>
      <w:r w:rsidR="004E0ECA">
        <w:t>har ersa</w:t>
      </w:r>
      <w:r>
        <w:t xml:space="preserve">tts med ovanstående.  </w:t>
      </w:r>
    </w:p>
    <w:p w14:paraId="38673CD9" w14:textId="77777777" w:rsidR="003F7C70" w:rsidRDefault="00B10498" w:rsidP="001A2737">
      <w:pPr>
        <w:pStyle w:val="Rubrik1"/>
        <w:numPr>
          <w:ilvl w:val="0"/>
          <w:numId w:val="1"/>
        </w:numPr>
      </w:pPr>
      <w:bookmarkStart w:id="2" w:name="_Toc24635191"/>
      <w:r>
        <w:t>A</w:t>
      </w:r>
      <w:r w:rsidR="00CD3DB5">
        <w:t>NBUDS</w:t>
      </w:r>
      <w:r w:rsidR="00D83360">
        <w:t>OMRÅDEN</w:t>
      </w:r>
      <w:bookmarkEnd w:id="2"/>
    </w:p>
    <w:p w14:paraId="6B96335C" w14:textId="77777777" w:rsidR="00532FE4" w:rsidRDefault="00B10498" w:rsidP="008060B8">
      <w:r>
        <w:t>Nedan redogörs för de produktgrupper som ingår i respektive anbudsområde:</w:t>
      </w:r>
    </w:p>
    <w:p w14:paraId="7C3D4B27" w14:textId="77777777" w:rsidR="00B10498" w:rsidRPr="00DD7CB9" w:rsidRDefault="00B10498" w:rsidP="008060B8">
      <w:pPr>
        <w:rPr>
          <w:b/>
          <w:sz w:val="28"/>
          <w:szCs w:val="28"/>
        </w:rPr>
      </w:pPr>
      <w:r w:rsidRPr="00DD7CB9">
        <w:rPr>
          <w:b/>
          <w:sz w:val="28"/>
          <w:szCs w:val="28"/>
        </w:rPr>
        <w:t>Anbudsområde 1</w:t>
      </w:r>
      <w:r w:rsidR="00B268E0">
        <w:rPr>
          <w:b/>
          <w:sz w:val="28"/>
          <w:szCs w:val="28"/>
        </w:rPr>
        <w:t xml:space="preserve"> - </w:t>
      </w:r>
      <w:r w:rsidR="00BA2B70" w:rsidRPr="00DD7CB9">
        <w:rPr>
          <w:b/>
          <w:sz w:val="28"/>
          <w:szCs w:val="28"/>
        </w:rPr>
        <w:t>Material för kontor och skola</w:t>
      </w:r>
      <w:r w:rsidRPr="00DD7CB9">
        <w:rPr>
          <w:b/>
          <w:sz w:val="28"/>
          <w:szCs w:val="28"/>
        </w:rPr>
        <w:t xml:space="preserve"> </w:t>
      </w:r>
    </w:p>
    <w:p w14:paraId="56790563" w14:textId="77777777" w:rsidR="00B10498" w:rsidRDefault="00B10498" w:rsidP="00B10498">
      <w:pPr>
        <w:pStyle w:val="Ingetavstnd"/>
      </w:pPr>
      <w:r w:rsidRPr="00BA2B70">
        <w:rPr>
          <w:b/>
        </w:rPr>
        <w:t>Räknare och maskiner</w:t>
      </w:r>
      <w:r w:rsidR="00BA2B70">
        <w:t xml:space="preserve"> (mini</w:t>
      </w:r>
      <w:r w:rsidR="00187430">
        <w:t xml:space="preserve">-, </w:t>
      </w:r>
      <w:r w:rsidR="00BA2B70">
        <w:t>grundskole</w:t>
      </w:r>
      <w:r w:rsidR="009872CE">
        <w:t xml:space="preserve">-, </w:t>
      </w:r>
      <w:r w:rsidR="00BA2B70">
        <w:t>graf</w:t>
      </w:r>
      <w:r w:rsidR="009872CE">
        <w:t xml:space="preserve">- och </w:t>
      </w:r>
      <w:r w:rsidR="00BA2B70">
        <w:t>bordsräknare, märkmaskiner mm)</w:t>
      </w:r>
    </w:p>
    <w:p w14:paraId="7BD0884B" w14:textId="77777777" w:rsidR="001B74BF" w:rsidRDefault="001B74BF" w:rsidP="00B10498">
      <w:pPr>
        <w:pStyle w:val="Ingetavstnd"/>
      </w:pPr>
    </w:p>
    <w:p w14:paraId="0A09A394" w14:textId="77777777" w:rsidR="00B10498" w:rsidRDefault="00B10498" w:rsidP="00B10498">
      <w:pPr>
        <w:pStyle w:val="Ingetavstnd"/>
      </w:pPr>
      <w:r w:rsidRPr="00BA2B70">
        <w:rPr>
          <w:b/>
        </w:rPr>
        <w:t>Pennor, korrigering och linjal</w:t>
      </w:r>
      <w:r w:rsidR="00BA2B70">
        <w:t xml:space="preserve"> (stift</w:t>
      </w:r>
      <w:r w:rsidR="00F3302B">
        <w:t>-,</w:t>
      </w:r>
      <w:r w:rsidR="00BA2B70">
        <w:t xml:space="preserve"> blyerts-, kul-, märk-, whiteboardpennor, reservstift, reservpatroner, pennvässare, radergummi, linjaler, gradskivor och korrigeringsvätska</w:t>
      </w:r>
      <w:r w:rsidR="00F3302B">
        <w:t>)</w:t>
      </w:r>
      <w:r w:rsidR="00BA2B70">
        <w:t xml:space="preserve"> </w:t>
      </w:r>
    </w:p>
    <w:p w14:paraId="2ED521D5" w14:textId="77777777" w:rsidR="001B74BF" w:rsidRDefault="001B74BF" w:rsidP="00B10498">
      <w:pPr>
        <w:pStyle w:val="Ingetavstnd"/>
      </w:pPr>
    </w:p>
    <w:p w14:paraId="417FC3A4" w14:textId="77777777" w:rsidR="00B10498" w:rsidRDefault="00B10498" w:rsidP="00B10498">
      <w:pPr>
        <w:pStyle w:val="Ingetavstnd"/>
      </w:pPr>
      <w:r w:rsidRPr="00BA2B70">
        <w:rPr>
          <w:b/>
        </w:rPr>
        <w:t>Skrivbordstillbehör</w:t>
      </w:r>
      <w:r w:rsidR="00BA2B70">
        <w:t xml:space="preserve"> (hålslagare, pennställ, papperskorg, brevkorg, skrivbordsunderlägg, tidskrift</w:t>
      </w:r>
      <w:r w:rsidR="004E0ECA">
        <w:t>s</w:t>
      </w:r>
      <w:r w:rsidR="00BA2B70">
        <w:t>samlare, pennkopp, korthållare, bokstöd, blädderblockställ, blankettbox, kassas</w:t>
      </w:r>
      <w:r w:rsidR="001B74BF">
        <w:t>krin, tejphållare, panelsystem och gem</w:t>
      </w:r>
      <w:r w:rsidR="002D4FDC">
        <w:t xml:space="preserve"> </w:t>
      </w:r>
      <w:r w:rsidR="001B74BF">
        <w:t>kopp)</w:t>
      </w:r>
    </w:p>
    <w:p w14:paraId="5D814D8F" w14:textId="77777777" w:rsidR="001B74BF" w:rsidRPr="00BA2B70" w:rsidRDefault="001B74BF" w:rsidP="00B10498">
      <w:pPr>
        <w:pStyle w:val="Ingetavstnd"/>
      </w:pPr>
    </w:p>
    <w:p w14:paraId="44893EC4" w14:textId="77777777" w:rsidR="00B10498" w:rsidRDefault="00BA2B70" w:rsidP="00B10498">
      <w:pPr>
        <w:pStyle w:val="Ingetavstnd"/>
      </w:pPr>
      <w:r w:rsidRPr="00BA2B70">
        <w:rPr>
          <w:b/>
        </w:rPr>
        <w:t>Saxar, lim och fästmaterial</w:t>
      </w:r>
      <w:r w:rsidR="001B74BF">
        <w:rPr>
          <w:b/>
        </w:rPr>
        <w:t xml:space="preserve"> </w:t>
      </w:r>
      <w:r w:rsidR="001B74BF" w:rsidRPr="001B74BF">
        <w:t>(saxar</w:t>
      </w:r>
      <w:r w:rsidR="001B74BF">
        <w:t xml:space="preserve"> för höger- och vänster hand, mönstersaxar, häftapparater, häftklammer, häftstift, klammerborttagare, gem, gummiband, limstift, limpistoler, häftmassa, tejphållare och tejp i olika former)</w:t>
      </w:r>
    </w:p>
    <w:p w14:paraId="6039BA8B" w14:textId="77777777" w:rsidR="001B74BF" w:rsidRPr="00BA2B70" w:rsidRDefault="001B74BF" w:rsidP="00B10498">
      <w:pPr>
        <w:pStyle w:val="Ingetavstnd"/>
        <w:rPr>
          <w:b/>
        </w:rPr>
      </w:pPr>
    </w:p>
    <w:p w14:paraId="21B6626E" w14:textId="77777777" w:rsidR="00BA2B70" w:rsidRDefault="001B74BF" w:rsidP="00B10498">
      <w:pPr>
        <w:pStyle w:val="Ingetavstnd"/>
      </w:pPr>
      <w:r>
        <w:rPr>
          <w:b/>
        </w:rPr>
        <w:t>Pärmar och sortering</w:t>
      </w:r>
      <w:r>
        <w:t xml:space="preserve"> (gaffel</w:t>
      </w:r>
      <w:r w:rsidR="009872CE">
        <w:t xml:space="preserve">-, </w:t>
      </w:r>
      <w:r>
        <w:t>ring</w:t>
      </w:r>
      <w:r w:rsidR="009872CE">
        <w:t xml:space="preserve">- och </w:t>
      </w:r>
      <w:r>
        <w:t>träryggs</w:t>
      </w:r>
      <w:r w:rsidR="009872CE">
        <w:t xml:space="preserve">pärm, </w:t>
      </w:r>
      <w:r>
        <w:t>register, arkivkartong, aktmapp, plastfickor, gummibands</w:t>
      </w:r>
      <w:r w:rsidR="004E0ECA">
        <w:t xml:space="preserve">-, </w:t>
      </w:r>
      <w:r>
        <w:t>häng</w:t>
      </w:r>
      <w:r w:rsidR="004E0ECA">
        <w:t xml:space="preserve">-, </w:t>
      </w:r>
      <w:r>
        <w:t>offert</w:t>
      </w:r>
      <w:r w:rsidR="009872CE">
        <w:t xml:space="preserve">-, och </w:t>
      </w:r>
      <w:r>
        <w:t>kläm</w:t>
      </w:r>
      <w:r w:rsidR="009872CE">
        <w:t xml:space="preserve">mapp, </w:t>
      </w:r>
      <w:r>
        <w:t xml:space="preserve"> bokplast, och lamineringsplast)</w:t>
      </w:r>
    </w:p>
    <w:p w14:paraId="6CEADA11" w14:textId="77777777" w:rsidR="000A15F3" w:rsidRPr="001B74BF" w:rsidRDefault="000A15F3" w:rsidP="00B10498">
      <w:pPr>
        <w:pStyle w:val="Ingetavstnd"/>
      </w:pPr>
    </w:p>
    <w:p w14:paraId="08BCC2A7" w14:textId="77777777" w:rsidR="00B10498" w:rsidRDefault="00BA2B70" w:rsidP="00BA2B70">
      <w:pPr>
        <w:pStyle w:val="Ingetavstnd"/>
      </w:pPr>
      <w:r w:rsidRPr="00BA2B70">
        <w:rPr>
          <w:b/>
        </w:rPr>
        <w:t>Papper, block och blanketter</w:t>
      </w:r>
      <w:r w:rsidR="00DD7CB9">
        <w:t xml:space="preserve"> (kollegieblock, kollegiehäfte, dagbok, spiral-, antecknings-, kina-, konferens-, flik-, och blädderblock, notes, adressbok, kuvert, journaler, och blanketter av olika slag)  </w:t>
      </w:r>
    </w:p>
    <w:p w14:paraId="4C84398A" w14:textId="77777777" w:rsidR="00DD7CB9" w:rsidRPr="00DD7CB9" w:rsidRDefault="00DD7CB9" w:rsidP="00BA2B70">
      <w:pPr>
        <w:pStyle w:val="Ingetavstnd"/>
      </w:pPr>
    </w:p>
    <w:p w14:paraId="07A037CE" w14:textId="77777777" w:rsidR="00BA2B70" w:rsidRDefault="00BA2B70" w:rsidP="009872CE">
      <w:pPr>
        <w:autoSpaceDE w:val="0"/>
        <w:autoSpaceDN w:val="0"/>
        <w:adjustRightInd w:val="0"/>
        <w:spacing w:after="0" w:line="240" w:lineRule="auto"/>
      </w:pPr>
      <w:r w:rsidRPr="00DD7CB9">
        <w:rPr>
          <w:b/>
        </w:rPr>
        <w:t>Planeringstillbehör</w:t>
      </w:r>
      <w:r w:rsidR="00DD7CB9">
        <w:t xml:space="preserve"> (</w:t>
      </w:r>
      <w:r w:rsidR="00DD7CB9" w:rsidRPr="00DD7CB9">
        <w:t>whiteboardtavla (ej digital), taveltorkare,</w:t>
      </w:r>
      <w:r w:rsidR="009872CE">
        <w:t xml:space="preserve"> </w:t>
      </w:r>
      <w:r w:rsidR="00DD7CB9" w:rsidRPr="00DD7CB9">
        <w:t>whitebordreng</w:t>
      </w:r>
      <w:r w:rsidR="00DD7CB9" w:rsidRPr="00DD7CB9">
        <w:rPr>
          <w:rFonts w:hint="eastAsia"/>
        </w:rPr>
        <w:t>ö</w:t>
      </w:r>
      <w:r w:rsidR="00DD7CB9" w:rsidRPr="00DD7CB9">
        <w:t>ring, bl</w:t>
      </w:r>
      <w:r w:rsidR="00DD7CB9" w:rsidRPr="00DD7CB9">
        <w:rPr>
          <w:rFonts w:hint="eastAsia"/>
        </w:rPr>
        <w:t>ä</w:t>
      </w:r>
      <w:r w:rsidR="00DD7CB9" w:rsidRPr="00DD7CB9">
        <w:t>dderblocksh</w:t>
      </w:r>
      <w:r w:rsidR="00DD7CB9" w:rsidRPr="00DD7CB9">
        <w:rPr>
          <w:rFonts w:hint="eastAsia"/>
        </w:rPr>
        <w:t>å</w:t>
      </w:r>
      <w:r w:rsidR="00DD7CB9" w:rsidRPr="00DD7CB9">
        <w:t>llare, anslagstavla, kalendrar, och almanackor</w:t>
      </w:r>
      <w:r w:rsidR="00DD7CB9">
        <w:t>)</w:t>
      </w:r>
    </w:p>
    <w:p w14:paraId="2889970E" w14:textId="77777777" w:rsidR="009872CE" w:rsidRPr="00DD7CB9" w:rsidRDefault="009872CE" w:rsidP="009872CE">
      <w:pPr>
        <w:autoSpaceDE w:val="0"/>
        <w:autoSpaceDN w:val="0"/>
        <w:adjustRightInd w:val="0"/>
        <w:spacing w:after="0" w:line="240" w:lineRule="auto"/>
      </w:pPr>
    </w:p>
    <w:p w14:paraId="4174B6EC" w14:textId="77777777" w:rsidR="00BA2B70" w:rsidRPr="00B268E0" w:rsidRDefault="00BA2B70" w:rsidP="009872CE">
      <w:pPr>
        <w:autoSpaceDE w:val="0"/>
        <w:autoSpaceDN w:val="0"/>
        <w:adjustRightInd w:val="0"/>
        <w:spacing w:after="0" w:line="240" w:lineRule="auto"/>
      </w:pPr>
      <w:r w:rsidRPr="00BA2B70">
        <w:rPr>
          <w:b/>
        </w:rPr>
        <w:t>Skolmaterial</w:t>
      </w:r>
      <w:r w:rsidR="00DD7CB9">
        <w:t xml:space="preserve"> (</w:t>
      </w:r>
      <w:r w:rsidR="00DD7CB9" w:rsidRPr="00B268E0">
        <w:t>skriv</w:t>
      </w:r>
      <w:r w:rsidR="009872CE">
        <w:t xml:space="preserve">-, </w:t>
      </w:r>
      <w:r w:rsidR="00DD7CB9" w:rsidRPr="00B268E0">
        <w:t>r</w:t>
      </w:r>
      <w:r w:rsidR="00DD7CB9" w:rsidRPr="00B268E0">
        <w:rPr>
          <w:rFonts w:hint="eastAsia"/>
        </w:rPr>
        <w:t>ä</w:t>
      </w:r>
      <w:r w:rsidR="00DD7CB9" w:rsidRPr="00B268E0">
        <w:t>kne</w:t>
      </w:r>
      <w:r w:rsidR="009872CE">
        <w:t xml:space="preserve">- och </w:t>
      </w:r>
      <w:r w:rsidR="00DD7CB9" w:rsidRPr="00B268E0">
        <w:t>glosh</w:t>
      </w:r>
      <w:r w:rsidR="00DD7CB9" w:rsidRPr="00B268E0">
        <w:rPr>
          <w:rFonts w:hint="eastAsia"/>
        </w:rPr>
        <w:t>ä</w:t>
      </w:r>
      <w:r w:rsidR="00DD7CB9" w:rsidRPr="00B268E0">
        <w:t>ften, diverse</w:t>
      </w:r>
      <w:r w:rsidR="009872CE">
        <w:t xml:space="preserve"> </w:t>
      </w:r>
      <w:r w:rsidR="00DD7CB9" w:rsidRPr="00B268E0">
        <w:t>h</w:t>
      </w:r>
      <w:r w:rsidR="00DD7CB9" w:rsidRPr="00B268E0">
        <w:rPr>
          <w:rFonts w:hint="eastAsia"/>
        </w:rPr>
        <w:t>ä</w:t>
      </w:r>
      <w:r w:rsidR="00DD7CB9" w:rsidRPr="00B268E0">
        <w:t>ften s</w:t>
      </w:r>
      <w:r w:rsidR="00DD7CB9" w:rsidRPr="00B268E0">
        <w:rPr>
          <w:rFonts w:hint="eastAsia"/>
        </w:rPr>
        <w:t>å</w:t>
      </w:r>
      <w:r w:rsidR="00DD7CB9" w:rsidRPr="00B268E0">
        <w:t>som antecknings</w:t>
      </w:r>
      <w:r w:rsidR="009872CE">
        <w:t xml:space="preserve">-, </w:t>
      </w:r>
      <w:r w:rsidR="00DD7CB9" w:rsidRPr="00B268E0">
        <w:t>och kontakth</w:t>
      </w:r>
      <w:r w:rsidR="00DD7CB9" w:rsidRPr="00B268E0">
        <w:rPr>
          <w:rFonts w:hint="eastAsia"/>
        </w:rPr>
        <w:t>ä</w:t>
      </w:r>
      <w:r w:rsidR="00DD7CB9" w:rsidRPr="00B268E0">
        <w:t>ften, l</w:t>
      </w:r>
      <w:r w:rsidR="00DD7CB9" w:rsidRPr="00B268E0">
        <w:rPr>
          <w:rFonts w:hint="eastAsia"/>
        </w:rPr>
        <w:t>ö</w:t>
      </w:r>
      <w:r w:rsidR="00DD7CB9" w:rsidRPr="00B268E0">
        <w:t>sblad/arbetsblad och provskrivningsblad</w:t>
      </w:r>
      <w:r w:rsidR="00B268E0">
        <w:t>)</w:t>
      </w:r>
    </w:p>
    <w:p w14:paraId="359A5679" w14:textId="77777777" w:rsidR="00B268E0" w:rsidRPr="00DD7CB9" w:rsidRDefault="00B268E0" w:rsidP="00DD7CB9">
      <w:pPr>
        <w:pStyle w:val="Ingetavstnd"/>
      </w:pPr>
    </w:p>
    <w:p w14:paraId="7CF43885" w14:textId="77777777" w:rsidR="00BA2B70" w:rsidRDefault="00BA2B70" w:rsidP="00B268E0">
      <w:pPr>
        <w:autoSpaceDE w:val="0"/>
        <w:autoSpaceDN w:val="0"/>
        <w:adjustRightInd w:val="0"/>
        <w:spacing w:after="0" w:line="240" w:lineRule="auto"/>
      </w:pPr>
      <w:r w:rsidRPr="00BA2B70">
        <w:rPr>
          <w:b/>
        </w:rPr>
        <w:t>Batterier</w:t>
      </w:r>
      <w:r w:rsidR="00B268E0">
        <w:rPr>
          <w:b/>
        </w:rPr>
        <w:t xml:space="preserve"> </w:t>
      </w:r>
      <w:r w:rsidR="00B268E0" w:rsidRPr="00B268E0">
        <w:t>(eng</w:t>
      </w:r>
      <w:r w:rsidR="00B268E0" w:rsidRPr="00B268E0">
        <w:rPr>
          <w:rFonts w:hint="eastAsia"/>
        </w:rPr>
        <w:t>å</w:t>
      </w:r>
      <w:r w:rsidR="00B268E0" w:rsidRPr="00B268E0">
        <w:t>ngs</w:t>
      </w:r>
      <w:r w:rsidR="009872CE">
        <w:t xml:space="preserve">-, </w:t>
      </w:r>
      <w:r w:rsidR="00B268E0" w:rsidRPr="00B268E0">
        <w:t xml:space="preserve"> laddbara</w:t>
      </w:r>
      <w:r w:rsidR="009872CE">
        <w:t xml:space="preserve">-, </w:t>
      </w:r>
      <w:r w:rsidR="00B268E0" w:rsidRPr="00B268E0">
        <w:t>och</w:t>
      </w:r>
      <w:r w:rsidR="00B268E0">
        <w:t xml:space="preserve"> </w:t>
      </w:r>
      <w:r w:rsidR="00B268E0" w:rsidRPr="00B268E0">
        <w:t>batteriladdare</w:t>
      </w:r>
      <w:r w:rsidR="00B268E0">
        <w:t>)</w:t>
      </w:r>
    </w:p>
    <w:p w14:paraId="40293AFB" w14:textId="77777777" w:rsidR="0067671C" w:rsidRDefault="0067671C" w:rsidP="00B268E0">
      <w:pPr>
        <w:autoSpaceDE w:val="0"/>
        <w:autoSpaceDN w:val="0"/>
        <w:adjustRightInd w:val="0"/>
        <w:spacing w:after="0" w:line="240" w:lineRule="auto"/>
      </w:pPr>
    </w:p>
    <w:p w14:paraId="08C881FC" w14:textId="77777777" w:rsidR="0067671C" w:rsidRDefault="0067671C" w:rsidP="00B268E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7FD2D" wp14:editId="0AA87B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74336" cy="329184"/>
                <wp:effectExtent l="0" t="0" r="17145" b="139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6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401C1" w14:textId="77777777" w:rsidR="0067671C" w:rsidRPr="0067671C" w:rsidRDefault="0067671C" w:rsidP="0067671C">
                            <w:pPr>
                              <w:jc w:val="center"/>
                            </w:pPr>
                            <w:r>
                              <w:t xml:space="preserve">Specifika krav för </w:t>
                            </w:r>
                            <w:r w:rsidR="00FE7263">
                              <w:t>anbuds</w:t>
                            </w:r>
                            <w:r>
                              <w:t>område 1 framgår av avsnitt 5</w:t>
                            </w:r>
                            <w:r w:rsidRPr="0067671C">
                              <w:t xml:space="preserve"> i förfrågningsunderlaget.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48AF" id="Rektangel 4" o:spid="_x0000_s1026" style="position:absolute;margin-left:0;margin-top:-.05pt;width:391.7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KZfAIAAEQFAAAOAAAAZHJzL2Uyb0RvYy54bWysVEtv2zAMvg/YfxB0X52k7iuoUwQtOgwo&#10;2qIP9KzIUmxMFjVKiZ39+lGy4xZtscMwH2RSJD+Kn0idX3SNYVuFvgZb8OnBhDNlJZS1XRf8+en6&#10;2ylnPghbCgNWFXynPL9YfP1y3rq5mkEFplTICMT6eesKXoXg5lnmZaUa4Q/AKUtGDdiIQCqusxJF&#10;S+iNyWaTyXHWApYOQSrvafeqN/JFwtdayXCntVeBmYLT2UJaMa2ruGaLczFfo3BVLYdjiH84RSNq&#10;S0lHqCsRBNtg/QGqqSWCBx0OJDQZaF1LlWqgaqaTd9U8VsKpVAuR491Ik/9/sPJ2e4+sLguec2ZF&#10;Q1f0oH7Sha2VYXmkp3V+Tl6P7h4HzZMYa+00NvFPVbAuUbobKVVdYJI287OT/PDwmDNJtsPZ2fQ0&#10;gWav0Q59+K6gYVEoONKVJSbF9sYHykiuexdS4mn6/EkKO6PiEYx9UJrKoIyzFJ0aSF0aZFtBVy+k&#10;VDZMe1MlStVvH03oi0VSkjEiaQkwIuvamBF7AIjN+RG7hxn8Y6hK/TcGT/52sD54jEiZwYYxuKkt&#10;4GcAhqoaMvf+e5J6aiJLoVt15BLFFZQ7um+EfhC8k9c10X4jfLgXSJ1PM0LTHO5o0QbagsMgcVYB&#10;/v5sP/pTQ5KVs5YmqeD+10ag4sz8sNSqZ9M8j6OXlPzoZEYKvrWs3lrsprkEurEpvRtOJjH6B7MX&#10;NULzQkO/jFnJJKyk3AWXAffKZegnnJ4NqZbL5Ebj5kS4sY9ORvBIcGyrp+5FoBt6L1DX3sJ+6sT8&#10;XQv2vjHSwnITQNepP195HainUU09NDwr8S14qyev18dv8QcAAP//AwBQSwMEFAAGAAgAAAAhAFOD&#10;PBbbAAAABQEAAA8AAABkcnMvZG93bnJldi54bWxMj8FOwzAQRO9I/IO1SNxaJ1BIlGZTISSExAXR&#10;8gFuvCQp9jqynSbw9ZgTHEczmnlT7xZrxJl8GBwj5OsMBHHr9MAdwvvhaVWCCFGxVsYxIXxRgF1z&#10;eVGrSruZ3+i8j51IJRwqhdDHOFZShrYnq8LajcTJ+3Deqpik76T2ak7l1sibLLuXVg2cFno10mNP&#10;7ed+sgguf40vh3kzMc3+uRxOrfkuSsTrq+VhCyLSEv/C8Iuf0KFJTEc3sQ7CIKQjEWGVg0hmUd5u&#10;QBwR7vICZFPL//TNDwAAAP//AwBQSwECLQAUAAYACAAAACEAtoM4kv4AAADhAQAAEwAAAAAAAAAA&#10;AAAAAAAAAAAAW0NvbnRlbnRfVHlwZXNdLnhtbFBLAQItABQABgAIAAAAIQA4/SH/1gAAAJQBAAAL&#10;AAAAAAAAAAAAAAAAAC8BAABfcmVscy8ucmVsc1BLAQItABQABgAIAAAAIQArVaKZfAIAAEQFAAAO&#10;AAAAAAAAAAAAAAAAAC4CAABkcnMvZTJvRG9jLnhtbFBLAQItABQABgAIAAAAIQBTgzwW2wAAAAUB&#10;AAAPAAAAAAAAAAAAAAAAANYEAABkcnMvZG93bnJldi54bWxQSwUGAAAAAAQABADzAAAA3gUAAAAA&#10;" fillcolor="#4f81bd [3204]" strokecolor="#243f60 [1604]" strokeweight="2pt">
                <v:textbox>
                  <w:txbxContent>
                    <w:p w:rsidR="0067671C" w:rsidRPr="0067671C" w:rsidRDefault="0067671C" w:rsidP="0067671C">
                      <w:pPr>
                        <w:jc w:val="center"/>
                      </w:pPr>
                      <w:r>
                        <w:t xml:space="preserve">Specifika krav för </w:t>
                      </w:r>
                      <w:r w:rsidR="00FE7263">
                        <w:t>anbuds</w:t>
                      </w:r>
                      <w:r>
                        <w:t>område 1 framgår av avsnitt 5</w:t>
                      </w:r>
                      <w:r w:rsidRPr="0067671C">
                        <w:t xml:space="preserve"> i förfrågningsunderlaget.</w:t>
                      </w:r>
                    </w:p>
                  </w:txbxContent>
                </v:textbox>
              </v:rect>
            </w:pict>
          </mc:Fallback>
        </mc:AlternateContent>
      </w:r>
    </w:p>
    <w:p w14:paraId="0F2F4903" w14:textId="77777777" w:rsidR="00C279EA" w:rsidRDefault="00C279EA" w:rsidP="00B268E0">
      <w:pPr>
        <w:autoSpaceDE w:val="0"/>
        <w:autoSpaceDN w:val="0"/>
        <w:adjustRightInd w:val="0"/>
        <w:spacing w:after="0" w:line="240" w:lineRule="auto"/>
      </w:pPr>
    </w:p>
    <w:p w14:paraId="2410AEDD" w14:textId="77777777" w:rsidR="00B268E0" w:rsidRDefault="00B268E0" w:rsidP="00B268E0">
      <w:pPr>
        <w:autoSpaceDE w:val="0"/>
        <w:autoSpaceDN w:val="0"/>
        <w:adjustRightInd w:val="0"/>
        <w:spacing w:after="0" w:line="240" w:lineRule="auto"/>
      </w:pPr>
    </w:p>
    <w:p w14:paraId="2F1125A9" w14:textId="77777777" w:rsidR="0067671C" w:rsidRDefault="0067671C" w:rsidP="00B268E0">
      <w:pPr>
        <w:autoSpaceDE w:val="0"/>
        <w:autoSpaceDN w:val="0"/>
        <w:adjustRightInd w:val="0"/>
        <w:spacing w:after="0" w:line="240" w:lineRule="auto"/>
      </w:pPr>
    </w:p>
    <w:p w14:paraId="3FDE81E9" w14:textId="77777777" w:rsidR="0067671C" w:rsidRDefault="0067671C" w:rsidP="00B268E0">
      <w:pPr>
        <w:autoSpaceDE w:val="0"/>
        <w:autoSpaceDN w:val="0"/>
        <w:adjustRightInd w:val="0"/>
        <w:spacing w:after="0" w:line="240" w:lineRule="auto"/>
      </w:pPr>
    </w:p>
    <w:p w14:paraId="562AA65A" w14:textId="77777777" w:rsidR="00B268E0" w:rsidRPr="00B268E0" w:rsidRDefault="00B268E0" w:rsidP="00B268E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268E0">
        <w:rPr>
          <w:b/>
          <w:sz w:val="28"/>
          <w:szCs w:val="28"/>
        </w:rPr>
        <w:t>Anbudsområde 2</w:t>
      </w:r>
      <w:r>
        <w:rPr>
          <w:b/>
          <w:sz w:val="28"/>
          <w:szCs w:val="28"/>
        </w:rPr>
        <w:t xml:space="preserve"> - </w:t>
      </w:r>
      <w:r w:rsidRPr="00B268E0">
        <w:rPr>
          <w:b/>
          <w:sz w:val="28"/>
          <w:szCs w:val="28"/>
        </w:rPr>
        <w:t>Kopieringspapper</w:t>
      </w:r>
    </w:p>
    <w:p w14:paraId="3D3CBB50" w14:textId="77777777" w:rsidR="00B10498" w:rsidRDefault="00B268E0" w:rsidP="009872CE">
      <w:pPr>
        <w:autoSpaceDE w:val="0"/>
        <w:autoSpaceDN w:val="0"/>
        <w:adjustRightInd w:val="0"/>
        <w:spacing w:after="0" w:line="240" w:lineRule="auto"/>
      </w:pPr>
      <w:r w:rsidRPr="00B268E0">
        <w:t>Detta anbudsomr</w:t>
      </w:r>
      <w:r w:rsidRPr="00B268E0">
        <w:rPr>
          <w:rFonts w:hint="eastAsia"/>
        </w:rPr>
        <w:t>å</w:t>
      </w:r>
      <w:r w:rsidRPr="00B268E0">
        <w:t xml:space="preserve">de </w:t>
      </w:r>
      <w:r w:rsidRPr="00B268E0">
        <w:rPr>
          <w:rFonts w:hint="eastAsia"/>
        </w:rPr>
        <w:t>ä</w:t>
      </w:r>
      <w:r w:rsidRPr="00B268E0">
        <w:t>r inte up</w:t>
      </w:r>
      <w:r>
        <w:t>pdelat i produktgrupper. A</w:t>
      </w:r>
      <w:r w:rsidRPr="00B268E0">
        <w:t>nbudsomr</w:t>
      </w:r>
      <w:r w:rsidRPr="00B268E0">
        <w:rPr>
          <w:rFonts w:hint="eastAsia"/>
        </w:rPr>
        <w:t>å</w:t>
      </w:r>
      <w:r w:rsidRPr="00B268E0">
        <w:t>de utg</w:t>
      </w:r>
      <w:r w:rsidRPr="00B268E0">
        <w:rPr>
          <w:rFonts w:hint="eastAsia"/>
        </w:rPr>
        <w:t>ö</w:t>
      </w:r>
      <w:r w:rsidRPr="00B268E0">
        <w:t>rs av kopieringspapper</w:t>
      </w:r>
      <w:r>
        <w:t xml:space="preserve"> </w:t>
      </w:r>
      <w:r w:rsidRPr="00B268E0">
        <w:t>f</w:t>
      </w:r>
      <w:r w:rsidRPr="00B268E0">
        <w:rPr>
          <w:rFonts w:hint="eastAsia"/>
        </w:rPr>
        <w:t>ö</w:t>
      </w:r>
      <w:r w:rsidRPr="00B268E0">
        <w:t>r styckef</w:t>
      </w:r>
      <w:r w:rsidRPr="00B268E0">
        <w:rPr>
          <w:rFonts w:hint="eastAsia"/>
        </w:rPr>
        <w:t>ö</w:t>
      </w:r>
      <w:r w:rsidRPr="00B268E0">
        <w:t>rs</w:t>
      </w:r>
      <w:r w:rsidRPr="00B268E0">
        <w:rPr>
          <w:rFonts w:hint="eastAsia"/>
        </w:rPr>
        <w:t>ä</w:t>
      </w:r>
      <w:r w:rsidRPr="00B268E0">
        <w:t xml:space="preserve">ljning i kartong och upp till </w:t>
      </w:r>
      <w:r>
        <w:t xml:space="preserve">leveranser på </w:t>
      </w:r>
      <w:r w:rsidRPr="00B268E0">
        <w:t>pall</w:t>
      </w:r>
      <w:r>
        <w:t xml:space="preserve">. </w:t>
      </w:r>
    </w:p>
    <w:p w14:paraId="5DEAC620" w14:textId="77777777" w:rsidR="0067671C" w:rsidRDefault="0067671C" w:rsidP="009872CE">
      <w:pPr>
        <w:autoSpaceDE w:val="0"/>
        <w:autoSpaceDN w:val="0"/>
        <w:adjustRightInd w:val="0"/>
        <w:spacing w:after="0" w:line="240" w:lineRule="auto"/>
      </w:pPr>
    </w:p>
    <w:p w14:paraId="12BFA034" w14:textId="77777777" w:rsidR="0067671C" w:rsidRDefault="0067671C" w:rsidP="009872C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C29AD" wp14:editId="0DF7CFA8">
                <wp:simplePos x="0" y="0"/>
                <wp:positionH relativeFrom="column">
                  <wp:posOffset>5512</wp:posOffset>
                </wp:positionH>
                <wp:positionV relativeFrom="paragraph">
                  <wp:posOffset>15723</wp:posOffset>
                </wp:positionV>
                <wp:extent cx="4974336" cy="329184"/>
                <wp:effectExtent l="0" t="0" r="17145" b="139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6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7F66C" w14:textId="77777777" w:rsidR="0067671C" w:rsidRPr="0067671C" w:rsidRDefault="0067671C" w:rsidP="0067671C">
                            <w:pPr>
                              <w:jc w:val="center"/>
                            </w:pPr>
                            <w:r w:rsidRPr="0067671C">
                              <w:t xml:space="preserve">Specifika krav för </w:t>
                            </w:r>
                            <w:r w:rsidR="00FE7263">
                              <w:t>anbuds</w:t>
                            </w:r>
                            <w:r w:rsidRPr="0067671C">
                              <w:t>område 2 framgår av avsnitt 6 i förfrågningsunderlaget.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31DB" id="Rektangel 2" o:spid="_x0000_s1027" style="position:absolute;margin-left:.45pt;margin-top:1.25pt;width:391.7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lbfAIAAEsFAAAOAAAAZHJzL2Uyb0RvYy54bWysVEtv2zAMvg/YfxB0X5246SuoUwQtOgwo&#10;2qIP9KzIUmxMFjVKiZ39+lGy4xZtscMwH2RSJD++dX7RNYZtFfoabMGnBxPOlJVQ1nZd8Oen62+n&#10;nPkgbCkMWFXwnfL8YvH1y3nr5iqHCkypkBGI9fPWFbwKwc2zzMtKNcIfgFOWhBqwEYFYXGclipbQ&#10;G5Plk8lx1gKWDkEq7+n2qhfyRcLXWslwp7VXgZmCU2whnZjOVTyzxbmYr1G4qpZDGOIfomhEbcnp&#10;CHUlgmAbrD9ANbVE8KDDgYQmA61rqVIOlM108i6bx0o4lXKh4ng3lsn/P1h5u71HVpcFzzmzoqEW&#10;Paif1LC1MiyP5Wmdn5PWo7vHgfNExlw7jU38UxasSyXdjSVVXWCSLmdnJ7PDw2POJMkO87Pp6SyC&#10;Zq/WDn34rqBhkSg4UstSJcX2xodeda9CdjGa3n+iws6oGIKxD0pTGuQxT9ZpgNSlQbYV1HohpbJh&#10;2osqUar++mhC3xDPaJGiS4ARWdfGjNgDQBzOj9h9rIN+NFVp/kbjyd8C641Hi+QZbBiNm9oCfgZg&#10;KKvBc6+/L1Jfmlil0K261OKkGW9WUO6o7Qj9Pngnr2uq/o3w4V4gLQCtCi11uKNDG2gLDgPFWQX4&#10;+7P7qE9zSVLOWlqogvtfG4GKM/PD0sSeTWezuIGJmR2d5MTgW8nqrcRumkugxk3p+XAykVE/mD2p&#10;EZoX2v1l9EoiYSX5LrgMuGcuQ7/o9HpItVwmNdo6J8KNfXQygsc6x+l66l4EumEEAw3vLeyXT8zf&#10;TWKvGy0tLDcBdJ3G9LWuQwdoY9MoDa9LfBLe8knr9Q1c/AEAAP//AwBQSwMEFAAGAAgAAAAhABBg&#10;5aLaAAAABQEAAA8AAABkcnMvZG93bnJldi54bWxMjsFOwzAQRO9I/IO1SNyo09LSELKpEBJC4oJo&#10;+QA3XpKAvY5ipwl8PcsJTqPRjGZeuZu9UycaYhcYYbnIQBHXwXbcILwdHq9yUDEZtsYFJoQvirCr&#10;zs9KU9gw8Sud9qlRMsKxMAhtSn2hdaxb8iYuQk8s2XsYvElih0bbwUwy7p1eZdmN9qZjeWhNTw8t&#10;1Z/70SOE5Ut6PkzrkWkanvLuo3bf2xzx8mK+vwOVaE5/ZfjFF3SohOkYRrZROYRb6SGsNqAk3Obr&#10;a1BHhI2orkr9n776AQAA//8DAFBLAQItABQABgAIAAAAIQC2gziS/gAAAOEBAAATAAAAAAAAAAAA&#10;AAAAAAAAAABbQ29udGVudF9UeXBlc10ueG1sUEsBAi0AFAAGAAgAAAAhADj9If/WAAAAlAEAAAsA&#10;AAAAAAAAAAAAAAAALwEAAF9yZWxzLy5yZWxzUEsBAi0AFAAGAAgAAAAhAI1PeVt8AgAASwUAAA4A&#10;AAAAAAAAAAAAAAAALgIAAGRycy9lMm9Eb2MueG1sUEsBAi0AFAAGAAgAAAAhABBg5aLaAAAABQEA&#10;AA8AAAAAAAAAAAAAAAAA1gQAAGRycy9kb3ducmV2LnhtbFBLBQYAAAAABAAEAPMAAADdBQAAAAA=&#10;" fillcolor="#4f81bd [3204]" strokecolor="#243f60 [1604]" strokeweight="2pt">
                <v:textbox>
                  <w:txbxContent>
                    <w:p w:rsidR="0067671C" w:rsidRPr="0067671C" w:rsidRDefault="0067671C" w:rsidP="0067671C">
                      <w:pPr>
                        <w:jc w:val="center"/>
                      </w:pPr>
                      <w:r w:rsidRPr="0067671C">
                        <w:t xml:space="preserve">Specifika krav för </w:t>
                      </w:r>
                      <w:r w:rsidR="00FE7263">
                        <w:t>anbuds</w:t>
                      </w:r>
                      <w:r w:rsidRPr="0067671C">
                        <w:t>område 2 framgår av avsnitt 6 i förfrågningsunderlaget.</w:t>
                      </w:r>
                    </w:p>
                  </w:txbxContent>
                </v:textbox>
              </v:rect>
            </w:pict>
          </mc:Fallback>
        </mc:AlternateContent>
      </w:r>
    </w:p>
    <w:p w14:paraId="5C71B7EA" w14:textId="77777777" w:rsidR="00C279EA" w:rsidRDefault="00C279EA" w:rsidP="009872CE">
      <w:pPr>
        <w:autoSpaceDE w:val="0"/>
        <w:autoSpaceDN w:val="0"/>
        <w:adjustRightInd w:val="0"/>
        <w:spacing w:after="0" w:line="240" w:lineRule="auto"/>
      </w:pPr>
    </w:p>
    <w:p w14:paraId="11A981B9" w14:textId="77777777" w:rsidR="00C279EA" w:rsidRDefault="00C279EA" w:rsidP="009872CE">
      <w:pPr>
        <w:autoSpaceDE w:val="0"/>
        <w:autoSpaceDN w:val="0"/>
        <w:adjustRightInd w:val="0"/>
        <w:spacing w:after="0" w:line="240" w:lineRule="auto"/>
      </w:pPr>
    </w:p>
    <w:p w14:paraId="2EE25765" w14:textId="77777777" w:rsidR="009872CE" w:rsidRDefault="009872CE" w:rsidP="009872CE">
      <w:pPr>
        <w:autoSpaceDE w:val="0"/>
        <w:autoSpaceDN w:val="0"/>
        <w:adjustRightInd w:val="0"/>
        <w:spacing w:after="0" w:line="240" w:lineRule="auto"/>
      </w:pPr>
    </w:p>
    <w:p w14:paraId="3C3F9894" w14:textId="77777777" w:rsidR="0067671C" w:rsidRDefault="0067671C" w:rsidP="009872CE">
      <w:pPr>
        <w:autoSpaceDE w:val="0"/>
        <w:autoSpaceDN w:val="0"/>
        <w:adjustRightInd w:val="0"/>
        <w:spacing w:after="0" w:line="240" w:lineRule="auto"/>
      </w:pPr>
    </w:p>
    <w:p w14:paraId="6ECD4C44" w14:textId="77777777" w:rsidR="00757CD5" w:rsidRDefault="00B268E0" w:rsidP="001B09D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268E0">
        <w:rPr>
          <w:b/>
          <w:sz w:val="28"/>
          <w:szCs w:val="28"/>
        </w:rPr>
        <w:t>Anbudsområde 3 – Dator- och skrivartillbehör</w:t>
      </w:r>
    </w:p>
    <w:p w14:paraId="54F3B920" w14:textId="77777777" w:rsidR="00B268E0" w:rsidRPr="00B268E0" w:rsidRDefault="00B268E0" w:rsidP="00B268E0">
      <w:pPr>
        <w:autoSpaceDE w:val="0"/>
        <w:autoSpaceDN w:val="0"/>
        <w:adjustRightInd w:val="0"/>
        <w:spacing w:after="0" w:line="240" w:lineRule="auto"/>
      </w:pPr>
      <w:r w:rsidRPr="00B268E0">
        <w:rPr>
          <w:b/>
        </w:rPr>
        <w:t>Datortillbeh</w:t>
      </w:r>
      <w:r w:rsidRPr="00B268E0">
        <w:rPr>
          <w:rFonts w:hint="eastAsia"/>
          <w:b/>
        </w:rPr>
        <w:t>ö</w:t>
      </w:r>
      <w:r w:rsidRPr="00B268E0">
        <w:rPr>
          <w:b/>
        </w:rPr>
        <w:t>r</w:t>
      </w:r>
      <w:r w:rsidRPr="00B268E0">
        <w:t xml:space="preserve"> (USB-minnen, CD-R, DVD-R skivor, SSD-disk och sk</w:t>
      </w:r>
      <w:r w:rsidRPr="00B268E0">
        <w:rPr>
          <w:rFonts w:hint="eastAsia"/>
        </w:rPr>
        <w:t>ä</w:t>
      </w:r>
      <w:r w:rsidRPr="00B268E0">
        <w:t>rmskyddsfilm f</w:t>
      </w:r>
      <w:r w:rsidRPr="00B268E0">
        <w:rPr>
          <w:rFonts w:hint="eastAsia"/>
        </w:rPr>
        <w:t>ö</w:t>
      </w:r>
      <w:r w:rsidRPr="00B268E0">
        <w:t>r smarta telefoner och surfplattor, adaptrar)</w:t>
      </w:r>
    </w:p>
    <w:p w14:paraId="2511D42C" w14:textId="77777777" w:rsidR="00B268E0" w:rsidRPr="00B268E0" w:rsidRDefault="00B268E0" w:rsidP="00B268E0">
      <w:pPr>
        <w:autoSpaceDE w:val="0"/>
        <w:autoSpaceDN w:val="0"/>
        <w:adjustRightInd w:val="0"/>
        <w:spacing w:after="0" w:line="240" w:lineRule="auto"/>
      </w:pPr>
    </w:p>
    <w:p w14:paraId="380563C4" w14:textId="77777777" w:rsidR="00B268E0" w:rsidRPr="00B268E0" w:rsidRDefault="00B268E0" w:rsidP="00B268E0">
      <w:pPr>
        <w:autoSpaceDE w:val="0"/>
        <w:autoSpaceDN w:val="0"/>
        <w:adjustRightInd w:val="0"/>
        <w:spacing w:after="0" w:line="240" w:lineRule="auto"/>
      </w:pPr>
      <w:r w:rsidRPr="00B268E0">
        <w:rPr>
          <w:b/>
        </w:rPr>
        <w:t>Skrivartillbeh</w:t>
      </w:r>
      <w:r w:rsidRPr="00B268E0">
        <w:rPr>
          <w:rFonts w:hint="eastAsia"/>
          <w:b/>
        </w:rPr>
        <w:t>ö</w:t>
      </w:r>
      <w:r w:rsidRPr="00B268E0">
        <w:rPr>
          <w:b/>
        </w:rPr>
        <w:t>r</w:t>
      </w:r>
      <w:r w:rsidRPr="00B268E0">
        <w:t xml:space="preserve"> (original och milj</w:t>
      </w:r>
      <w:r w:rsidRPr="00B268E0">
        <w:rPr>
          <w:rFonts w:hint="eastAsia"/>
        </w:rPr>
        <w:t>ö</w:t>
      </w:r>
      <w:r w:rsidRPr="00B268E0">
        <w:t xml:space="preserve"> tonerkassetter, trummor och bl</w:t>
      </w:r>
      <w:r w:rsidRPr="00B268E0">
        <w:rPr>
          <w:rFonts w:hint="eastAsia"/>
        </w:rPr>
        <w:t>ä</w:t>
      </w:r>
      <w:r w:rsidRPr="00B268E0">
        <w:t>ckpatroner)</w:t>
      </w:r>
    </w:p>
    <w:p w14:paraId="41D1307E" w14:textId="77777777" w:rsidR="00B268E0" w:rsidRPr="00B268E0" w:rsidRDefault="00B268E0" w:rsidP="00B268E0">
      <w:pPr>
        <w:autoSpaceDE w:val="0"/>
        <w:autoSpaceDN w:val="0"/>
        <w:adjustRightInd w:val="0"/>
        <w:spacing w:after="0" w:line="240" w:lineRule="auto"/>
      </w:pPr>
    </w:p>
    <w:p w14:paraId="113E26E5" w14:textId="77777777" w:rsidR="00B268E0" w:rsidRDefault="00B268E0" w:rsidP="00B268E0">
      <w:pPr>
        <w:autoSpaceDE w:val="0"/>
        <w:autoSpaceDN w:val="0"/>
        <w:adjustRightInd w:val="0"/>
        <w:spacing w:after="0" w:line="240" w:lineRule="auto"/>
      </w:pPr>
      <w:r w:rsidRPr="00B268E0">
        <w:rPr>
          <w:b/>
        </w:rPr>
        <w:t>Ergonomiska tillbeh</w:t>
      </w:r>
      <w:r w:rsidRPr="00B268E0">
        <w:rPr>
          <w:rFonts w:hint="eastAsia"/>
          <w:b/>
        </w:rPr>
        <w:t>ö</w:t>
      </w:r>
      <w:r w:rsidRPr="00B268E0">
        <w:rPr>
          <w:b/>
        </w:rPr>
        <w:t>r</w:t>
      </w:r>
      <w:r w:rsidRPr="00B268E0">
        <w:t xml:space="preserve"> (musmattor, ergonomiska tangentbord, och st</w:t>
      </w:r>
      <w:r w:rsidRPr="00B268E0">
        <w:rPr>
          <w:rFonts w:hint="eastAsia"/>
        </w:rPr>
        <w:t>å</w:t>
      </w:r>
      <w:r w:rsidRPr="00B268E0">
        <w:t>st</w:t>
      </w:r>
      <w:r w:rsidRPr="00B268E0">
        <w:rPr>
          <w:rFonts w:hint="eastAsia"/>
        </w:rPr>
        <w:t>ö</w:t>
      </w:r>
      <w:r w:rsidR="00F3302B">
        <w:t>d)</w:t>
      </w:r>
    </w:p>
    <w:p w14:paraId="1866DFDB" w14:textId="77777777" w:rsidR="00C77686" w:rsidRDefault="00C77686" w:rsidP="00B268E0">
      <w:pPr>
        <w:autoSpaceDE w:val="0"/>
        <w:autoSpaceDN w:val="0"/>
        <w:adjustRightInd w:val="0"/>
        <w:spacing w:after="0" w:line="240" w:lineRule="auto"/>
      </w:pPr>
    </w:p>
    <w:p w14:paraId="3DA6A508" w14:textId="77777777" w:rsidR="003B62DA" w:rsidRDefault="003B62DA" w:rsidP="00B268E0">
      <w:pPr>
        <w:autoSpaceDE w:val="0"/>
        <w:autoSpaceDN w:val="0"/>
        <w:adjustRightInd w:val="0"/>
        <w:spacing w:after="0" w:line="240" w:lineRule="auto"/>
      </w:pPr>
      <w:r>
        <w:t>Avgränsningar för anbudsområde 3:</w:t>
      </w:r>
    </w:p>
    <w:p w14:paraId="3D1600E5" w14:textId="77777777" w:rsidR="003B62DA" w:rsidRDefault="003B62DA" w:rsidP="00B268E0">
      <w:pPr>
        <w:autoSpaceDE w:val="0"/>
        <w:autoSpaceDN w:val="0"/>
        <w:adjustRightInd w:val="0"/>
        <w:spacing w:after="0" w:line="240" w:lineRule="auto"/>
      </w:pPr>
      <w:r>
        <w:t xml:space="preserve">Upphandlingen har inte omfattats av bildskärmar, datorer och skrivare. </w:t>
      </w:r>
    </w:p>
    <w:p w14:paraId="102D14A1" w14:textId="77777777" w:rsidR="00C279EA" w:rsidRDefault="00C279EA" w:rsidP="00B268E0">
      <w:pPr>
        <w:autoSpaceDE w:val="0"/>
        <w:autoSpaceDN w:val="0"/>
        <w:adjustRightInd w:val="0"/>
        <w:spacing w:after="0" w:line="240" w:lineRule="auto"/>
      </w:pPr>
    </w:p>
    <w:p w14:paraId="2C7D2A3F" w14:textId="77777777" w:rsidR="0067671C" w:rsidRPr="0067671C" w:rsidRDefault="0067671C" w:rsidP="0067671C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6129B" wp14:editId="7364B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74336" cy="329184"/>
                <wp:effectExtent l="0" t="0" r="17145" b="139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6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455C8" w14:textId="77777777" w:rsidR="0067671C" w:rsidRPr="0067671C" w:rsidRDefault="0067671C" w:rsidP="0067671C">
                            <w:pPr>
                              <w:jc w:val="center"/>
                            </w:pPr>
                            <w:r>
                              <w:t xml:space="preserve">Specifika krav för </w:t>
                            </w:r>
                            <w:r w:rsidR="00FE7263">
                              <w:t>anbuds</w:t>
                            </w:r>
                            <w:r>
                              <w:t>område 3 framgår av avsnitt 7</w:t>
                            </w:r>
                            <w:r w:rsidRPr="0067671C">
                              <w:t xml:space="preserve"> i förfrågningsunderlaget.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74C04" id="Rektangel 3" o:spid="_x0000_s1028" style="position:absolute;left:0;text-align:left;margin-left:0;margin-top:0;width:391.7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XHfQIAAEsFAAAOAAAAZHJzL2Uyb0RvYy54bWysVEtv2zAMvg/YfxB0X51XX0GdImjRYUDR&#10;Bn2gZ0WWYmOyqFFK7OzXj5Idt2iLHYb5IJMi+fGti8u2Nmyn0Fdgcz4+GnGmrISispucPz/dfDvj&#10;zAdhC2HAqpzvleeXi69fLho3VxMowRQKGYFYP29czssQ3DzLvCxVLfwROGVJqAFrEYjFTVagaAi9&#10;NtlkNDrJGsDCIUjlPd1ed0K+SPhaKxnutfYqMJNzii2kE9O5jme2uBDzDQpXVrIPQ/xDFLWoLDkd&#10;oK5FEGyL1QeoupIIHnQ4klBnoHUlVcqBshmP3mXzWAqnUi5UHO+GMvn/ByvvditkVZHzKWdW1NSi&#10;B/WTGrZRhk1jeRrn56T16FbYc57ImGursY5/yoK1qaT7oaSqDUzS5ez8dDadnnAmSTadnI/PZhE0&#10;e7V26MN3BTWLRM6RWpYqKXa3PnSqBxWyi9F0/hMV9kbFEIx9UJrSII+TZJ0GSF0ZZDtBrRdSKhvG&#10;nagUhequj0f09fEMFim6BBiRdWXMgN0DxOH8iN3F2utHU5XmbzAe/S2wzniwSJ7BhsG4rizgZwCG&#10;suo9d/qHInWliVUK7bpNLZ5EzXizhmJPbUfo9sE7eVNR9W+FDyuBtAC0KrTU4Z4ObaDJOfQUZyXg&#10;78/uoz7NJUk5a2ihcu5/bQUqzswPSxN7Pp7N4gYmZnZ8OiEG30rWbyV2W18BNW5Mz4eTiYz6wRxI&#10;jVC/0O4vo1cSCSvJd85lwANzFbpFp9dDquUyqdHWORFu7aOTETzWOU7XU/si0PUjGGh47+CwfGL+&#10;bhI73WhpYbkNoKs0pq917TtAG5tGqX9d4pPwlk9ar2/g4g8AAAD//wMAUEsDBBQABgAIAAAAIQBh&#10;1q1h2QAAAAQBAAAPAAAAZHJzL2Rvd25yZXYueG1sTI9BS8QwEIXvgv8hjODNTaurG2rTRQQRvIi7&#10;/oDZZmyryaQk6bb6641e9DLweI/3vqm3i7PiSCEOnjWUqwIEcevNwJ2G1/3DhQIRE7JB65k0fFKE&#10;bXN6UmNl/MwvdNylTuQSjhVq6FMaKylj25PDuPIjcfbefHCYsgydNAHnXO6svCyKG+lw4LzQ40j3&#10;PbUfu8lp8OVzetrP64lpDo9qeG/t10ZpfX623N2CSLSkvzD84Gd0aDLTwU9sorAa8iPp92Zvo67W&#10;IA4arksFsqnlf/jmGwAA//8DAFBLAQItABQABgAIAAAAIQC2gziS/gAAAOEBAAATAAAAAAAAAAAA&#10;AAAAAAAAAABbQ29udGVudF9UeXBlc10ueG1sUEsBAi0AFAAGAAgAAAAhADj9If/WAAAAlAEAAAsA&#10;AAAAAAAAAAAAAAAALwEAAF9yZWxzLy5yZWxzUEsBAi0AFAAGAAgAAAAhAOBe5cd9AgAASwUAAA4A&#10;AAAAAAAAAAAAAAAALgIAAGRycy9lMm9Eb2MueG1sUEsBAi0AFAAGAAgAAAAhAGHWrWHZAAAABAEA&#10;AA8AAAAAAAAAAAAAAAAA1wQAAGRycy9kb3ducmV2LnhtbFBLBQYAAAAABAAEAPMAAADdBQAAAAA=&#10;" fillcolor="#4f81bd [3204]" strokecolor="#243f60 [1604]" strokeweight="2pt">
                <v:textbox>
                  <w:txbxContent>
                    <w:p w:rsidR="0067671C" w:rsidRPr="0067671C" w:rsidRDefault="0067671C" w:rsidP="0067671C">
                      <w:pPr>
                        <w:jc w:val="center"/>
                      </w:pPr>
                      <w:r>
                        <w:t xml:space="preserve">Specifika krav för </w:t>
                      </w:r>
                      <w:r w:rsidR="00FE7263">
                        <w:t>anbuds</w:t>
                      </w:r>
                      <w:r>
                        <w:t>område 3 framgår av avsnitt 7</w:t>
                      </w:r>
                      <w:r w:rsidRPr="0067671C">
                        <w:t xml:space="preserve"> i förfrågningsunderlaget.</w:t>
                      </w:r>
                    </w:p>
                  </w:txbxContent>
                </v:textbox>
              </v:rect>
            </w:pict>
          </mc:Fallback>
        </mc:AlternateContent>
      </w:r>
      <w:r w:rsidRPr="0067671C">
        <w:t>Specifika krav för område 2 framgår av avs</w:t>
      </w:r>
      <w:r>
        <w:t>nitt 6 i förfrågning</w:t>
      </w:r>
    </w:p>
    <w:p w14:paraId="58CA90D8" w14:textId="77777777" w:rsidR="0067671C" w:rsidRDefault="0067671C" w:rsidP="00B268E0">
      <w:pPr>
        <w:autoSpaceDE w:val="0"/>
        <w:autoSpaceDN w:val="0"/>
        <w:adjustRightInd w:val="0"/>
        <w:spacing w:after="0" w:line="240" w:lineRule="auto"/>
      </w:pPr>
    </w:p>
    <w:p w14:paraId="6E23A620" w14:textId="77777777" w:rsidR="00C77686" w:rsidRDefault="00C77686" w:rsidP="00B268E0">
      <w:pPr>
        <w:autoSpaceDE w:val="0"/>
        <w:autoSpaceDN w:val="0"/>
        <w:adjustRightInd w:val="0"/>
        <w:spacing w:after="0" w:line="240" w:lineRule="auto"/>
      </w:pPr>
    </w:p>
    <w:p w14:paraId="68A91CE6" w14:textId="77777777" w:rsidR="0067671C" w:rsidRDefault="0067671C" w:rsidP="00B268E0">
      <w:pPr>
        <w:autoSpaceDE w:val="0"/>
        <w:autoSpaceDN w:val="0"/>
        <w:adjustRightInd w:val="0"/>
        <w:spacing w:after="0" w:line="240" w:lineRule="auto"/>
      </w:pPr>
    </w:p>
    <w:p w14:paraId="3AC68663" w14:textId="77777777" w:rsidR="00E944CE" w:rsidRDefault="00E944CE" w:rsidP="00E944C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944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ANTAGNA LEVERANTÖRER PER ANBUDSOMRÅDE</w:t>
      </w:r>
    </w:p>
    <w:p w14:paraId="6D1E4DD7" w14:textId="77777777" w:rsidR="00C77686" w:rsidRDefault="00C77686" w:rsidP="00C77686">
      <w:pPr>
        <w:autoSpaceDE w:val="0"/>
        <w:autoSpaceDN w:val="0"/>
        <w:adjustRightInd w:val="0"/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560"/>
      </w:tblGrid>
      <w:tr w:rsidR="0013149C" w14:paraId="490FFE2C" w14:textId="77777777" w:rsidTr="0013149C">
        <w:trPr>
          <w:trHeight w:val="290"/>
        </w:trPr>
        <w:tc>
          <w:tcPr>
            <w:tcW w:w="4531" w:type="dxa"/>
          </w:tcPr>
          <w:p w14:paraId="3E9D350E" w14:textId="77777777" w:rsidR="0013149C" w:rsidRDefault="0013149C" w:rsidP="00C77686">
            <w:pPr>
              <w:autoSpaceDE w:val="0"/>
              <w:autoSpaceDN w:val="0"/>
              <w:adjustRightInd w:val="0"/>
            </w:pPr>
            <w:r>
              <w:t xml:space="preserve">Anbudsområde 1 - </w:t>
            </w:r>
            <w:r w:rsidRPr="009872CE">
              <w:t>Material för kontor och skola</w:t>
            </w:r>
          </w:p>
        </w:tc>
        <w:tc>
          <w:tcPr>
            <w:tcW w:w="2268" w:type="dxa"/>
          </w:tcPr>
          <w:p w14:paraId="30092EFB" w14:textId="518BCC7C" w:rsidR="0013149C" w:rsidRDefault="00D80100" w:rsidP="0013149C">
            <w:pPr>
              <w:autoSpaceDE w:val="0"/>
              <w:autoSpaceDN w:val="0"/>
              <w:adjustRightInd w:val="0"/>
            </w:pPr>
            <w:r>
              <w:t>Lyreco Advantage Sweden AB</w:t>
            </w:r>
            <w:r w:rsidR="0013149C">
              <w:t xml:space="preserve"> </w:t>
            </w:r>
          </w:p>
        </w:tc>
        <w:tc>
          <w:tcPr>
            <w:tcW w:w="1560" w:type="dxa"/>
          </w:tcPr>
          <w:p w14:paraId="6B5C254D" w14:textId="77777777" w:rsidR="0013149C" w:rsidRDefault="0013149C" w:rsidP="0013149C">
            <w:pPr>
              <w:autoSpaceDE w:val="0"/>
              <w:autoSpaceDN w:val="0"/>
              <w:adjustRightInd w:val="0"/>
            </w:pPr>
            <w:r>
              <w:t>556091-3591</w:t>
            </w:r>
          </w:p>
        </w:tc>
      </w:tr>
      <w:tr w:rsidR="0013149C" w14:paraId="74FD7066" w14:textId="77777777" w:rsidTr="0013149C">
        <w:trPr>
          <w:trHeight w:val="290"/>
        </w:trPr>
        <w:tc>
          <w:tcPr>
            <w:tcW w:w="4531" w:type="dxa"/>
          </w:tcPr>
          <w:p w14:paraId="0596B9ED" w14:textId="77777777" w:rsidR="0013149C" w:rsidRDefault="0013149C" w:rsidP="00C77686">
            <w:pPr>
              <w:autoSpaceDE w:val="0"/>
              <w:autoSpaceDN w:val="0"/>
              <w:adjustRightInd w:val="0"/>
            </w:pPr>
            <w:r>
              <w:t>Anbudsområde 2 - Kopieringspapper</w:t>
            </w:r>
          </w:p>
        </w:tc>
        <w:tc>
          <w:tcPr>
            <w:tcW w:w="2268" w:type="dxa"/>
          </w:tcPr>
          <w:p w14:paraId="026767B5" w14:textId="40FC30B5" w:rsidR="0013149C" w:rsidRDefault="00D80100" w:rsidP="00C77686">
            <w:pPr>
              <w:autoSpaceDE w:val="0"/>
              <w:autoSpaceDN w:val="0"/>
              <w:adjustRightInd w:val="0"/>
            </w:pPr>
            <w:r>
              <w:t>Lyreco Advantage Sweden AB</w:t>
            </w:r>
          </w:p>
        </w:tc>
        <w:tc>
          <w:tcPr>
            <w:tcW w:w="1560" w:type="dxa"/>
          </w:tcPr>
          <w:p w14:paraId="54023D7B" w14:textId="7FCCCFAF" w:rsidR="0013149C" w:rsidRDefault="00D80100" w:rsidP="00C77686">
            <w:pPr>
              <w:autoSpaceDE w:val="0"/>
              <w:autoSpaceDN w:val="0"/>
              <w:adjustRightInd w:val="0"/>
            </w:pPr>
            <w:r>
              <w:t>556091-3591</w:t>
            </w:r>
          </w:p>
        </w:tc>
      </w:tr>
      <w:tr w:rsidR="0013149C" w14:paraId="0D4F4A98" w14:textId="77777777" w:rsidTr="0013149C">
        <w:trPr>
          <w:trHeight w:val="290"/>
        </w:trPr>
        <w:tc>
          <w:tcPr>
            <w:tcW w:w="4531" w:type="dxa"/>
          </w:tcPr>
          <w:p w14:paraId="39CDEC4C" w14:textId="77777777" w:rsidR="0013149C" w:rsidRDefault="0013149C" w:rsidP="00C77686">
            <w:pPr>
              <w:autoSpaceDE w:val="0"/>
              <w:autoSpaceDN w:val="0"/>
              <w:adjustRightInd w:val="0"/>
            </w:pPr>
            <w:r>
              <w:t>Anbudsområde 3 - Dator- och skrivartillbehör</w:t>
            </w:r>
          </w:p>
        </w:tc>
        <w:tc>
          <w:tcPr>
            <w:tcW w:w="2268" w:type="dxa"/>
          </w:tcPr>
          <w:p w14:paraId="2BEEE12C" w14:textId="6BE00B99" w:rsidR="0013149C" w:rsidRDefault="00D80100" w:rsidP="00C77686">
            <w:pPr>
              <w:autoSpaceDE w:val="0"/>
              <w:autoSpaceDN w:val="0"/>
              <w:adjustRightInd w:val="0"/>
            </w:pPr>
            <w:r>
              <w:t>Lyreco Advantage Sweden AB</w:t>
            </w:r>
          </w:p>
        </w:tc>
        <w:tc>
          <w:tcPr>
            <w:tcW w:w="1560" w:type="dxa"/>
          </w:tcPr>
          <w:p w14:paraId="06412C5B" w14:textId="77777777" w:rsidR="0013149C" w:rsidRDefault="0013149C" w:rsidP="00C77686">
            <w:pPr>
              <w:autoSpaceDE w:val="0"/>
              <w:autoSpaceDN w:val="0"/>
              <w:adjustRightInd w:val="0"/>
            </w:pPr>
            <w:r>
              <w:t>556091-3591</w:t>
            </w:r>
          </w:p>
        </w:tc>
      </w:tr>
    </w:tbl>
    <w:p w14:paraId="35ED7127" w14:textId="77777777" w:rsidR="00C77686" w:rsidRDefault="00C77686" w:rsidP="00C77686">
      <w:pPr>
        <w:autoSpaceDE w:val="0"/>
        <w:autoSpaceDN w:val="0"/>
        <w:adjustRightInd w:val="0"/>
        <w:spacing w:after="0" w:line="240" w:lineRule="auto"/>
      </w:pPr>
    </w:p>
    <w:p w14:paraId="711AA707" w14:textId="77777777" w:rsidR="0067671C" w:rsidRDefault="0067671C" w:rsidP="00C77686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14:paraId="2686AAC9" w14:textId="77777777" w:rsidR="0067671C" w:rsidRDefault="0067671C" w:rsidP="00C77686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1E167" wp14:editId="6C812A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74336" cy="329184"/>
                <wp:effectExtent l="0" t="0" r="17145" b="1397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6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F45B" w14:textId="77777777" w:rsidR="0067671C" w:rsidRPr="0067671C" w:rsidRDefault="0067671C" w:rsidP="0067671C">
                            <w:pPr>
                              <w:jc w:val="center"/>
                            </w:pPr>
                            <w:r>
                              <w:t>Kontaktuppgifter till ovanstående leverantörer framgår av ramavtalssidan</w:t>
                            </w:r>
                            <w:r w:rsidR="00F3302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1C2A" id="Rektangel 6" o:spid="_x0000_s1029" style="position:absolute;margin-left:0;margin-top:-.05pt;width:391.7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xrfAIAAEsFAAAOAAAAZHJzL2Uyb0RvYy54bWysVEtv2zAMvg/YfxB0X51XX0GdImjRYUDR&#10;Bn2gZ0WWYmOyqFFK7OzXj5Idt2iLHYb5IJMi+fGti8u2Nmyn0Fdgcz4+GnGmrISispucPz/dfDvj&#10;zAdhC2HAqpzvleeXi69fLho3VxMowRQKGYFYP29czssQ3DzLvCxVLfwROGVJqAFrEYjFTVagaAi9&#10;NtlkNDrJGsDCIUjlPd1ed0K+SPhaKxnutfYqMJNzii2kE9O5jme2uBDzDQpXVrIPQ/xDFLWoLDkd&#10;oK5FEGyL1QeoupIIHnQ4klBnoHUlVcqBshmP3mXzWAqnUi5UHO+GMvn/ByvvditkVZHzE86sqKlF&#10;D+onNWyjDDuJ5Wmcn5PWo1thz3kiY66txjr+KQvWppLuh5KqNjBJl7Pz09l0StiSZNPJ+fhsFkGz&#10;V2uHPnxXULNI5BypZamSYnfrQ6d6UCG7GE3nP1Fhb1QMwdgHpSkN8jhJ1mmA1JVBthPUeiGlsmHc&#10;iUpRqO76eERfH89gkaJLgBFZV8YM2D1AHM6P2F2svX40VWn+BuPR3wLrjAeL5BlsGIzrygJ+BmAo&#10;q95zp38oUleaWKXQrtvU4mnUjDdrKPbUdoRuH7yTNxVV/1b4sBJIC0CrQksd7unQBpqcQ09xVgL+&#10;/uw+6tNckpSzhhYq5/7XVqDizPywNLHn49ksbmBiZsenE2LwrWT9VmK39RVQ48b0fDiZyKgfzIHU&#10;CPUL7f4yeiWRsJJ851wGPDBXoVt0ej2kWi6TGm2dE+HWPjoZwWOd43Q9tS8CXT+CgYb3Dg7LJ+bv&#10;JrHTjZYWltsAukpj+lrXvgO0sWmU+tclPglv+aT1+gYu/gAAAP//AwBQSwMEFAAGAAgAAAAhAFOD&#10;PBbbAAAABQEAAA8AAABkcnMvZG93bnJldi54bWxMj8FOwzAQRO9I/IO1SNxaJ1BIlGZTISSExAXR&#10;8gFuvCQp9jqynSbw9ZgTHEczmnlT7xZrxJl8GBwj5OsMBHHr9MAdwvvhaVWCCFGxVsYxIXxRgF1z&#10;eVGrSruZ3+i8j51IJRwqhdDHOFZShrYnq8LajcTJ+3Deqpik76T2ak7l1sibLLuXVg2cFno10mNP&#10;7ed+sgguf40vh3kzMc3+uRxOrfkuSsTrq+VhCyLSEv/C8Iuf0KFJTEc3sQ7CIKQjEWGVg0hmUd5u&#10;QBwR7vICZFPL//TNDwAAAP//AwBQSwECLQAUAAYACAAAACEAtoM4kv4AAADhAQAAEwAAAAAAAAAA&#10;AAAAAAAAAAAAW0NvbnRlbnRfVHlwZXNdLnhtbFBLAQItABQABgAIAAAAIQA4/SH/1gAAAJQBAAAL&#10;AAAAAAAAAAAAAAAAAC8BAABfcmVscy8ucmVsc1BLAQItABQABgAIAAAAIQC6QaxrfAIAAEsFAAAO&#10;AAAAAAAAAAAAAAAAAC4CAABkcnMvZTJvRG9jLnhtbFBLAQItABQABgAIAAAAIQBTgzwW2wAAAAUB&#10;AAAPAAAAAAAAAAAAAAAAANYEAABkcnMvZG93bnJldi54bWxQSwUGAAAAAAQABADzAAAA3gUAAAAA&#10;" fillcolor="#4f81bd [3204]" strokecolor="#243f60 [1604]" strokeweight="2pt">
                <v:textbox>
                  <w:txbxContent>
                    <w:p w:rsidR="0067671C" w:rsidRPr="0067671C" w:rsidRDefault="0067671C" w:rsidP="0067671C">
                      <w:pPr>
                        <w:jc w:val="center"/>
                      </w:pPr>
                      <w:r>
                        <w:t>Kontaktuppgifter till ovanstående leverantörer framgår av ramavtalssidan</w:t>
                      </w:r>
                      <w:r w:rsidR="00F3302B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752A296" w14:textId="77777777" w:rsidR="0067671C" w:rsidRDefault="0067671C" w:rsidP="00C77686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14:paraId="5834057F" w14:textId="77777777" w:rsidR="0067671C" w:rsidRDefault="0067671C" w:rsidP="00C77686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14:paraId="5EC3AB08" w14:textId="77777777" w:rsidR="00A8365D" w:rsidRPr="00511E9A" w:rsidRDefault="00A8365D" w:rsidP="00A8365D">
      <w:pPr>
        <w:pStyle w:val="Rubrik1"/>
        <w:numPr>
          <w:ilvl w:val="0"/>
          <w:numId w:val="1"/>
        </w:numPr>
      </w:pPr>
      <w:bookmarkStart w:id="3" w:name="_Toc24635192"/>
      <w:r>
        <w:lastRenderedPageBreak/>
        <w:t>AVROP PÅ RAMAVTALET</w:t>
      </w:r>
      <w:bookmarkEnd w:id="3"/>
    </w:p>
    <w:p w14:paraId="13854034" w14:textId="77777777" w:rsidR="004F6EF4" w:rsidRDefault="00A8365D" w:rsidP="00A8365D">
      <w:r>
        <w:t xml:space="preserve">Vem som har rätt att avropa från ramavtalet Material för kontor och skola samt datortillbehör framgår av </w:t>
      </w:r>
      <w:r w:rsidRPr="004C1AA8">
        <w:t xml:space="preserve">Bilaga 01 </w:t>
      </w:r>
      <w:r>
        <w:t>”</w:t>
      </w:r>
      <w:r w:rsidRPr="004C1AA8">
        <w:t>Avropsberättigade parter</w:t>
      </w:r>
      <w:r>
        <w:t>”.</w:t>
      </w:r>
    </w:p>
    <w:p w14:paraId="79FCCCC0" w14:textId="77777777" w:rsidR="00223CB8" w:rsidRDefault="00223CB8" w:rsidP="00223CB8">
      <w:pPr>
        <w:pStyle w:val="Rubrik1"/>
        <w:numPr>
          <w:ilvl w:val="0"/>
          <w:numId w:val="1"/>
        </w:numPr>
      </w:pPr>
      <w:bookmarkStart w:id="4" w:name="_Toc24635193"/>
      <w:r>
        <w:t>TILLGÄNGLIGHET OCH SERVICE</w:t>
      </w:r>
      <w:bookmarkEnd w:id="4"/>
    </w:p>
    <w:p w14:paraId="7247D4FD" w14:textId="77777777" w:rsidR="00223CB8" w:rsidRPr="00223CB8" w:rsidRDefault="006F7FDE" w:rsidP="006F7FDE">
      <w:r>
        <w:t xml:space="preserve">Leverantören </w:t>
      </w:r>
      <w:r w:rsidR="00223CB8" w:rsidRPr="00223CB8">
        <w:t>ska tillhandah</w:t>
      </w:r>
      <w:r w:rsidR="00223CB8" w:rsidRPr="00223CB8">
        <w:rPr>
          <w:rFonts w:hint="eastAsia"/>
        </w:rPr>
        <w:t>å</w:t>
      </w:r>
      <w:r w:rsidR="00223CB8" w:rsidRPr="00223CB8">
        <w:t>lla en kundtj</w:t>
      </w:r>
      <w:r w:rsidR="00223CB8" w:rsidRPr="00223CB8">
        <w:rPr>
          <w:rFonts w:hint="eastAsia"/>
        </w:rPr>
        <w:t>ä</w:t>
      </w:r>
      <w:r w:rsidR="00223CB8" w:rsidRPr="00223CB8">
        <w:t xml:space="preserve">nst som </w:t>
      </w:r>
      <w:r w:rsidR="00223CB8" w:rsidRPr="00223CB8">
        <w:rPr>
          <w:rFonts w:hint="eastAsia"/>
        </w:rPr>
        <w:t>ä</w:t>
      </w:r>
      <w:r w:rsidR="00223CB8" w:rsidRPr="00223CB8">
        <w:t>r tillg</w:t>
      </w:r>
      <w:r w:rsidR="00223CB8" w:rsidRPr="00223CB8">
        <w:rPr>
          <w:rFonts w:hint="eastAsia"/>
        </w:rPr>
        <w:t>ä</w:t>
      </w:r>
      <w:r w:rsidR="00223CB8" w:rsidRPr="00223CB8">
        <w:t>nglig mellan klockan 08.00 och 17.00</w:t>
      </w:r>
      <w:r w:rsidR="00896DBC">
        <w:t xml:space="preserve"> </w:t>
      </w:r>
      <w:r w:rsidR="00223CB8">
        <w:t>(</w:t>
      </w:r>
      <w:r w:rsidR="00223CB8" w:rsidRPr="00223CB8">
        <w:t>svensk tid) varje helgfri vardag. Kundtj</w:t>
      </w:r>
      <w:r w:rsidR="00223CB8" w:rsidRPr="00223CB8">
        <w:rPr>
          <w:rFonts w:hint="eastAsia"/>
        </w:rPr>
        <w:t>ä</w:t>
      </w:r>
      <w:r w:rsidR="00223CB8" w:rsidRPr="00223CB8">
        <w:t>nsten ska kunna n</w:t>
      </w:r>
      <w:r w:rsidR="00223CB8" w:rsidRPr="00223CB8">
        <w:rPr>
          <w:rFonts w:hint="eastAsia"/>
        </w:rPr>
        <w:t>å</w:t>
      </w:r>
      <w:r w:rsidR="00223CB8" w:rsidRPr="00223CB8">
        <w:t>s via webbutik, e-handel, telefon enligt</w:t>
      </w:r>
      <w:r>
        <w:t xml:space="preserve"> </w:t>
      </w:r>
      <w:r w:rsidR="00223CB8" w:rsidRPr="00223CB8">
        <w:t>ordinarie samtalstaxa (Sverigesamtal) och via e-post.</w:t>
      </w:r>
    </w:p>
    <w:p w14:paraId="48C2D5D6" w14:textId="77777777" w:rsidR="00223CB8" w:rsidRPr="00223CB8" w:rsidRDefault="00223CB8" w:rsidP="006F7FDE">
      <w:r w:rsidRPr="00223CB8">
        <w:t>Om kundtj</w:t>
      </w:r>
      <w:r w:rsidRPr="00223CB8">
        <w:rPr>
          <w:rFonts w:hint="eastAsia"/>
        </w:rPr>
        <w:t>ä</w:t>
      </w:r>
      <w:r w:rsidRPr="00223CB8">
        <w:t xml:space="preserve">nst kontaktas via e-post ska </w:t>
      </w:r>
      <w:r w:rsidR="00FD57CD">
        <w:t>leverantören</w:t>
      </w:r>
      <w:r w:rsidRPr="00223CB8">
        <w:t xml:space="preserve"> </w:t>
      </w:r>
      <w:r w:rsidRPr="00223CB8">
        <w:rPr>
          <w:rFonts w:hint="eastAsia"/>
        </w:rPr>
        <w:t>å</w:t>
      </w:r>
      <w:r w:rsidRPr="00223CB8">
        <w:t>terkoppla till UM inom 24 timmar eller</w:t>
      </w:r>
      <w:r w:rsidR="006F7FDE">
        <w:t xml:space="preserve"> </w:t>
      </w:r>
      <w:r w:rsidRPr="00223CB8">
        <w:t>n</w:t>
      </w:r>
      <w:r w:rsidRPr="00223CB8">
        <w:rPr>
          <w:rFonts w:hint="eastAsia"/>
        </w:rPr>
        <w:t>ä</w:t>
      </w:r>
      <w:r w:rsidRPr="00223CB8">
        <w:t>stkommande vardag.</w:t>
      </w:r>
    </w:p>
    <w:p w14:paraId="75924A2E" w14:textId="77777777" w:rsidR="00223CB8" w:rsidRPr="00223CB8" w:rsidRDefault="00223CB8" w:rsidP="006F7FDE">
      <w:r w:rsidRPr="00223CB8">
        <w:t xml:space="preserve">I kontakt med </w:t>
      </w:r>
      <w:r w:rsidR="00187430">
        <w:t xml:space="preserve">Upphandlande myndigheter (nedan kallad </w:t>
      </w:r>
      <w:r w:rsidRPr="00223CB8">
        <w:t>UM</w:t>
      </w:r>
      <w:r w:rsidR="00187430">
        <w:t>)</w:t>
      </w:r>
      <w:r w:rsidRPr="00223CB8">
        <w:t xml:space="preserve"> ska </w:t>
      </w:r>
      <w:r w:rsidR="006F7FDE">
        <w:t>leverantören</w:t>
      </w:r>
      <w:r w:rsidRPr="00223CB8">
        <w:t xml:space="preserve"> tillhandah</w:t>
      </w:r>
      <w:r w:rsidRPr="00223CB8">
        <w:rPr>
          <w:rFonts w:hint="eastAsia"/>
        </w:rPr>
        <w:t>å</w:t>
      </w:r>
      <w:r w:rsidRPr="00223CB8">
        <w:t>lla god service, professionellt bem</w:t>
      </w:r>
      <w:r w:rsidRPr="00223CB8">
        <w:rPr>
          <w:rFonts w:hint="eastAsia"/>
        </w:rPr>
        <w:t>ö</w:t>
      </w:r>
      <w:r w:rsidRPr="00223CB8">
        <w:t>tande och</w:t>
      </w:r>
      <w:r w:rsidR="006F7FDE">
        <w:t xml:space="preserve"> </w:t>
      </w:r>
      <w:r w:rsidRPr="00223CB8">
        <w:t>tillg</w:t>
      </w:r>
      <w:r w:rsidRPr="00223CB8">
        <w:rPr>
          <w:rFonts w:hint="eastAsia"/>
        </w:rPr>
        <w:t>ä</w:t>
      </w:r>
      <w:r w:rsidRPr="00223CB8">
        <w:t>nglighet samt tydligt och korrekt besvara fr</w:t>
      </w:r>
      <w:r w:rsidRPr="00223CB8">
        <w:rPr>
          <w:rFonts w:hint="eastAsia"/>
        </w:rPr>
        <w:t>å</w:t>
      </w:r>
      <w:r w:rsidRPr="00223CB8">
        <w:t>gor som r</w:t>
      </w:r>
      <w:r w:rsidRPr="00223CB8">
        <w:rPr>
          <w:rFonts w:hint="eastAsia"/>
        </w:rPr>
        <w:t>ö</w:t>
      </w:r>
      <w:r w:rsidRPr="00223CB8">
        <w:t>r best</w:t>
      </w:r>
      <w:r w:rsidRPr="00223CB8">
        <w:rPr>
          <w:rFonts w:hint="eastAsia"/>
        </w:rPr>
        <w:t>ä</w:t>
      </w:r>
      <w:r w:rsidRPr="00223CB8">
        <w:t xml:space="preserve">llningar. </w:t>
      </w:r>
      <w:r w:rsidR="006F7FDE">
        <w:t>Leverantören</w:t>
      </w:r>
      <w:r w:rsidRPr="00223CB8">
        <w:t xml:space="preserve"> ska ha god</w:t>
      </w:r>
      <w:r>
        <w:t xml:space="preserve"> </w:t>
      </w:r>
      <w:r w:rsidRPr="00223CB8">
        <w:t>k</w:t>
      </w:r>
      <w:r w:rsidRPr="00223CB8">
        <w:rPr>
          <w:rFonts w:hint="eastAsia"/>
        </w:rPr>
        <w:t>ä</w:t>
      </w:r>
      <w:r w:rsidRPr="00223CB8">
        <w:t>nnedom om inneh</w:t>
      </w:r>
      <w:r w:rsidRPr="00223CB8">
        <w:rPr>
          <w:rFonts w:hint="eastAsia"/>
        </w:rPr>
        <w:t>å</w:t>
      </w:r>
      <w:r w:rsidRPr="00223CB8">
        <w:t>llet i tecknat ramavtal samt ha kunskap om de varor som omfattas av avtalet.</w:t>
      </w:r>
      <w:r>
        <w:t xml:space="preserve"> </w:t>
      </w:r>
    </w:p>
    <w:p w14:paraId="0834C5F1" w14:textId="77777777" w:rsidR="00223CB8" w:rsidRDefault="006F7FDE" w:rsidP="006F7FDE">
      <w:r>
        <w:t>Leverantörens</w:t>
      </w:r>
      <w:r w:rsidR="00223CB8" w:rsidRPr="00223CB8">
        <w:t xml:space="preserve"> kundtj</w:t>
      </w:r>
      <w:r w:rsidR="00223CB8" w:rsidRPr="00223CB8">
        <w:rPr>
          <w:rFonts w:hint="eastAsia"/>
        </w:rPr>
        <w:t>ä</w:t>
      </w:r>
      <w:r w:rsidR="00223CB8" w:rsidRPr="00223CB8">
        <w:t xml:space="preserve">nst som </w:t>
      </w:r>
      <w:r w:rsidR="00223CB8" w:rsidRPr="00223CB8">
        <w:rPr>
          <w:rFonts w:hint="eastAsia"/>
        </w:rPr>
        <w:t>ä</w:t>
      </w:r>
      <w:r w:rsidR="00223CB8" w:rsidRPr="00223CB8">
        <w:t>r i kontakt med UM ska kunna kommunicera p</w:t>
      </w:r>
      <w:r w:rsidR="00223CB8" w:rsidRPr="00223CB8">
        <w:rPr>
          <w:rFonts w:hint="eastAsia"/>
        </w:rPr>
        <w:t>å</w:t>
      </w:r>
      <w:r w:rsidR="00223CB8" w:rsidRPr="00223CB8">
        <w:t xml:space="preserve"> svenska spr</w:t>
      </w:r>
      <w:r w:rsidR="00223CB8" w:rsidRPr="00223CB8">
        <w:rPr>
          <w:rFonts w:hint="eastAsia"/>
        </w:rPr>
        <w:t>å</w:t>
      </w:r>
      <w:r w:rsidR="00223CB8" w:rsidRPr="00223CB8">
        <w:t>ket</w:t>
      </w:r>
      <w:r w:rsidR="00223CB8">
        <w:t xml:space="preserve"> </w:t>
      </w:r>
      <w:r w:rsidR="00223CB8" w:rsidRPr="00223CB8">
        <w:t>(b</w:t>
      </w:r>
      <w:r w:rsidR="00223CB8" w:rsidRPr="00223CB8">
        <w:rPr>
          <w:rFonts w:hint="eastAsia"/>
        </w:rPr>
        <w:t>å</w:t>
      </w:r>
      <w:r w:rsidR="00223CB8" w:rsidRPr="00223CB8">
        <w:t>de i tal och skrift).</w:t>
      </w:r>
      <w:r w:rsidR="00F3302B">
        <w:t xml:space="preserve"> </w:t>
      </w:r>
    </w:p>
    <w:p w14:paraId="6B9A7282" w14:textId="77777777" w:rsidR="00F3302B" w:rsidRPr="00223CB8" w:rsidRDefault="00F3302B" w:rsidP="006F7FDE">
      <w:r>
        <w:t>Frågor avseende pågående beställning, leveranser</w:t>
      </w:r>
      <w:r w:rsidR="00DF7621">
        <w:t xml:space="preserve"> mm </w:t>
      </w:r>
      <w:r>
        <w:t xml:space="preserve">besvaras av leverantören. </w:t>
      </w:r>
    </w:p>
    <w:p w14:paraId="1F27DBC4" w14:textId="77777777" w:rsidR="003B62DA" w:rsidRDefault="003B62DA" w:rsidP="005D6FE2">
      <w:pPr>
        <w:pStyle w:val="Rubrik1"/>
        <w:numPr>
          <w:ilvl w:val="0"/>
          <w:numId w:val="1"/>
        </w:numPr>
      </w:pPr>
      <w:bookmarkStart w:id="5" w:name="_Toc24635194"/>
      <w:r>
        <w:t>BESTÄLLNING OCH ORDERBEKRÄFTELSE</w:t>
      </w:r>
      <w:bookmarkEnd w:id="5"/>
      <w:r>
        <w:t xml:space="preserve"> </w:t>
      </w:r>
    </w:p>
    <w:p w14:paraId="5726AF77" w14:textId="77777777" w:rsidR="00223CB8" w:rsidRPr="00223CB8" w:rsidRDefault="00223CB8" w:rsidP="006F7FDE">
      <w:r w:rsidRPr="00223CB8">
        <w:t>Best</w:t>
      </w:r>
      <w:r w:rsidRPr="00223CB8">
        <w:rPr>
          <w:rFonts w:hint="eastAsia"/>
        </w:rPr>
        <w:t>ä</w:t>
      </w:r>
      <w:r w:rsidRPr="00223CB8">
        <w:t>llningar fr</w:t>
      </w:r>
      <w:r w:rsidRPr="00223CB8">
        <w:rPr>
          <w:rFonts w:hint="eastAsia"/>
        </w:rPr>
        <w:t>å</w:t>
      </w:r>
      <w:r w:rsidRPr="00223CB8">
        <w:t xml:space="preserve">n UM ska kunna ske skriftligt till </w:t>
      </w:r>
      <w:r w:rsidR="00FD57CD">
        <w:t xml:space="preserve">leverantören </w:t>
      </w:r>
      <w:r w:rsidRPr="00223CB8">
        <w:t>via e-post, kundtj</w:t>
      </w:r>
      <w:r w:rsidRPr="00223CB8">
        <w:rPr>
          <w:rFonts w:hint="eastAsia"/>
        </w:rPr>
        <w:t>ä</w:t>
      </w:r>
      <w:r w:rsidRPr="00223CB8">
        <w:t>nst och webbutik.</w:t>
      </w:r>
      <w:r w:rsidR="006F7FDE">
        <w:t xml:space="preserve"> </w:t>
      </w:r>
      <w:r w:rsidRPr="00223CB8">
        <w:t>Best</w:t>
      </w:r>
      <w:r w:rsidRPr="00223CB8">
        <w:rPr>
          <w:rFonts w:hint="eastAsia"/>
        </w:rPr>
        <w:t>ä</w:t>
      </w:r>
      <w:r w:rsidRPr="00223CB8">
        <w:t>llning ska kunna ske enligt UM:s e-handel</w:t>
      </w:r>
      <w:r w:rsidR="006F7FDE">
        <w:t>s</w:t>
      </w:r>
      <w:r w:rsidRPr="00223CB8">
        <w:t>system.</w:t>
      </w:r>
      <w:r w:rsidR="006F7FDE">
        <w:t xml:space="preserve"> </w:t>
      </w:r>
    </w:p>
    <w:p w14:paraId="02264A17" w14:textId="77777777" w:rsidR="00223CB8" w:rsidRPr="00223CB8" w:rsidRDefault="006F7FDE" w:rsidP="006F7FDE">
      <w:r>
        <w:t xml:space="preserve">Leverantören </w:t>
      </w:r>
      <w:r w:rsidR="00223CB8" w:rsidRPr="00223CB8">
        <w:t>ska skicka orderbekr</w:t>
      </w:r>
      <w:r w:rsidR="00223CB8" w:rsidRPr="00223CB8">
        <w:rPr>
          <w:rFonts w:hint="eastAsia"/>
        </w:rPr>
        <w:t>ä</w:t>
      </w:r>
      <w:r w:rsidR="00223CB8" w:rsidRPr="00223CB8">
        <w:t>ftelse till UM via e-post, e-handel, kundtj</w:t>
      </w:r>
      <w:r w:rsidR="00223CB8" w:rsidRPr="00223CB8">
        <w:rPr>
          <w:rFonts w:hint="eastAsia"/>
        </w:rPr>
        <w:t>ä</w:t>
      </w:r>
      <w:r w:rsidR="00223CB8" w:rsidRPr="00223CB8">
        <w:t>nst eller webbutik inom</w:t>
      </w:r>
      <w:r w:rsidR="00223CB8">
        <w:t xml:space="preserve"> </w:t>
      </w:r>
      <w:r w:rsidR="00223CB8" w:rsidRPr="00223CB8">
        <w:t>tv</w:t>
      </w:r>
      <w:r w:rsidR="00223CB8" w:rsidRPr="00223CB8">
        <w:rPr>
          <w:rFonts w:hint="eastAsia"/>
        </w:rPr>
        <w:t>å</w:t>
      </w:r>
      <w:r w:rsidR="00223CB8" w:rsidRPr="00223CB8">
        <w:t xml:space="preserve"> arbetstimmar fr</w:t>
      </w:r>
      <w:r w:rsidR="00223CB8" w:rsidRPr="00223CB8">
        <w:rPr>
          <w:rFonts w:hint="eastAsia"/>
        </w:rPr>
        <w:t>å</w:t>
      </w:r>
      <w:r w:rsidR="00223CB8" w:rsidRPr="00223CB8">
        <w:t>n best</w:t>
      </w:r>
      <w:r w:rsidR="00223CB8" w:rsidRPr="00223CB8">
        <w:rPr>
          <w:rFonts w:hint="eastAsia"/>
        </w:rPr>
        <w:t>ä</w:t>
      </w:r>
      <w:r w:rsidR="00223CB8" w:rsidRPr="00223CB8">
        <w:t>llningstillf</w:t>
      </w:r>
      <w:r w:rsidR="00223CB8" w:rsidRPr="00223CB8">
        <w:rPr>
          <w:rFonts w:hint="eastAsia"/>
        </w:rPr>
        <w:t>ä</w:t>
      </w:r>
      <w:r w:rsidR="00223CB8" w:rsidRPr="00223CB8">
        <w:t>llet. Orderbekr</w:t>
      </w:r>
      <w:r w:rsidR="00223CB8" w:rsidRPr="00223CB8">
        <w:rPr>
          <w:rFonts w:hint="eastAsia"/>
        </w:rPr>
        <w:t>ä</w:t>
      </w:r>
      <w:r w:rsidR="00223CB8" w:rsidRPr="00223CB8">
        <w:t>ftelsen ska inneh</w:t>
      </w:r>
      <w:r w:rsidR="00223CB8" w:rsidRPr="00223CB8">
        <w:rPr>
          <w:rFonts w:hint="eastAsia"/>
        </w:rPr>
        <w:t>å</w:t>
      </w:r>
      <w:r w:rsidR="00223CB8" w:rsidRPr="00223CB8">
        <w:t>lla information om ber</w:t>
      </w:r>
      <w:r w:rsidR="00223CB8" w:rsidRPr="00223CB8">
        <w:rPr>
          <w:rFonts w:hint="eastAsia"/>
        </w:rPr>
        <w:t>ä</w:t>
      </w:r>
      <w:r w:rsidR="00223CB8" w:rsidRPr="00223CB8">
        <w:t>knad</w:t>
      </w:r>
      <w:r w:rsidR="00223CB8">
        <w:t xml:space="preserve"> </w:t>
      </w:r>
      <w:r w:rsidR="00223CB8" w:rsidRPr="00223CB8">
        <w:t>leveranstid med angivet leveransdatum.</w:t>
      </w:r>
      <w:r>
        <w:t xml:space="preserve"> </w:t>
      </w:r>
    </w:p>
    <w:p w14:paraId="11F51060" w14:textId="77777777" w:rsidR="00223CB8" w:rsidRPr="00223CB8" w:rsidRDefault="00223CB8" w:rsidP="006F7FDE">
      <w:r w:rsidRPr="00223CB8">
        <w:t>UM ska vid best</w:t>
      </w:r>
      <w:r w:rsidRPr="00223CB8">
        <w:rPr>
          <w:rFonts w:hint="eastAsia"/>
        </w:rPr>
        <w:t>ä</w:t>
      </w:r>
      <w:r w:rsidRPr="00223CB8">
        <w:t>llning av produkter fr</w:t>
      </w:r>
      <w:r w:rsidRPr="00223CB8">
        <w:rPr>
          <w:rFonts w:hint="eastAsia"/>
        </w:rPr>
        <w:t>å</w:t>
      </w:r>
      <w:r w:rsidRPr="00223CB8">
        <w:t>n ramavtalet alltid v</w:t>
      </w:r>
      <w:r w:rsidRPr="00223CB8">
        <w:rPr>
          <w:rFonts w:hint="eastAsia"/>
        </w:rPr>
        <w:t>ä</w:t>
      </w:r>
      <w:r w:rsidRPr="00223CB8">
        <w:t xml:space="preserve">nda sig till </w:t>
      </w:r>
      <w:r w:rsidR="00FD57CD">
        <w:t xml:space="preserve">leverantören </w:t>
      </w:r>
      <w:r w:rsidRPr="00223CB8">
        <w:t>i egenskap av</w:t>
      </w:r>
      <w:r w:rsidR="006F7FDE">
        <w:t xml:space="preserve"> </w:t>
      </w:r>
      <w:r w:rsidRPr="00223CB8">
        <w:t>ramavtalsleverant</w:t>
      </w:r>
      <w:r w:rsidRPr="00223CB8">
        <w:rPr>
          <w:rFonts w:hint="eastAsia"/>
        </w:rPr>
        <w:t>ö</w:t>
      </w:r>
      <w:r w:rsidR="006F7FDE">
        <w:t>r. Leverantören</w:t>
      </w:r>
      <w:r w:rsidRPr="00223CB8">
        <w:t xml:space="preserve"> ska </w:t>
      </w:r>
      <w:r w:rsidRPr="00223CB8">
        <w:rPr>
          <w:rFonts w:hint="eastAsia"/>
        </w:rPr>
        <w:t>ä</w:t>
      </w:r>
      <w:r w:rsidRPr="00223CB8">
        <w:t>ven ansvara f</w:t>
      </w:r>
      <w:r w:rsidRPr="00223CB8">
        <w:rPr>
          <w:rFonts w:hint="eastAsia"/>
        </w:rPr>
        <w:t>ö</w:t>
      </w:r>
      <w:r w:rsidRPr="00223CB8">
        <w:t>r orderhantering och fakturering och inte h</w:t>
      </w:r>
      <w:r w:rsidRPr="00223CB8">
        <w:rPr>
          <w:rFonts w:hint="eastAsia"/>
        </w:rPr>
        <w:t>ä</w:t>
      </w:r>
      <w:r w:rsidRPr="00223CB8">
        <w:t>nvisa</w:t>
      </w:r>
      <w:r>
        <w:t xml:space="preserve"> </w:t>
      </w:r>
      <w:r w:rsidRPr="00223CB8">
        <w:t>UM till underleverant</w:t>
      </w:r>
      <w:r w:rsidRPr="00223CB8">
        <w:rPr>
          <w:rFonts w:hint="eastAsia"/>
        </w:rPr>
        <w:t>ö</w:t>
      </w:r>
      <w:r w:rsidRPr="00223CB8">
        <w:t>r eller annan samarbetspart.</w:t>
      </w:r>
      <w:r w:rsidR="006F7FDE">
        <w:t xml:space="preserve"> </w:t>
      </w:r>
    </w:p>
    <w:p w14:paraId="0181F950" w14:textId="77777777" w:rsidR="00223CB8" w:rsidRPr="00223CB8" w:rsidRDefault="00223CB8" w:rsidP="006F7FDE">
      <w:r w:rsidRPr="00223CB8">
        <w:t>Best</w:t>
      </w:r>
      <w:r w:rsidRPr="00223CB8">
        <w:rPr>
          <w:rFonts w:hint="eastAsia"/>
        </w:rPr>
        <w:t>ä</w:t>
      </w:r>
      <w:r w:rsidRPr="00223CB8">
        <w:t>llningserk</w:t>
      </w:r>
      <w:r w:rsidRPr="00223CB8">
        <w:rPr>
          <w:rFonts w:hint="eastAsia"/>
        </w:rPr>
        <w:t>ä</w:t>
      </w:r>
      <w:r w:rsidRPr="00223CB8">
        <w:t>nnande med prelimin</w:t>
      </w:r>
      <w:r w:rsidRPr="00223CB8">
        <w:rPr>
          <w:rFonts w:hint="eastAsia"/>
        </w:rPr>
        <w:t>ä</w:t>
      </w:r>
      <w:r w:rsidRPr="00223CB8">
        <w:t>rt orderv</w:t>
      </w:r>
      <w:r w:rsidRPr="00223CB8">
        <w:rPr>
          <w:rFonts w:hint="eastAsia"/>
        </w:rPr>
        <w:t>ä</w:t>
      </w:r>
      <w:r w:rsidRPr="00223CB8">
        <w:t>rde ska skickas till respektive best</w:t>
      </w:r>
      <w:r w:rsidRPr="00223CB8">
        <w:rPr>
          <w:rFonts w:hint="eastAsia"/>
        </w:rPr>
        <w:t>ä</w:t>
      </w:r>
      <w:r w:rsidRPr="00223CB8">
        <w:t>llare n</w:t>
      </w:r>
      <w:r w:rsidRPr="00223CB8">
        <w:rPr>
          <w:rFonts w:hint="eastAsia"/>
        </w:rPr>
        <w:t>ä</w:t>
      </w:r>
      <w:r w:rsidRPr="00223CB8">
        <w:t>r best</w:t>
      </w:r>
      <w:r w:rsidRPr="00223CB8">
        <w:rPr>
          <w:rFonts w:hint="eastAsia"/>
        </w:rPr>
        <w:t>ä</w:t>
      </w:r>
      <w:r w:rsidRPr="00223CB8">
        <w:t>llning</w:t>
      </w:r>
      <w:r>
        <w:t xml:space="preserve"> </w:t>
      </w:r>
      <w:r w:rsidRPr="00223CB8">
        <w:t>behandlats.</w:t>
      </w:r>
    </w:p>
    <w:p w14:paraId="724632A6" w14:textId="77777777" w:rsidR="003B62DA" w:rsidRPr="009872CE" w:rsidRDefault="00BD7914" w:rsidP="009872CE">
      <w:pPr>
        <w:pStyle w:val="Rubrik2"/>
      </w:pPr>
      <w:bookmarkStart w:id="6" w:name="_Toc24635195"/>
      <w:r>
        <w:t>7</w:t>
      </w:r>
      <w:r w:rsidR="006F7FDE" w:rsidRPr="009872CE">
        <w:t>.1 E</w:t>
      </w:r>
      <w:r w:rsidR="009872CE">
        <w:t>-handel</w:t>
      </w:r>
      <w:bookmarkEnd w:id="6"/>
    </w:p>
    <w:p w14:paraId="0A11FA2D" w14:textId="77777777" w:rsidR="00896DBC" w:rsidRDefault="00187430" w:rsidP="00896DBC">
      <w:r>
        <w:t>Leverantören</w:t>
      </w:r>
      <w:r w:rsidR="006F7FDE" w:rsidRPr="00896DBC">
        <w:t xml:space="preserve"> ska inom 3 m</w:t>
      </w:r>
      <w:r w:rsidR="006F7FDE" w:rsidRPr="00896DBC">
        <w:rPr>
          <w:rFonts w:hint="eastAsia"/>
        </w:rPr>
        <w:t>å</w:t>
      </w:r>
      <w:r w:rsidR="006F7FDE" w:rsidRPr="00896DBC">
        <w:t>nader</w:t>
      </w:r>
      <w:r w:rsidR="00BD7914">
        <w:t>,</w:t>
      </w:r>
      <w:r w:rsidR="006F7FDE" w:rsidRPr="00896DBC">
        <w:t xml:space="preserve"> </w:t>
      </w:r>
      <w:r w:rsidR="00BD7914">
        <w:t xml:space="preserve">efter dialog med UM </w:t>
      </w:r>
      <w:r w:rsidR="006F7FDE" w:rsidRPr="00896DBC">
        <w:t>kunna ansluta sig till UM:s e-handelssystem i syfte</w:t>
      </w:r>
      <w:r w:rsidR="00896DBC">
        <w:t xml:space="preserve"> </w:t>
      </w:r>
      <w:r w:rsidR="006F7FDE" w:rsidRPr="00896DBC">
        <w:t>att effektivisera ink</w:t>
      </w:r>
      <w:r w:rsidR="006F7FDE" w:rsidRPr="00896DBC">
        <w:rPr>
          <w:rFonts w:hint="eastAsia"/>
        </w:rPr>
        <w:t>ö</w:t>
      </w:r>
      <w:r w:rsidR="006F7FDE" w:rsidRPr="00896DBC">
        <w:t>psprocessen. Det inneb</w:t>
      </w:r>
      <w:r w:rsidR="006F7FDE" w:rsidRPr="00896DBC">
        <w:rPr>
          <w:rFonts w:hint="eastAsia"/>
        </w:rPr>
        <w:t>ä</w:t>
      </w:r>
      <w:r w:rsidR="006F7FDE" w:rsidRPr="00896DBC">
        <w:t xml:space="preserve">r att </w:t>
      </w:r>
      <w:r w:rsidR="00FD57CD">
        <w:t xml:space="preserve">leverantören </w:t>
      </w:r>
      <w:r w:rsidR="006F7FDE" w:rsidRPr="00896DBC">
        <w:t>ska kunna skicka t.ex. produktkatalog,</w:t>
      </w:r>
      <w:r w:rsidR="00896DBC">
        <w:t xml:space="preserve"> </w:t>
      </w:r>
      <w:r w:rsidR="006F7FDE" w:rsidRPr="00896DBC">
        <w:t>prislista, ta emot ordrar och skicka fakturor etc. elektroniskt f</w:t>
      </w:r>
      <w:r w:rsidR="006F7FDE" w:rsidRPr="00896DBC">
        <w:rPr>
          <w:rFonts w:hint="eastAsia"/>
        </w:rPr>
        <w:t>ö</w:t>
      </w:r>
      <w:r w:rsidR="006F7FDE" w:rsidRPr="00896DBC">
        <w:t>r de UM som s</w:t>
      </w:r>
      <w:r w:rsidR="006F7FDE" w:rsidRPr="00896DBC">
        <w:rPr>
          <w:rFonts w:hint="eastAsia"/>
        </w:rPr>
        <w:t>å</w:t>
      </w:r>
      <w:r w:rsidR="006F7FDE" w:rsidRPr="00896DBC">
        <w:t xml:space="preserve"> beslutar, enligt n</w:t>
      </w:r>
      <w:r w:rsidR="006F7FDE" w:rsidRPr="00896DBC">
        <w:rPr>
          <w:rFonts w:hint="eastAsia"/>
        </w:rPr>
        <w:t>å</w:t>
      </w:r>
      <w:r w:rsidR="006F7FDE" w:rsidRPr="00896DBC">
        <w:t>got</w:t>
      </w:r>
      <w:r w:rsidR="00896DBC">
        <w:t xml:space="preserve"> </w:t>
      </w:r>
      <w:r w:rsidR="006F7FDE" w:rsidRPr="00896DBC">
        <w:t>eller flera av f</w:t>
      </w:r>
      <w:r w:rsidR="006F7FDE" w:rsidRPr="00896DBC">
        <w:rPr>
          <w:rFonts w:hint="eastAsia"/>
        </w:rPr>
        <w:t>ö</w:t>
      </w:r>
      <w:r w:rsidR="006F7FDE" w:rsidRPr="00896DBC">
        <w:t>ljande format:</w:t>
      </w:r>
    </w:p>
    <w:p w14:paraId="6EB756B4" w14:textId="77777777" w:rsidR="00896DBC" w:rsidRDefault="006F7FDE" w:rsidP="00BD7914">
      <w:pPr>
        <w:pStyle w:val="Liststycke"/>
        <w:numPr>
          <w:ilvl w:val="0"/>
          <w:numId w:val="34"/>
        </w:numPr>
      </w:pPr>
      <w:r w:rsidRPr="00896DBC">
        <w:lastRenderedPageBreak/>
        <w:t>Svekatalog</w:t>
      </w:r>
    </w:p>
    <w:p w14:paraId="0A8626BD" w14:textId="77777777" w:rsidR="006F7FDE" w:rsidRPr="00896DBC" w:rsidRDefault="006F7FDE" w:rsidP="00BD7914">
      <w:pPr>
        <w:pStyle w:val="Liststycke"/>
        <w:numPr>
          <w:ilvl w:val="0"/>
          <w:numId w:val="34"/>
        </w:numPr>
      </w:pPr>
      <w:r w:rsidRPr="00896DBC">
        <w:t>SFTI/ESAP 6 Prislista</w:t>
      </w:r>
    </w:p>
    <w:p w14:paraId="5788D123" w14:textId="77777777" w:rsidR="006F7FDE" w:rsidRPr="00896DBC" w:rsidRDefault="006F7FDE" w:rsidP="00BD7914">
      <w:pPr>
        <w:pStyle w:val="Liststycke"/>
        <w:numPr>
          <w:ilvl w:val="0"/>
          <w:numId w:val="34"/>
        </w:numPr>
      </w:pPr>
      <w:r w:rsidRPr="00896DBC">
        <w:t>En elektronisk katalog som inneh</w:t>
      </w:r>
      <w:r w:rsidRPr="00896DBC">
        <w:rPr>
          <w:rFonts w:hint="eastAsia"/>
        </w:rPr>
        <w:t>å</w:t>
      </w:r>
      <w:r w:rsidRPr="00896DBC">
        <w:t>ller pris-, artikel- och sortimentsinformation i cellstrukturerat</w:t>
      </w:r>
      <w:r w:rsidR="00896DBC">
        <w:t xml:space="preserve"> </w:t>
      </w:r>
      <w:r w:rsidRPr="00896DBC">
        <w:t>format, i en Excelmall som tillhandah</w:t>
      </w:r>
      <w:r w:rsidRPr="00896DBC">
        <w:rPr>
          <w:rFonts w:hint="eastAsia"/>
        </w:rPr>
        <w:t>å</w:t>
      </w:r>
      <w:r w:rsidRPr="00896DBC">
        <w:t>lls av UM alternativt registrera katalog/kataloginformation i</w:t>
      </w:r>
      <w:r w:rsidR="00896DBC">
        <w:t xml:space="preserve"> </w:t>
      </w:r>
      <w:r w:rsidRPr="00896DBC">
        <w:t>den leverant</w:t>
      </w:r>
      <w:r w:rsidRPr="00896DBC">
        <w:rPr>
          <w:rFonts w:hint="eastAsia"/>
        </w:rPr>
        <w:t>ö</w:t>
      </w:r>
      <w:r w:rsidRPr="00896DBC">
        <w:t>rsportal som anv</w:t>
      </w:r>
      <w:r w:rsidRPr="00896DBC">
        <w:rPr>
          <w:rFonts w:hint="eastAsia"/>
        </w:rPr>
        <w:t>ä</w:t>
      </w:r>
      <w:r w:rsidRPr="00896DBC">
        <w:t>nds av UM.</w:t>
      </w:r>
    </w:p>
    <w:p w14:paraId="36CC1990" w14:textId="77777777" w:rsidR="006F7FDE" w:rsidRDefault="00BD7914" w:rsidP="006F7FDE">
      <w:pPr>
        <w:pStyle w:val="Rubrik2"/>
        <w:keepNext w:val="0"/>
        <w:keepLines w:val="0"/>
        <w:ind w:left="578" w:hanging="578"/>
      </w:pPr>
      <w:bookmarkStart w:id="7" w:name="_Toc24635196"/>
      <w:r>
        <w:t>7</w:t>
      </w:r>
      <w:r w:rsidR="006F7FDE" w:rsidRPr="006F7FDE">
        <w:t xml:space="preserve">.2 </w:t>
      </w:r>
      <w:r w:rsidR="009872CE">
        <w:t>Webbutik</w:t>
      </w:r>
      <w:bookmarkEnd w:id="7"/>
    </w:p>
    <w:p w14:paraId="4EFD67BA" w14:textId="77777777" w:rsidR="006F7FDE" w:rsidRPr="00B001B7" w:rsidRDefault="006F7FDE" w:rsidP="006F7FDE">
      <w:pPr>
        <w:autoSpaceDE w:val="0"/>
        <w:autoSpaceDN w:val="0"/>
        <w:adjustRightInd w:val="0"/>
        <w:spacing w:after="0" w:line="240" w:lineRule="auto"/>
      </w:pPr>
      <w:r w:rsidRPr="00B001B7">
        <w:t>Leverant</w:t>
      </w:r>
      <w:r w:rsidRPr="00B001B7">
        <w:rPr>
          <w:rFonts w:hint="eastAsia"/>
        </w:rPr>
        <w:t>ö</w:t>
      </w:r>
      <w:r w:rsidRPr="00B001B7">
        <w:t>ren ska kostnadsfritt tillhandah</w:t>
      </w:r>
      <w:r w:rsidRPr="00B001B7">
        <w:rPr>
          <w:rFonts w:hint="eastAsia"/>
        </w:rPr>
        <w:t>å</w:t>
      </w:r>
      <w:r w:rsidRPr="00B001B7">
        <w:t>lla en webbutik f</w:t>
      </w:r>
      <w:r w:rsidRPr="00B001B7">
        <w:rPr>
          <w:rFonts w:hint="eastAsia"/>
        </w:rPr>
        <w:t>ö</w:t>
      </w:r>
      <w:r w:rsidRPr="00B001B7">
        <w:t>r de UM som g</w:t>
      </w:r>
      <w:r w:rsidRPr="00B001B7">
        <w:rPr>
          <w:rFonts w:hint="eastAsia"/>
        </w:rPr>
        <w:t>ö</w:t>
      </w:r>
      <w:r w:rsidRPr="00B001B7">
        <w:t>r best</w:t>
      </w:r>
      <w:r w:rsidRPr="00B001B7">
        <w:rPr>
          <w:rFonts w:hint="eastAsia"/>
        </w:rPr>
        <w:t>ä</w:t>
      </w:r>
      <w:r w:rsidRPr="00B001B7">
        <w:t>llningar fr</w:t>
      </w:r>
      <w:r w:rsidRPr="00B001B7">
        <w:rPr>
          <w:rFonts w:hint="eastAsia"/>
        </w:rPr>
        <w:t>å</w:t>
      </w:r>
      <w:r w:rsidRPr="00B001B7">
        <w:t>n</w:t>
      </w:r>
    </w:p>
    <w:p w14:paraId="6A81302C" w14:textId="77777777" w:rsidR="006F7FDE" w:rsidRPr="00B001B7" w:rsidRDefault="006F7FDE" w:rsidP="006F7FDE">
      <w:pPr>
        <w:autoSpaceDE w:val="0"/>
        <w:autoSpaceDN w:val="0"/>
        <w:adjustRightInd w:val="0"/>
        <w:spacing w:after="0" w:line="240" w:lineRule="auto"/>
      </w:pPr>
      <w:r w:rsidRPr="00B001B7">
        <w:t>ramavtalet. I webbutiken ska respektive enhet f</w:t>
      </w:r>
      <w:r w:rsidRPr="00B001B7">
        <w:rPr>
          <w:rFonts w:hint="eastAsia"/>
        </w:rPr>
        <w:t>å</w:t>
      </w:r>
      <w:r w:rsidRPr="00B001B7">
        <w:t xml:space="preserve"> unika inloggningsuppgifter och kundunika prisuppgifter</w:t>
      </w:r>
    </w:p>
    <w:p w14:paraId="7921ED82" w14:textId="77777777" w:rsidR="006F7FDE" w:rsidRPr="00B001B7" w:rsidRDefault="006F7FDE" w:rsidP="006F7FDE">
      <w:pPr>
        <w:autoSpaceDE w:val="0"/>
        <w:autoSpaceDN w:val="0"/>
        <w:adjustRightInd w:val="0"/>
        <w:spacing w:after="0" w:line="240" w:lineRule="auto"/>
      </w:pPr>
      <w:r w:rsidRPr="00B001B7">
        <w:t xml:space="preserve">ska </w:t>
      </w:r>
      <w:r w:rsidRPr="00B001B7">
        <w:rPr>
          <w:rFonts w:hint="eastAsia"/>
        </w:rPr>
        <w:t>å</w:t>
      </w:r>
      <w:r w:rsidRPr="00B001B7">
        <w:t>sk</w:t>
      </w:r>
      <w:r w:rsidRPr="00B001B7">
        <w:rPr>
          <w:rFonts w:hint="eastAsia"/>
        </w:rPr>
        <w:t>å</w:t>
      </w:r>
      <w:r w:rsidRPr="00B001B7">
        <w:t>dligg</w:t>
      </w:r>
      <w:r w:rsidRPr="00B001B7">
        <w:rPr>
          <w:rFonts w:hint="eastAsia"/>
        </w:rPr>
        <w:t>ö</w:t>
      </w:r>
      <w:r w:rsidRPr="00B001B7">
        <w:t>ras direkt vid inloggning i webbutiken. Konto i webbutiken ska l</w:t>
      </w:r>
      <w:r w:rsidRPr="00B001B7">
        <w:rPr>
          <w:rFonts w:hint="eastAsia"/>
        </w:rPr>
        <w:t>ä</w:t>
      </w:r>
      <w:r w:rsidRPr="00B001B7">
        <w:t>ggas upp inom tre</w:t>
      </w:r>
    </w:p>
    <w:p w14:paraId="25A19927" w14:textId="77777777" w:rsidR="006F7FDE" w:rsidRDefault="006F7FDE" w:rsidP="006F7FDE">
      <w:pPr>
        <w:autoSpaceDE w:val="0"/>
        <w:autoSpaceDN w:val="0"/>
        <w:adjustRightInd w:val="0"/>
        <w:spacing w:after="0" w:line="240" w:lineRule="auto"/>
      </w:pPr>
      <w:r w:rsidRPr="00B001B7">
        <w:t>arbetsdagar.</w:t>
      </w:r>
    </w:p>
    <w:p w14:paraId="437D29A3" w14:textId="77777777" w:rsidR="00B001B7" w:rsidRPr="00B001B7" w:rsidRDefault="00B001B7" w:rsidP="006F7FDE">
      <w:pPr>
        <w:autoSpaceDE w:val="0"/>
        <w:autoSpaceDN w:val="0"/>
        <w:adjustRightInd w:val="0"/>
        <w:spacing w:after="0" w:line="240" w:lineRule="auto"/>
      </w:pPr>
    </w:p>
    <w:p w14:paraId="33B31C18" w14:textId="77777777" w:rsidR="006F7FDE" w:rsidRPr="00B001B7" w:rsidRDefault="006F7FDE" w:rsidP="006F7FDE">
      <w:pPr>
        <w:autoSpaceDE w:val="0"/>
        <w:autoSpaceDN w:val="0"/>
        <w:adjustRightInd w:val="0"/>
        <w:spacing w:after="0" w:line="240" w:lineRule="auto"/>
      </w:pPr>
      <w:r w:rsidRPr="00B001B7">
        <w:t>F</w:t>
      </w:r>
      <w:r w:rsidRPr="00B001B7">
        <w:rPr>
          <w:rFonts w:hint="eastAsia"/>
        </w:rPr>
        <w:t>ö</w:t>
      </w:r>
      <w:r w:rsidRPr="00B001B7">
        <w:t>ljande delar ska ing</w:t>
      </w:r>
      <w:r w:rsidRPr="00B001B7">
        <w:rPr>
          <w:rFonts w:hint="eastAsia"/>
        </w:rPr>
        <w:t>å</w:t>
      </w:r>
      <w:r w:rsidRPr="00B001B7">
        <w:t xml:space="preserve"> i webbutiken:</w:t>
      </w:r>
    </w:p>
    <w:p w14:paraId="7949A24D" w14:textId="77777777" w:rsidR="006F7FDE" w:rsidRPr="00B001B7" w:rsidRDefault="006F7FDE" w:rsidP="009872CE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UM ska logga in med unik inloggning, i aktuella fall via e-handelssystem och punch-out och/eller</w:t>
      </w:r>
      <w:r w:rsidR="009872CE">
        <w:t xml:space="preserve"> Single Sign On (SSO)</w:t>
      </w:r>
    </w:p>
    <w:p w14:paraId="18E45F28" w14:textId="77777777" w:rsidR="006F7FDE" w:rsidRPr="00B001B7" w:rsidRDefault="006F7FDE" w:rsidP="009872CE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Startsida som tydligt anger att det avser ett ramavtal f</w:t>
      </w:r>
      <w:r w:rsidRPr="00B001B7">
        <w:rPr>
          <w:rFonts w:hint="eastAsia"/>
        </w:rPr>
        <w:t>ö</w:t>
      </w:r>
      <w:r w:rsidRPr="00B001B7">
        <w:t>r SKL Kommentus Ink</w:t>
      </w:r>
      <w:r w:rsidRPr="00B001B7">
        <w:rPr>
          <w:rFonts w:hint="eastAsia"/>
        </w:rPr>
        <w:t>ö</w:t>
      </w:r>
      <w:r w:rsidRPr="00B001B7">
        <w:t>pscentral AB</w:t>
      </w:r>
    </w:p>
    <w:p w14:paraId="0C234CB0" w14:textId="77777777" w:rsidR="006F7FDE" w:rsidRPr="00B001B7" w:rsidRDefault="006F7FDE" w:rsidP="009872CE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Kundanpassat inneh</w:t>
      </w:r>
      <w:r w:rsidRPr="00B001B7">
        <w:rPr>
          <w:rFonts w:hint="eastAsia"/>
        </w:rPr>
        <w:t>å</w:t>
      </w:r>
      <w:r w:rsidRPr="00B001B7">
        <w:t>ll f</w:t>
      </w:r>
      <w:r w:rsidRPr="00B001B7">
        <w:rPr>
          <w:rFonts w:hint="eastAsia"/>
        </w:rPr>
        <w:t>ö</w:t>
      </w:r>
      <w:r w:rsidRPr="00B001B7">
        <w:t>r de UM som anv</w:t>
      </w:r>
      <w:r w:rsidRPr="00B001B7">
        <w:rPr>
          <w:rFonts w:hint="eastAsia"/>
        </w:rPr>
        <w:t>ä</w:t>
      </w:r>
      <w:r w:rsidRPr="00B001B7">
        <w:t>nder anpassade delar av sortimentet eller liknande</w:t>
      </w:r>
    </w:p>
    <w:p w14:paraId="4141B688" w14:textId="77777777" w:rsidR="006F7FDE" w:rsidRPr="00B001B7" w:rsidRDefault="006F7FDE" w:rsidP="009872CE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Attestfl</w:t>
      </w:r>
      <w:r w:rsidRPr="00B001B7">
        <w:rPr>
          <w:rFonts w:hint="eastAsia"/>
        </w:rPr>
        <w:t>ö</w:t>
      </w:r>
      <w:r w:rsidRPr="00B001B7">
        <w:t>de f</w:t>
      </w:r>
      <w:r w:rsidRPr="00B001B7">
        <w:rPr>
          <w:rFonts w:hint="eastAsia"/>
        </w:rPr>
        <w:t>ö</w:t>
      </w:r>
      <w:r w:rsidRPr="00B001B7">
        <w:t>r centraliserade best</w:t>
      </w:r>
      <w:r w:rsidRPr="00B001B7">
        <w:rPr>
          <w:rFonts w:hint="eastAsia"/>
        </w:rPr>
        <w:t>ä</w:t>
      </w:r>
      <w:r w:rsidRPr="00B001B7">
        <w:t>llningar</w:t>
      </w:r>
    </w:p>
    <w:p w14:paraId="11045AE6" w14:textId="77777777" w:rsidR="006F7FDE" w:rsidRPr="00B001B7" w:rsidRDefault="006F7FDE" w:rsidP="009872CE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Information om best</w:t>
      </w:r>
      <w:r w:rsidRPr="00B001B7">
        <w:rPr>
          <w:rFonts w:hint="eastAsia"/>
        </w:rPr>
        <w:t>ä</w:t>
      </w:r>
      <w:r w:rsidRPr="00B001B7">
        <w:t xml:space="preserve">llningsrutiner, leveranstider, returhantering och </w:t>
      </w:r>
      <w:r w:rsidRPr="00B001B7">
        <w:rPr>
          <w:rFonts w:hint="eastAsia"/>
        </w:rPr>
        <w:t>ö</w:t>
      </w:r>
      <w:r w:rsidRPr="00B001B7">
        <w:t>vrig relevant information</w:t>
      </w:r>
    </w:p>
    <w:p w14:paraId="6F1FD4B6" w14:textId="77777777" w:rsidR="006F7FDE" w:rsidRPr="00B001B7" w:rsidRDefault="006F7FDE" w:rsidP="009872CE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Avtalat sortiment med g</w:t>
      </w:r>
      <w:r w:rsidRPr="00B001B7">
        <w:rPr>
          <w:rFonts w:hint="eastAsia"/>
        </w:rPr>
        <w:t>ä</w:t>
      </w:r>
      <w:r w:rsidRPr="00B001B7">
        <w:t>llande pris</w:t>
      </w:r>
    </w:p>
    <w:p w14:paraId="33303BEF" w14:textId="77777777" w:rsidR="006F7FDE" w:rsidRPr="00B001B7" w:rsidRDefault="006F7FDE" w:rsidP="009872CE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Artikelinformation minst best</w:t>
      </w:r>
      <w:r w:rsidRPr="00B001B7">
        <w:rPr>
          <w:rFonts w:hint="eastAsia"/>
        </w:rPr>
        <w:t>å</w:t>
      </w:r>
      <w:r w:rsidRPr="00B001B7">
        <w:t>ende av</w:t>
      </w:r>
      <w:r w:rsidRPr="00B001B7">
        <w:rPr>
          <w:rFonts w:hint="eastAsia"/>
        </w:rPr>
        <w:t>;</w:t>
      </w:r>
    </w:p>
    <w:p w14:paraId="5C78165D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Artikelnummer</w:t>
      </w:r>
    </w:p>
    <w:p w14:paraId="05FEE620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Varuben</w:t>
      </w:r>
      <w:r w:rsidRPr="00B001B7">
        <w:rPr>
          <w:rFonts w:hint="eastAsia"/>
        </w:rPr>
        <w:t>ä</w:t>
      </w:r>
      <w:r w:rsidRPr="00B001B7">
        <w:t>mning</w:t>
      </w:r>
    </w:p>
    <w:p w14:paraId="1ECF022A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Beskrivning av vara</w:t>
      </w:r>
    </w:p>
    <w:p w14:paraId="0692C301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Avtalat pris f</w:t>
      </w:r>
      <w:r w:rsidRPr="00B001B7">
        <w:rPr>
          <w:rFonts w:hint="eastAsia"/>
        </w:rPr>
        <w:t>ö</w:t>
      </w:r>
      <w:r w:rsidRPr="00B001B7">
        <w:t>r vara (nettopris)</w:t>
      </w:r>
    </w:p>
    <w:p w14:paraId="474FA440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Momssats</w:t>
      </w:r>
    </w:p>
    <w:p w14:paraId="555D0F81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Enhet</w:t>
      </w:r>
    </w:p>
    <w:p w14:paraId="6E28A30C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Antal enheter i f</w:t>
      </w:r>
      <w:r w:rsidRPr="00B001B7">
        <w:rPr>
          <w:rFonts w:hint="eastAsia"/>
        </w:rPr>
        <w:t>ö</w:t>
      </w:r>
      <w:r w:rsidRPr="00B001B7">
        <w:t>rpackning</w:t>
      </w:r>
    </w:p>
    <w:p w14:paraId="280405BD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Milj</w:t>
      </w:r>
      <w:r w:rsidRPr="00B001B7">
        <w:rPr>
          <w:rFonts w:hint="eastAsia"/>
        </w:rPr>
        <w:t>ö</w:t>
      </w:r>
      <w:r w:rsidRPr="00B001B7">
        <w:t>m</w:t>
      </w:r>
      <w:r w:rsidRPr="00B001B7">
        <w:rPr>
          <w:rFonts w:hint="eastAsia"/>
        </w:rPr>
        <w:t>ä</w:t>
      </w:r>
      <w:r w:rsidRPr="00B001B7">
        <w:t>rkning, i f</w:t>
      </w:r>
      <w:r w:rsidRPr="00B001B7">
        <w:rPr>
          <w:rFonts w:hint="eastAsia"/>
        </w:rPr>
        <w:t>ö</w:t>
      </w:r>
      <w:r w:rsidRPr="00B001B7">
        <w:t>rekommande fall</w:t>
      </w:r>
    </w:p>
    <w:p w14:paraId="3D5CD93C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Produkter som inneh</w:t>
      </w:r>
      <w:r w:rsidRPr="00B001B7">
        <w:rPr>
          <w:rFonts w:hint="eastAsia"/>
        </w:rPr>
        <w:t>å</w:t>
      </w:r>
      <w:r w:rsidRPr="00B001B7">
        <w:t>ller PVC, i f</w:t>
      </w:r>
      <w:r w:rsidRPr="00B001B7">
        <w:rPr>
          <w:rFonts w:hint="eastAsia"/>
        </w:rPr>
        <w:t>ö</w:t>
      </w:r>
      <w:r w:rsidRPr="00B001B7">
        <w:t>rekommande fall (PVC)</w:t>
      </w:r>
    </w:p>
    <w:p w14:paraId="2E06A7C4" w14:textId="77777777" w:rsidR="006F7FDE" w:rsidRPr="00B001B7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Produktbild</w:t>
      </w:r>
    </w:p>
    <w:p w14:paraId="505EE34B" w14:textId="77777777" w:rsidR="006F7FDE" w:rsidRDefault="006F7FDE" w:rsidP="00386FA7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</w:pPr>
      <w:r w:rsidRPr="00B001B7">
        <w:t>S</w:t>
      </w:r>
      <w:r w:rsidRPr="00B001B7">
        <w:rPr>
          <w:rFonts w:hint="eastAsia"/>
        </w:rPr>
        <w:t>ö</w:t>
      </w:r>
      <w:r w:rsidRPr="00B001B7">
        <w:t>kord</w:t>
      </w:r>
    </w:p>
    <w:p w14:paraId="63428CF6" w14:textId="77777777" w:rsidR="00386FA7" w:rsidRPr="00B001B7" w:rsidRDefault="00386FA7" w:rsidP="006F7FDE">
      <w:pPr>
        <w:autoSpaceDE w:val="0"/>
        <w:autoSpaceDN w:val="0"/>
        <w:adjustRightInd w:val="0"/>
        <w:spacing w:after="0" w:line="240" w:lineRule="auto"/>
      </w:pPr>
    </w:p>
    <w:p w14:paraId="0B26959C" w14:textId="77777777" w:rsidR="006F7FDE" w:rsidRPr="00B001B7" w:rsidRDefault="006F7FDE" w:rsidP="00386FA7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B001B7">
        <w:t>Kontinuerlig uppdatering vid f</w:t>
      </w:r>
      <w:r w:rsidRPr="00B001B7">
        <w:rPr>
          <w:rFonts w:hint="eastAsia"/>
        </w:rPr>
        <w:t>ö</w:t>
      </w:r>
      <w:r w:rsidRPr="00B001B7">
        <w:t>r</w:t>
      </w:r>
      <w:r w:rsidRPr="00B001B7">
        <w:rPr>
          <w:rFonts w:hint="eastAsia"/>
        </w:rPr>
        <w:t>ä</w:t>
      </w:r>
      <w:r w:rsidRPr="00B001B7">
        <w:t>ndring i det upphandlade sortimentet som t.ex. pris, byte av</w:t>
      </w:r>
    </w:p>
    <w:p w14:paraId="624625C9" w14:textId="77777777" w:rsidR="006F7FDE" w:rsidRPr="00B001B7" w:rsidRDefault="006F7FDE" w:rsidP="00386FA7">
      <w:pPr>
        <w:autoSpaceDE w:val="0"/>
        <w:autoSpaceDN w:val="0"/>
        <w:adjustRightInd w:val="0"/>
        <w:spacing w:after="0" w:line="240" w:lineRule="auto"/>
        <w:ind w:firstLine="720"/>
      </w:pPr>
      <w:r w:rsidRPr="00B001B7">
        <w:t>artiklar eller liknande</w:t>
      </w:r>
    </w:p>
    <w:p w14:paraId="38247EFD" w14:textId="77777777" w:rsidR="006F7FDE" w:rsidRPr="00B001B7" w:rsidRDefault="006F7FDE" w:rsidP="00386FA7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B001B7">
        <w:t>Information om senaste best</w:t>
      </w:r>
      <w:r w:rsidRPr="00B001B7">
        <w:rPr>
          <w:rFonts w:hint="eastAsia"/>
        </w:rPr>
        <w:t>ä</w:t>
      </w:r>
      <w:r w:rsidRPr="00B001B7">
        <w:t>llningarna ska framg</w:t>
      </w:r>
      <w:r w:rsidRPr="00B001B7">
        <w:rPr>
          <w:rFonts w:hint="eastAsia"/>
        </w:rPr>
        <w:t>å</w:t>
      </w:r>
      <w:r w:rsidRPr="00B001B7">
        <w:t xml:space="preserve"> i webbutik f</w:t>
      </w:r>
      <w:r w:rsidRPr="00B001B7">
        <w:rPr>
          <w:rFonts w:hint="eastAsia"/>
        </w:rPr>
        <w:t>ö</w:t>
      </w:r>
      <w:r w:rsidRPr="00B001B7">
        <w:t>r varje enskild best</w:t>
      </w:r>
      <w:r w:rsidRPr="00B001B7">
        <w:rPr>
          <w:rFonts w:hint="eastAsia"/>
        </w:rPr>
        <w:t>ä</w:t>
      </w:r>
      <w:r w:rsidRPr="00B001B7">
        <w:t>llare f</w:t>
      </w:r>
      <w:r w:rsidRPr="00B001B7">
        <w:rPr>
          <w:rFonts w:hint="eastAsia"/>
        </w:rPr>
        <w:t>ö</w:t>
      </w:r>
      <w:r w:rsidRPr="00B001B7">
        <w:t>r kunna</w:t>
      </w:r>
      <w:r w:rsidR="00386FA7">
        <w:t xml:space="preserve"> </w:t>
      </w:r>
      <w:r w:rsidRPr="00B001B7">
        <w:t>upprepa senaste k</w:t>
      </w:r>
      <w:r w:rsidRPr="00B001B7">
        <w:rPr>
          <w:rFonts w:hint="eastAsia"/>
        </w:rPr>
        <w:t>ö</w:t>
      </w:r>
      <w:r w:rsidRPr="00B001B7">
        <w:t>p</w:t>
      </w:r>
    </w:p>
    <w:p w14:paraId="6B288A1F" w14:textId="77777777" w:rsidR="006F7FDE" w:rsidRDefault="006F7FDE" w:rsidP="00386FA7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B001B7">
        <w:t>Orderhistorik och statistik ska kunna visas i webbutiken.</w:t>
      </w:r>
    </w:p>
    <w:p w14:paraId="0D47BBC7" w14:textId="77777777" w:rsidR="00386FA7" w:rsidRPr="00B001B7" w:rsidRDefault="00386FA7" w:rsidP="00386FA7">
      <w:pPr>
        <w:pStyle w:val="Liststycke"/>
        <w:autoSpaceDE w:val="0"/>
        <w:autoSpaceDN w:val="0"/>
        <w:adjustRightInd w:val="0"/>
        <w:spacing w:after="0" w:line="240" w:lineRule="auto"/>
      </w:pPr>
    </w:p>
    <w:p w14:paraId="13FB8628" w14:textId="77777777" w:rsidR="006F7FDE" w:rsidRPr="00B001B7" w:rsidRDefault="006F7FDE" w:rsidP="006F7FDE">
      <w:r w:rsidRPr="00B001B7">
        <w:t>Webbutiken ska fungera fr</w:t>
      </w:r>
      <w:r w:rsidRPr="00B001B7">
        <w:rPr>
          <w:rFonts w:hint="eastAsia"/>
        </w:rPr>
        <w:t>å</w:t>
      </w:r>
      <w:r w:rsidRPr="00B001B7">
        <w:t>n och med planerad dag f</w:t>
      </w:r>
      <w:r w:rsidRPr="00B001B7">
        <w:rPr>
          <w:rFonts w:hint="eastAsia"/>
        </w:rPr>
        <w:t>ö</w:t>
      </w:r>
      <w:r w:rsidRPr="00B001B7">
        <w:t>r avtalsstart.</w:t>
      </w:r>
    </w:p>
    <w:p w14:paraId="33565D3C" w14:textId="77777777" w:rsidR="007F3762" w:rsidRDefault="00BD7914" w:rsidP="007F3762">
      <w:pPr>
        <w:pStyle w:val="Rubrik2"/>
        <w:keepNext w:val="0"/>
        <w:keepLines w:val="0"/>
      </w:pPr>
      <w:bookmarkStart w:id="8" w:name="_Toc24635197"/>
      <w:r>
        <w:t>7</w:t>
      </w:r>
      <w:r w:rsidR="007F3762">
        <w:t xml:space="preserve">.3 </w:t>
      </w:r>
      <w:r w:rsidR="007F3762" w:rsidRPr="007F3762">
        <w:t>Skåpservice</w:t>
      </w:r>
      <w:bookmarkEnd w:id="8"/>
      <w:r w:rsidR="007F3762" w:rsidRPr="007F3762">
        <w:t xml:space="preserve"> </w:t>
      </w:r>
    </w:p>
    <w:p w14:paraId="1343A330" w14:textId="77777777" w:rsidR="007F3762" w:rsidRPr="00921EDC" w:rsidRDefault="00921EDC" w:rsidP="007F3762">
      <w:pPr>
        <w:autoSpaceDE w:val="0"/>
        <w:autoSpaceDN w:val="0"/>
        <w:adjustRightInd w:val="0"/>
        <w:spacing w:after="0" w:line="240" w:lineRule="auto"/>
      </w:pPr>
      <w:r w:rsidRPr="00921EDC">
        <w:t xml:space="preserve">Leverantören erbjuder skåpservice </w:t>
      </w:r>
      <w:r w:rsidR="007F3762" w:rsidRPr="00921EDC">
        <w:t>om UM s</w:t>
      </w:r>
      <w:r w:rsidR="007F3762" w:rsidRPr="00921EDC">
        <w:rPr>
          <w:rFonts w:hint="eastAsia"/>
        </w:rPr>
        <w:t>å</w:t>
      </w:r>
      <w:r w:rsidR="007F3762" w:rsidRPr="00921EDC">
        <w:t xml:space="preserve"> </w:t>
      </w:r>
      <w:r w:rsidR="007F3762" w:rsidRPr="00921EDC">
        <w:rPr>
          <w:rFonts w:hint="eastAsia"/>
        </w:rPr>
        <w:t>ö</w:t>
      </w:r>
      <w:r w:rsidR="007F3762" w:rsidRPr="00921EDC">
        <w:t>nskar</w:t>
      </w:r>
      <w:r w:rsidRPr="00921EDC">
        <w:t xml:space="preserve"> detta. </w:t>
      </w:r>
      <w:r w:rsidR="00FD57CD" w:rsidRPr="00921EDC">
        <w:t xml:space="preserve">Leverantören </w:t>
      </w:r>
      <w:r w:rsidR="007F3762" w:rsidRPr="00921EDC">
        <w:t>och UM</w:t>
      </w:r>
      <w:r w:rsidRPr="00921EDC">
        <w:t xml:space="preserve"> </w:t>
      </w:r>
      <w:r w:rsidR="007F3762" w:rsidRPr="00921EDC">
        <w:t>kommer d</w:t>
      </w:r>
      <w:r w:rsidR="007F3762" w:rsidRPr="00921EDC">
        <w:rPr>
          <w:rFonts w:hint="eastAsia"/>
        </w:rPr>
        <w:t>å</w:t>
      </w:r>
      <w:r w:rsidR="007F3762" w:rsidRPr="00921EDC">
        <w:t xml:space="preserve"> tillsammans </w:t>
      </w:r>
      <w:r w:rsidR="007F3762" w:rsidRPr="00921EDC">
        <w:rPr>
          <w:rFonts w:hint="eastAsia"/>
        </w:rPr>
        <w:t>ö</w:t>
      </w:r>
      <w:r w:rsidR="007F3762" w:rsidRPr="00921EDC">
        <w:t xml:space="preserve">verens om ett standardsortiment som </w:t>
      </w:r>
      <w:r w:rsidR="00FD57CD" w:rsidRPr="00921EDC">
        <w:t xml:space="preserve">leverantören </w:t>
      </w:r>
      <w:r w:rsidR="007F3762" w:rsidRPr="00921EDC">
        <w:t>ansvarar f</w:t>
      </w:r>
      <w:r w:rsidR="007F3762" w:rsidRPr="00921EDC">
        <w:rPr>
          <w:rFonts w:hint="eastAsia"/>
        </w:rPr>
        <w:t>ö</w:t>
      </w:r>
      <w:r w:rsidR="007F3762" w:rsidRPr="00921EDC">
        <w:t>r och ser till</w:t>
      </w:r>
    </w:p>
    <w:p w14:paraId="24D81A7E" w14:textId="77777777" w:rsidR="007F3762" w:rsidRPr="00921EDC" w:rsidRDefault="007F3762" w:rsidP="007F3762">
      <w:pPr>
        <w:autoSpaceDE w:val="0"/>
        <w:autoSpaceDN w:val="0"/>
        <w:adjustRightInd w:val="0"/>
        <w:spacing w:after="0" w:line="240" w:lineRule="auto"/>
      </w:pPr>
      <w:r w:rsidRPr="00921EDC">
        <w:t>att artiklar finns p</w:t>
      </w:r>
      <w:r w:rsidRPr="00921EDC">
        <w:rPr>
          <w:rFonts w:hint="eastAsia"/>
        </w:rPr>
        <w:t>å</w:t>
      </w:r>
      <w:r w:rsidRPr="00921EDC">
        <w:t xml:space="preserve"> plats hos UM i ett befintligt f</w:t>
      </w:r>
      <w:r w:rsidRPr="00921EDC">
        <w:rPr>
          <w:rFonts w:hint="eastAsia"/>
        </w:rPr>
        <w:t>ö</w:t>
      </w:r>
      <w:r w:rsidRPr="00921EDC">
        <w:t>rvaringssk</w:t>
      </w:r>
      <w:r w:rsidRPr="00921EDC">
        <w:rPr>
          <w:rFonts w:hint="eastAsia"/>
        </w:rPr>
        <w:t>å</w:t>
      </w:r>
      <w:r w:rsidRPr="00921EDC">
        <w:t>p.</w:t>
      </w:r>
    </w:p>
    <w:p w14:paraId="117D1424" w14:textId="77777777" w:rsidR="00386FA7" w:rsidRPr="00921EDC" w:rsidRDefault="00386FA7" w:rsidP="007F3762">
      <w:pPr>
        <w:autoSpaceDE w:val="0"/>
        <w:autoSpaceDN w:val="0"/>
        <w:adjustRightInd w:val="0"/>
        <w:spacing w:after="0" w:line="240" w:lineRule="auto"/>
      </w:pPr>
    </w:p>
    <w:p w14:paraId="067A5DAE" w14:textId="77777777" w:rsidR="007F3762" w:rsidRPr="00921EDC" w:rsidRDefault="007F3762" w:rsidP="007F3762">
      <w:pPr>
        <w:autoSpaceDE w:val="0"/>
        <w:autoSpaceDN w:val="0"/>
        <w:adjustRightInd w:val="0"/>
        <w:spacing w:after="0" w:line="240" w:lineRule="auto"/>
      </w:pPr>
      <w:r w:rsidRPr="00921EDC">
        <w:t>I sk</w:t>
      </w:r>
      <w:r w:rsidRPr="00921EDC">
        <w:rPr>
          <w:rFonts w:hint="eastAsia"/>
        </w:rPr>
        <w:t>å</w:t>
      </w:r>
      <w:r w:rsidRPr="00921EDC">
        <w:t>pservicen ska det ing</w:t>
      </w:r>
      <w:r w:rsidRPr="00921EDC">
        <w:rPr>
          <w:rFonts w:hint="eastAsia"/>
        </w:rPr>
        <w:t>å</w:t>
      </w:r>
      <w:r w:rsidRPr="00921EDC">
        <w:t>:</w:t>
      </w:r>
    </w:p>
    <w:p w14:paraId="1F68A352" w14:textId="77777777" w:rsidR="00386FA7" w:rsidRPr="00921EDC" w:rsidRDefault="007F3762" w:rsidP="00DF0241">
      <w:pPr>
        <w:pStyle w:val="Liststyck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921EDC">
        <w:lastRenderedPageBreak/>
        <w:t>varje artikel ska ha en permanent plats i sk</w:t>
      </w:r>
      <w:r w:rsidRPr="00921EDC">
        <w:rPr>
          <w:rFonts w:hint="eastAsia"/>
        </w:rPr>
        <w:t>å</w:t>
      </w:r>
      <w:r w:rsidRPr="00921EDC">
        <w:t>pet,</w:t>
      </w:r>
      <w:r w:rsidR="00386FA7" w:rsidRPr="00921EDC">
        <w:t xml:space="preserve"> </w:t>
      </w:r>
    </w:p>
    <w:p w14:paraId="0C4E42BB" w14:textId="77777777" w:rsidR="007F3762" w:rsidRPr="00921EDC" w:rsidRDefault="007F3762" w:rsidP="00DF0241">
      <w:pPr>
        <w:pStyle w:val="Liststyck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921EDC">
        <w:t>platsen ska vara m</w:t>
      </w:r>
      <w:r w:rsidRPr="00921EDC">
        <w:rPr>
          <w:rFonts w:hint="eastAsia"/>
        </w:rPr>
        <w:t>ä</w:t>
      </w:r>
      <w:r w:rsidRPr="00921EDC">
        <w:t>rkt med artikelnamn och artikelnummer,</w:t>
      </w:r>
    </w:p>
    <w:p w14:paraId="3162AD6B" w14:textId="77777777" w:rsidR="007F3762" w:rsidRPr="00921EDC" w:rsidRDefault="00FD57CD" w:rsidP="00386FA7">
      <w:pPr>
        <w:pStyle w:val="Liststyck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921EDC">
        <w:t xml:space="preserve">leverantören </w:t>
      </w:r>
      <w:r w:rsidR="007F3762" w:rsidRPr="00921EDC">
        <w:t>ska inventera, leverera, packa upp, placera artiklarna i sk</w:t>
      </w:r>
      <w:r w:rsidR="007F3762" w:rsidRPr="00921EDC">
        <w:rPr>
          <w:rFonts w:hint="eastAsia"/>
        </w:rPr>
        <w:t>å</w:t>
      </w:r>
      <w:r w:rsidR="007F3762" w:rsidRPr="00921EDC">
        <w:t>p samt,</w:t>
      </w:r>
    </w:p>
    <w:p w14:paraId="31A39F2A" w14:textId="77777777" w:rsidR="007F3762" w:rsidRPr="00921EDC" w:rsidRDefault="007F3762" w:rsidP="00386FA7">
      <w:pPr>
        <w:pStyle w:val="Liststyck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 w:rsidRPr="00921EDC">
        <w:t>kunna serva sk</w:t>
      </w:r>
      <w:r w:rsidRPr="00921EDC">
        <w:rPr>
          <w:rFonts w:hint="eastAsia"/>
        </w:rPr>
        <w:t>å</w:t>
      </w:r>
      <w:r w:rsidRPr="00921EDC">
        <w:t>pen tv</w:t>
      </w:r>
      <w:r w:rsidRPr="00921EDC">
        <w:rPr>
          <w:rFonts w:hint="eastAsia"/>
        </w:rPr>
        <w:t>å</w:t>
      </w:r>
      <w:r w:rsidRPr="00921EDC">
        <w:t xml:space="preserve"> g</w:t>
      </w:r>
      <w:r w:rsidRPr="00921EDC">
        <w:rPr>
          <w:rFonts w:hint="eastAsia"/>
        </w:rPr>
        <w:t>å</w:t>
      </w:r>
      <w:r w:rsidRPr="00921EDC">
        <w:t>nger i m</w:t>
      </w:r>
      <w:r w:rsidRPr="00921EDC">
        <w:rPr>
          <w:rFonts w:hint="eastAsia"/>
        </w:rPr>
        <w:t>å</w:t>
      </w:r>
      <w:r w:rsidRPr="00921EDC">
        <w:t>naden.</w:t>
      </w:r>
    </w:p>
    <w:p w14:paraId="6D1DD80F" w14:textId="77777777" w:rsidR="00386FA7" w:rsidRPr="00921EDC" w:rsidRDefault="00386FA7" w:rsidP="00187430">
      <w:pPr>
        <w:autoSpaceDE w:val="0"/>
        <w:autoSpaceDN w:val="0"/>
        <w:adjustRightInd w:val="0"/>
        <w:spacing w:after="0" w:line="240" w:lineRule="auto"/>
        <w:ind w:left="360"/>
      </w:pPr>
    </w:p>
    <w:p w14:paraId="2CF6B46E" w14:textId="77777777" w:rsidR="007F3762" w:rsidRPr="00921EDC" w:rsidRDefault="00FD57CD" w:rsidP="007F3762">
      <w:pPr>
        <w:autoSpaceDE w:val="0"/>
        <w:autoSpaceDN w:val="0"/>
        <w:adjustRightInd w:val="0"/>
        <w:spacing w:after="0" w:line="240" w:lineRule="auto"/>
      </w:pPr>
      <w:r w:rsidRPr="00921EDC">
        <w:t xml:space="preserve">Leverantören </w:t>
      </w:r>
      <w:r w:rsidR="007F3762" w:rsidRPr="00921EDC">
        <w:t>har r</w:t>
      </w:r>
      <w:r w:rsidR="007F3762" w:rsidRPr="00921EDC">
        <w:rPr>
          <w:rFonts w:hint="eastAsia"/>
        </w:rPr>
        <w:t>ä</w:t>
      </w:r>
      <w:r w:rsidR="007F3762" w:rsidRPr="00921EDC">
        <w:t>tt att ta ut en avgift f</w:t>
      </w:r>
      <w:r w:rsidR="007F3762" w:rsidRPr="00921EDC">
        <w:rPr>
          <w:rFonts w:hint="eastAsia"/>
        </w:rPr>
        <w:t>ö</w:t>
      </w:r>
      <w:r w:rsidR="007F3762" w:rsidRPr="00921EDC">
        <w:t>r sk</w:t>
      </w:r>
      <w:r w:rsidR="007F3762" w:rsidRPr="00921EDC">
        <w:rPr>
          <w:rFonts w:hint="eastAsia"/>
        </w:rPr>
        <w:t>å</w:t>
      </w:r>
      <w:r w:rsidR="00921EDC" w:rsidRPr="00921EDC">
        <w:t xml:space="preserve">pservice till ett </w:t>
      </w:r>
      <w:r w:rsidR="007F3762" w:rsidRPr="00921EDC">
        <w:t>pris p</w:t>
      </w:r>
      <w:r w:rsidR="007F3762" w:rsidRPr="00921EDC">
        <w:rPr>
          <w:rFonts w:hint="eastAsia"/>
        </w:rPr>
        <w:t>å</w:t>
      </w:r>
      <w:r w:rsidR="007F3762" w:rsidRPr="00921EDC">
        <w:t xml:space="preserve"> 500 SEK per</w:t>
      </w:r>
    </w:p>
    <w:p w14:paraId="0F74B8E7" w14:textId="77777777" w:rsidR="007F3762" w:rsidRPr="00921EDC" w:rsidRDefault="007F3762" w:rsidP="007F3762">
      <w:pPr>
        <w:autoSpaceDE w:val="0"/>
        <w:autoSpaceDN w:val="0"/>
        <w:adjustRightInd w:val="0"/>
        <w:spacing w:after="0" w:line="240" w:lineRule="auto"/>
      </w:pPr>
      <w:r w:rsidRPr="00921EDC">
        <w:t>bes</w:t>
      </w:r>
      <w:r w:rsidRPr="00921EDC">
        <w:rPr>
          <w:rFonts w:hint="eastAsia"/>
        </w:rPr>
        <w:t>ö</w:t>
      </w:r>
      <w:r w:rsidRPr="00921EDC">
        <w:t>k per leveransadress. Detta g</w:t>
      </w:r>
      <w:r w:rsidRPr="00921EDC">
        <w:rPr>
          <w:rFonts w:hint="eastAsia"/>
        </w:rPr>
        <w:t>ä</w:t>
      </w:r>
      <w:r w:rsidRPr="00921EDC">
        <w:t>ller oavsett antal sk</w:t>
      </w:r>
      <w:r w:rsidRPr="00921EDC">
        <w:rPr>
          <w:rFonts w:hint="eastAsia"/>
        </w:rPr>
        <w:t>å</w:t>
      </w:r>
      <w:r w:rsidRPr="00921EDC">
        <w:t>p/f</w:t>
      </w:r>
      <w:r w:rsidRPr="00921EDC">
        <w:rPr>
          <w:rFonts w:hint="eastAsia"/>
        </w:rPr>
        <w:t>ö</w:t>
      </w:r>
      <w:r w:rsidRPr="00921EDC">
        <w:t>rr</w:t>
      </w:r>
      <w:r w:rsidRPr="00921EDC">
        <w:rPr>
          <w:rFonts w:hint="eastAsia"/>
        </w:rPr>
        <w:t>å</w:t>
      </w:r>
      <w:r w:rsidRPr="00921EDC">
        <w:t>d p</w:t>
      </w:r>
      <w:r w:rsidRPr="00921EDC">
        <w:rPr>
          <w:rFonts w:hint="eastAsia"/>
        </w:rPr>
        <w:t>å</w:t>
      </w:r>
      <w:r w:rsidRPr="00921EDC">
        <w:t xml:space="preserve"> den aktuella leveransadressen.</w:t>
      </w:r>
    </w:p>
    <w:p w14:paraId="0BE640B3" w14:textId="77777777" w:rsidR="002A1926" w:rsidRPr="004E0ECA" w:rsidRDefault="002A1926" w:rsidP="00386FA7">
      <w:pPr>
        <w:autoSpaceDE w:val="0"/>
        <w:autoSpaceDN w:val="0"/>
        <w:adjustRightInd w:val="0"/>
        <w:spacing w:after="0" w:line="240" w:lineRule="auto"/>
      </w:pPr>
    </w:p>
    <w:p w14:paraId="1B4CD125" w14:textId="77777777" w:rsidR="007F3762" w:rsidRDefault="00BD7914" w:rsidP="007F3762">
      <w:pPr>
        <w:pStyle w:val="Rubrik2"/>
        <w:keepNext w:val="0"/>
        <w:keepLines w:val="0"/>
      </w:pPr>
      <w:bookmarkStart w:id="9" w:name="_Toc24635198"/>
      <w:r>
        <w:t>7</w:t>
      </w:r>
      <w:r w:rsidR="007F3762" w:rsidRPr="007F3762">
        <w:t>.4 Stående beställning</w:t>
      </w:r>
      <w:bookmarkEnd w:id="9"/>
    </w:p>
    <w:p w14:paraId="6D00422B" w14:textId="77777777" w:rsidR="007F3762" w:rsidRPr="004E0ECA" w:rsidRDefault="00FD57CD" w:rsidP="007F3762">
      <w:pPr>
        <w:autoSpaceDE w:val="0"/>
        <w:autoSpaceDN w:val="0"/>
        <w:adjustRightInd w:val="0"/>
        <w:spacing w:after="0" w:line="240" w:lineRule="auto"/>
      </w:pPr>
      <w:r>
        <w:t xml:space="preserve">Leverantören </w:t>
      </w:r>
      <w:r w:rsidR="007F3762" w:rsidRPr="004E0ECA">
        <w:t>ska kostnadsfritt kunna tillhandah</w:t>
      </w:r>
      <w:r w:rsidR="007F3762" w:rsidRPr="004E0ECA">
        <w:rPr>
          <w:rFonts w:hint="eastAsia"/>
        </w:rPr>
        <w:t>å</w:t>
      </w:r>
      <w:r w:rsidR="007F3762" w:rsidRPr="004E0ECA">
        <w:t>lla st</w:t>
      </w:r>
      <w:r w:rsidR="007F3762" w:rsidRPr="004E0ECA">
        <w:rPr>
          <w:rFonts w:hint="eastAsia"/>
        </w:rPr>
        <w:t>å</w:t>
      </w:r>
      <w:r w:rsidR="007F3762" w:rsidRPr="004E0ECA">
        <w:t>ende best</w:t>
      </w:r>
      <w:r w:rsidR="007F3762" w:rsidRPr="004E0ECA">
        <w:rPr>
          <w:rFonts w:hint="eastAsia"/>
        </w:rPr>
        <w:t>ä</w:t>
      </w:r>
      <w:r w:rsidR="007F3762" w:rsidRPr="004E0ECA">
        <w:t>llning utifr</w:t>
      </w:r>
      <w:r w:rsidR="007F3762" w:rsidRPr="004E0ECA">
        <w:rPr>
          <w:rFonts w:hint="eastAsia"/>
        </w:rPr>
        <w:t>å</w:t>
      </w:r>
      <w:r w:rsidR="007F3762" w:rsidRPr="004E0ECA">
        <w:t>n en ink</w:t>
      </w:r>
      <w:r w:rsidR="007F3762" w:rsidRPr="004E0ECA">
        <w:rPr>
          <w:rFonts w:hint="eastAsia"/>
        </w:rPr>
        <w:t>ö</w:t>
      </w:r>
      <w:r w:rsidR="007F3762" w:rsidRPr="004E0ECA">
        <w:t>psprofil. Detta</w:t>
      </w:r>
    </w:p>
    <w:p w14:paraId="3DF761A2" w14:textId="77777777" w:rsidR="007F3762" w:rsidRPr="004E0ECA" w:rsidRDefault="007F3762" w:rsidP="007F3762">
      <w:pPr>
        <w:autoSpaceDE w:val="0"/>
        <w:autoSpaceDN w:val="0"/>
        <w:adjustRightInd w:val="0"/>
        <w:spacing w:after="0" w:line="240" w:lineRule="auto"/>
      </w:pPr>
      <w:r w:rsidRPr="004E0ECA">
        <w:t>inneb</w:t>
      </w:r>
      <w:r w:rsidRPr="004E0ECA">
        <w:rPr>
          <w:rFonts w:hint="eastAsia"/>
        </w:rPr>
        <w:t>ä</w:t>
      </w:r>
      <w:r w:rsidRPr="004E0ECA">
        <w:t xml:space="preserve">r att </w:t>
      </w:r>
      <w:r w:rsidR="00FD57CD">
        <w:t xml:space="preserve">leverantören </w:t>
      </w:r>
      <w:r w:rsidRPr="004E0ECA">
        <w:t>ska kunna leverera en tj</w:t>
      </w:r>
      <w:r w:rsidRPr="004E0ECA">
        <w:rPr>
          <w:rFonts w:hint="eastAsia"/>
        </w:rPr>
        <w:t>ä</w:t>
      </w:r>
      <w:r w:rsidRPr="004E0ECA">
        <w:t>nst avseende ett urval av produkter baserat p</w:t>
      </w:r>
      <w:r w:rsidRPr="004E0ECA">
        <w:rPr>
          <w:rFonts w:hint="eastAsia"/>
        </w:rPr>
        <w:t>å</w:t>
      </w:r>
    </w:p>
    <w:p w14:paraId="566960FD" w14:textId="77777777" w:rsidR="007F3762" w:rsidRDefault="007F3762" w:rsidP="007F3762">
      <w:pPr>
        <w:autoSpaceDE w:val="0"/>
        <w:autoSpaceDN w:val="0"/>
        <w:adjustRightInd w:val="0"/>
        <w:spacing w:after="0" w:line="240" w:lineRule="auto"/>
      </w:pPr>
      <w:r w:rsidRPr="004E0ECA">
        <w:t>aktuell UM:s angivna behov.</w:t>
      </w:r>
    </w:p>
    <w:p w14:paraId="23BA9B49" w14:textId="77777777" w:rsidR="00386FA7" w:rsidRPr="004E0ECA" w:rsidRDefault="00386FA7" w:rsidP="007F3762">
      <w:pPr>
        <w:autoSpaceDE w:val="0"/>
        <w:autoSpaceDN w:val="0"/>
        <w:adjustRightInd w:val="0"/>
        <w:spacing w:after="0" w:line="240" w:lineRule="auto"/>
      </w:pPr>
    </w:p>
    <w:p w14:paraId="48E3FD09" w14:textId="77777777" w:rsidR="007F3762" w:rsidRPr="004E0ECA" w:rsidRDefault="007F3762" w:rsidP="007F3762">
      <w:r w:rsidRPr="004E0ECA">
        <w:t>UM ansvarar f</w:t>
      </w:r>
      <w:r w:rsidRPr="004E0ECA">
        <w:rPr>
          <w:rFonts w:hint="eastAsia"/>
        </w:rPr>
        <w:t>ö</w:t>
      </w:r>
      <w:r w:rsidRPr="004E0ECA">
        <w:t>r f</w:t>
      </w:r>
      <w:r w:rsidRPr="004E0ECA">
        <w:rPr>
          <w:rFonts w:hint="eastAsia"/>
        </w:rPr>
        <w:t>ö</w:t>
      </w:r>
      <w:r w:rsidRPr="004E0ECA">
        <w:t>r</w:t>
      </w:r>
      <w:r w:rsidRPr="004E0ECA">
        <w:rPr>
          <w:rFonts w:hint="eastAsia"/>
        </w:rPr>
        <w:t>ä</w:t>
      </w:r>
      <w:r w:rsidRPr="004E0ECA">
        <w:t>ndringar i ink</w:t>
      </w:r>
      <w:r w:rsidRPr="004E0ECA">
        <w:rPr>
          <w:rFonts w:hint="eastAsia"/>
        </w:rPr>
        <w:t>ö</w:t>
      </w:r>
      <w:r w:rsidRPr="004E0ECA">
        <w:t>psprofilen samt upps</w:t>
      </w:r>
      <w:r w:rsidRPr="004E0ECA">
        <w:rPr>
          <w:rFonts w:hint="eastAsia"/>
        </w:rPr>
        <w:t>ä</w:t>
      </w:r>
      <w:r w:rsidRPr="004E0ECA">
        <w:t>gning av tj</w:t>
      </w:r>
      <w:r w:rsidRPr="004E0ECA">
        <w:rPr>
          <w:rFonts w:hint="eastAsia"/>
        </w:rPr>
        <w:t>ä</w:t>
      </w:r>
      <w:r w:rsidRPr="004E0ECA">
        <w:t>nsten.</w:t>
      </w:r>
    </w:p>
    <w:p w14:paraId="6D6F20FA" w14:textId="77777777" w:rsidR="007F3762" w:rsidRDefault="00BD7914" w:rsidP="007F3762">
      <w:pPr>
        <w:pStyle w:val="Rubrik2"/>
        <w:rPr>
          <w:rFonts w:eastAsia="ArialMT"/>
        </w:rPr>
      </w:pPr>
      <w:bookmarkStart w:id="10" w:name="_Toc24635199"/>
      <w:r>
        <w:rPr>
          <w:rFonts w:eastAsia="ArialMT"/>
        </w:rPr>
        <w:t>7</w:t>
      </w:r>
      <w:r w:rsidR="007F3762">
        <w:rPr>
          <w:rFonts w:eastAsia="ArialMT"/>
        </w:rPr>
        <w:t xml:space="preserve">.5 </w:t>
      </w:r>
      <w:r w:rsidR="00F8194B">
        <w:rPr>
          <w:rFonts w:eastAsia="ArialMT"/>
        </w:rPr>
        <w:t>Ersättningsartiklar</w:t>
      </w:r>
      <w:bookmarkEnd w:id="10"/>
    </w:p>
    <w:p w14:paraId="5B510770" w14:textId="77777777" w:rsidR="00F8194B" w:rsidRPr="004E0ECA" w:rsidRDefault="00F8194B" w:rsidP="00F8194B">
      <w:pPr>
        <w:autoSpaceDE w:val="0"/>
        <w:autoSpaceDN w:val="0"/>
        <w:adjustRightInd w:val="0"/>
        <w:spacing w:after="0" w:line="240" w:lineRule="auto"/>
      </w:pPr>
      <w:r w:rsidRPr="004E0ECA">
        <w:t>Eventuell ers</w:t>
      </w:r>
      <w:r w:rsidRPr="004E0ECA">
        <w:rPr>
          <w:rFonts w:hint="eastAsia"/>
        </w:rPr>
        <w:t>ä</w:t>
      </w:r>
      <w:r w:rsidRPr="004E0ECA">
        <w:t>ttningsartikel ska godk</w:t>
      </w:r>
      <w:r w:rsidRPr="004E0ECA">
        <w:rPr>
          <w:rFonts w:hint="eastAsia"/>
        </w:rPr>
        <w:t>ä</w:t>
      </w:r>
      <w:r w:rsidRPr="004E0ECA">
        <w:t>nnas av UM.</w:t>
      </w:r>
    </w:p>
    <w:p w14:paraId="4E972DD3" w14:textId="77777777" w:rsidR="00F8194B" w:rsidRPr="004E0ECA" w:rsidRDefault="00F8194B" w:rsidP="00F8194B">
      <w:pPr>
        <w:autoSpaceDE w:val="0"/>
        <w:autoSpaceDN w:val="0"/>
        <w:adjustRightInd w:val="0"/>
        <w:spacing w:after="0" w:line="240" w:lineRule="auto"/>
      </w:pPr>
      <w:r w:rsidRPr="004E0ECA">
        <w:t xml:space="preserve">Om </w:t>
      </w:r>
      <w:r w:rsidR="00FD57CD">
        <w:t xml:space="preserve">leverantören </w:t>
      </w:r>
      <w:r w:rsidRPr="004E0ECA">
        <w:t>tillf</w:t>
      </w:r>
      <w:r w:rsidRPr="004E0ECA">
        <w:rPr>
          <w:rFonts w:hint="eastAsia"/>
        </w:rPr>
        <w:t>ä</w:t>
      </w:r>
      <w:r w:rsidRPr="004E0ECA">
        <w:t xml:space="preserve">lligt inte kan leverera i ramavtalet angiven produkt, </w:t>
      </w:r>
      <w:r w:rsidRPr="004E0ECA">
        <w:rPr>
          <w:rFonts w:hint="eastAsia"/>
        </w:rPr>
        <w:t>ä</w:t>
      </w:r>
      <w:r w:rsidRPr="004E0ECA">
        <w:t>r denna skyldig att leverera</w:t>
      </w:r>
    </w:p>
    <w:p w14:paraId="18C5E533" w14:textId="77777777" w:rsidR="00F8194B" w:rsidRPr="004E0ECA" w:rsidRDefault="00F8194B" w:rsidP="00F8194B">
      <w:pPr>
        <w:autoSpaceDE w:val="0"/>
        <w:autoSpaceDN w:val="0"/>
        <w:adjustRightInd w:val="0"/>
        <w:spacing w:after="0" w:line="240" w:lineRule="auto"/>
      </w:pPr>
      <w:r w:rsidRPr="004E0ECA">
        <w:t>liknade artikel med minst likv</w:t>
      </w:r>
      <w:r w:rsidRPr="004E0ECA">
        <w:rPr>
          <w:rFonts w:hint="eastAsia"/>
        </w:rPr>
        <w:t>ä</w:t>
      </w:r>
      <w:r w:rsidRPr="004E0ECA">
        <w:t>rdig kvalitet, dock f</w:t>
      </w:r>
      <w:r w:rsidRPr="004E0ECA">
        <w:rPr>
          <w:rFonts w:hint="eastAsia"/>
        </w:rPr>
        <w:t>ö</w:t>
      </w:r>
      <w:r w:rsidRPr="004E0ECA">
        <w:t>rst efter kontakt med UM. Ers</w:t>
      </w:r>
      <w:r w:rsidRPr="004E0ECA">
        <w:rPr>
          <w:rFonts w:hint="eastAsia"/>
        </w:rPr>
        <w:t>ä</w:t>
      </w:r>
      <w:r w:rsidRPr="004E0ECA">
        <w:t>ttningsartikeln ska</w:t>
      </w:r>
    </w:p>
    <w:p w14:paraId="7AF69E6E" w14:textId="77777777" w:rsidR="00F8194B" w:rsidRPr="004E0ECA" w:rsidRDefault="00F8194B" w:rsidP="00F8194B">
      <w:pPr>
        <w:autoSpaceDE w:val="0"/>
        <w:autoSpaceDN w:val="0"/>
        <w:adjustRightInd w:val="0"/>
        <w:spacing w:after="0" w:line="240" w:lineRule="auto"/>
      </w:pPr>
      <w:r w:rsidRPr="004E0ECA">
        <w:t>vara likv</w:t>
      </w:r>
      <w:r w:rsidRPr="004E0ECA">
        <w:rPr>
          <w:rFonts w:hint="eastAsia"/>
        </w:rPr>
        <w:t>ä</w:t>
      </w:r>
      <w:r w:rsidRPr="004E0ECA">
        <w:t>rdig i f</w:t>
      </w:r>
      <w:r w:rsidRPr="004E0ECA">
        <w:rPr>
          <w:rFonts w:hint="eastAsia"/>
        </w:rPr>
        <w:t>ö</w:t>
      </w:r>
      <w:r w:rsidRPr="004E0ECA">
        <w:t>rh</w:t>
      </w:r>
      <w:r w:rsidRPr="004E0ECA">
        <w:rPr>
          <w:rFonts w:hint="eastAsia"/>
        </w:rPr>
        <w:t>å</w:t>
      </w:r>
      <w:r w:rsidRPr="004E0ECA">
        <w:t>llande till den ursprungliga artikeln och uppfylla samtliga obligatoriska krav. Pris f</w:t>
      </w:r>
      <w:r w:rsidRPr="004E0ECA">
        <w:rPr>
          <w:rFonts w:hint="eastAsia"/>
        </w:rPr>
        <w:t>ö</w:t>
      </w:r>
      <w:r w:rsidRPr="004E0ECA">
        <w:t>r</w:t>
      </w:r>
    </w:p>
    <w:p w14:paraId="6228D80C" w14:textId="77777777" w:rsidR="00F8194B" w:rsidRPr="004E0ECA" w:rsidRDefault="00F8194B" w:rsidP="00F8194B">
      <w:r w:rsidRPr="004E0ECA">
        <w:t>ers</w:t>
      </w:r>
      <w:r w:rsidRPr="004E0ECA">
        <w:rPr>
          <w:rFonts w:hint="eastAsia"/>
        </w:rPr>
        <w:t>ä</w:t>
      </w:r>
      <w:r w:rsidRPr="004E0ECA">
        <w:t>ttningsartikeln f</w:t>
      </w:r>
      <w:r w:rsidRPr="004E0ECA">
        <w:rPr>
          <w:rFonts w:hint="eastAsia"/>
        </w:rPr>
        <w:t>å</w:t>
      </w:r>
      <w:r w:rsidRPr="004E0ECA">
        <w:t xml:space="preserve">r inte </w:t>
      </w:r>
      <w:r w:rsidRPr="004E0ECA">
        <w:rPr>
          <w:rFonts w:hint="eastAsia"/>
        </w:rPr>
        <w:t>ö</w:t>
      </w:r>
      <w:r w:rsidRPr="004E0ECA">
        <w:t>verstiga det avtalade priset i ramavtalet.</w:t>
      </w:r>
    </w:p>
    <w:p w14:paraId="53F52863" w14:textId="77777777" w:rsidR="00F8194B" w:rsidRPr="00F8194B" w:rsidRDefault="00BD7914" w:rsidP="00F8194B">
      <w:pPr>
        <w:pStyle w:val="Rubrik2"/>
        <w:rPr>
          <w:rFonts w:eastAsia="ArialMT"/>
        </w:rPr>
      </w:pPr>
      <w:bookmarkStart w:id="11" w:name="_Toc24635200"/>
      <w:r>
        <w:rPr>
          <w:rFonts w:eastAsia="ArialMT"/>
        </w:rPr>
        <w:t>7</w:t>
      </w:r>
      <w:r w:rsidR="00F8194B" w:rsidRPr="00F8194B">
        <w:rPr>
          <w:rFonts w:eastAsia="ArialMT"/>
        </w:rPr>
        <w:t>.6 Standardsortiment och benämning</w:t>
      </w:r>
      <w:bookmarkEnd w:id="11"/>
    </w:p>
    <w:p w14:paraId="7F1B4A9B" w14:textId="77777777" w:rsidR="00F8194B" w:rsidRPr="004E0ECA" w:rsidRDefault="00F8194B" w:rsidP="00F8194B">
      <w:pPr>
        <w:autoSpaceDE w:val="0"/>
        <w:autoSpaceDN w:val="0"/>
        <w:adjustRightInd w:val="0"/>
        <w:spacing w:after="0" w:line="240" w:lineRule="auto"/>
      </w:pPr>
      <w:r w:rsidRPr="004E0ECA">
        <w:t>Offererade produkter ska ing</w:t>
      </w:r>
      <w:r w:rsidRPr="004E0ECA">
        <w:rPr>
          <w:rFonts w:hint="eastAsia"/>
        </w:rPr>
        <w:t>å</w:t>
      </w:r>
      <w:r w:rsidRPr="004E0ECA">
        <w:t xml:space="preserve"> i </w:t>
      </w:r>
      <w:r w:rsidR="002A1926">
        <w:t>leverantörens</w:t>
      </w:r>
      <w:r w:rsidRPr="004E0ECA">
        <w:t xml:space="preserve"> standardsortiment, vilket inneb</w:t>
      </w:r>
      <w:r w:rsidRPr="004E0ECA">
        <w:rPr>
          <w:rFonts w:hint="eastAsia"/>
        </w:rPr>
        <w:t>ä</w:t>
      </w:r>
      <w:r w:rsidRPr="004E0ECA">
        <w:t>r att produkterna ska</w:t>
      </w:r>
    </w:p>
    <w:p w14:paraId="550A2B0C" w14:textId="77777777" w:rsidR="00F8194B" w:rsidRDefault="00F8194B" w:rsidP="00F8194B">
      <w:pPr>
        <w:autoSpaceDE w:val="0"/>
        <w:autoSpaceDN w:val="0"/>
        <w:adjustRightInd w:val="0"/>
        <w:spacing w:after="0" w:line="240" w:lineRule="auto"/>
      </w:pPr>
      <w:r w:rsidRPr="004E0ECA">
        <w:t xml:space="preserve">finnas i </w:t>
      </w:r>
      <w:r w:rsidR="002A1926">
        <w:t>leverantörens</w:t>
      </w:r>
      <w:r w:rsidRPr="004E0ECA">
        <w:t xml:space="preserve"> produktkatalog och/eller webbutik vid anbudstillf</w:t>
      </w:r>
      <w:r w:rsidRPr="004E0ECA">
        <w:rPr>
          <w:rFonts w:hint="eastAsia"/>
        </w:rPr>
        <w:t>ä</w:t>
      </w:r>
      <w:r w:rsidRPr="004E0ECA">
        <w:t>llet.</w:t>
      </w:r>
    </w:p>
    <w:p w14:paraId="02224640" w14:textId="77777777" w:rsidR="004E0ECA" w:rsidRPr="004E0ECA" w:rsidRDefault="004E0ECA" w:rsidP="00F8194B">
      <w:pPr>
        <w:autoSpaceDE w:val="0"/>
        <w:autoSpaceDN w:val="0"/>
        <w:adjustRightInd w:val="0"/>
        <w:spacing w:after="0" w:line="240" w:lineRule="auto"/>
      </w:pPr>
    </w:p>
    <w:p w14:paraId="77EDC563" w14:textId="77777777" w:rsidR="00F8194B" w:rsidRPr="004E0ECA" w:rsidRDefault="00F8194B" w:rsidP="00F8194B">
      <w:pPr>
        <w:autoSpaceDE w:val="0"/>
        <w:autoSpaceDN w:val="0"/>
        <w:adjustRightInd w:val="0"/>
        <w:spacing w:after="0" w:line="240" w:lineRule="auto"/>
      </w:pPr>
      <w:r w:rsidRPr="004E0ECA">
        <w:t xml:space="preserve">Det </w:t>
      </w:r>
      <w:r w:rsidRPr="004E0ECA">
        <w:rPr>
          <w:rFonts w:hint="eastAsia"/>
        </w:rPr>
        <w:t>ä</w:t>
      </w:r>
      <w:r w:rsidRPr="004E0ECA">
        <w:t>r inte till</w:t>
      </w:r>
      <w:r w:rsidRPr="004E0ECA">
        <w:rPr>
          <w:rFonts w:hint="eastAsia"/>
        </w:rPr>
        <w:t>å</w:t>
      </w:r>
      <w:r w:rsidRPr="004E0ECA">
        <w:t xml:space="preserve">tet att </w:t>
      </w:r>
      <w:r w:rsidRPr="004E0ECA">
        <w:rPr>
          <w:rFonts w:hint="eastAsia"/>
        </w:rPr>
        <w:t>ä</w:t>
      </w:r>
      <w:r w:rsidRPr="004E0ECA">
        <w:t>ndra artikelnummer eller ben</w:t>
      </w:r>
      <w:r w:rsidRPr="004E0ECA">
        <w:rPr>
          <w:rFonts w:hint="eastAsia"/>
        </w:rPr>
        <w:t>ä</w:t>
      </w:r>
      <w:r w:rsidRPr="004E0ECA">
        <w:t xml:space="preserve">mning i anbudet gentemot </w:t>
      </w:r>
      <w:r w:rsidR="002A1926">
        <w:t>leverantörens</w:t>
      </w:r>
    </w:p>
    <w:p w14:paraId="77BA5363" w14:textId="77777777" w:rsidR="00F8194B" w:rsidRPr="004E0ECA" w:rsidRDefault="00F8194B" w:rsidP="00F8194B">
      <w:r w:rsidRPr="004E0ECA">
        <w:t>produktkatalog och/eller webbutik vid anbudstillf</w:t>
      </w:r>
      <w:r w:rsidRPr="004E0ECA">
        <w:rPr>
          <w:rFonts w:hint="eastAsia"/>
        </w:rPr>
        <w:t>ä</w:t>
      </w:r>
      <w:r w:rsidRPr="004E0ECA">
        <w:t>llet.</w:t>
      </w:r>
    </w:p>
    <w:p w14:paraId="421DE770" w14:textId="77777777" w:rsidR="00386FA7" w:rsidRPr="00386FA7" w:rsidRDefault="00BD7914" w:rsidP="00386FA7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="ArialMT" w:hAnsiTheme="majorHAnsi" w:cstheme="majorBidi"/>
          <w:b/>
          <w:bCs/>
          <w:color w:val="4F81BD" w:themeColor="accent1"/>
          <w:sz w:val="26"/>
          <w:szCs w:val="26"/>
        </w:rPr>
        <w:t>7</w:t>
      </w:r>
      <w:r w:rsidR="00F8194B" w:rsidRPr="00386FA7">
        <w:rPr>
          <w:rFonts w:asciiTheme="majorHAnsi" w:eastAsia="ArialMT" w:hAnsiTheme="majorHAnsi" w:cstheme="majorBidi"/>
          <w:b/>
          <w:bCs/>
          <w:color w:val="4F81BD" w:themeColor="accent1"/>
          <w:sz w:val="26"/>
          <w:szCs w:val="26"/>
        </w:rPr>
        <w:t>.7 Pris på artiklar med olika färger</w:t>
      </w:r>
    </w:p>
    <w:p w14:paraId="104491E0" w14:textId="77777777" w:rsidR="006F7FDE" w:rsidRPr="004E0ECA" w:rsidRDefault="00F8194B" w:rsidP="00386FA7">
      <w:pPr>
        <w:autoSpaceDE w:val="0"/>
        <w:autoSpaceDN w:val="0"/>
        <w:adjustRightInd w:val="0"/>
        <w:spacing w:after="0" w:line="240" w:lineRule="auto"/>
      </w:pPr>
      <w:r w:rsidRPr="004E0ECA">
        <w:t>Om en artikel finns i olika f</w:t>
      </w:r>
      <w:r w:rsidRPr="004E0ECA">
        <w:rPr>
          <w:rFonts w:hint="eastAsia"/>
        </w:rPr>
        <w:t>ä</w:t>
      </w:r>
      <w:r w:rsidRPr="004E0ECA">
        <w:t>rger ska det offererade priset f</w:t>
      </w:r>
      <w:r w:rsidRPr="004E0ECA">
        <w:rPr>
          <w:rFonts w:hint="eastAsia"/>
        </w:rPr>
        <w:t>ö</w:t>
      </w:r>
      <w:r w:rsidRPr="004E0ECA">
        <w:t>r artikeln g</w:t>
      </w:r>
      <w:r w:rsidRPr="004E0ECA">
        <w:rPr>
          <w:rFonts w:hint="eastAsia"/>
        </w:rPr>
        <w:t>ä</w:t>
      </w:r>
      <w:r w:rsidRPr="004E0ECA">
        <w:t>lla f</w:t>
      </w:r>
      <w:r w:rsidRPr="004E0ECA">
        <w:rPr>
          <w:rFonts w:hint="eastAsia"/>
        </w:rPr>
        <w:t>ö</w:t>
      </w:r>
      <w:r w:rsidRPr="004E0ECA">
        <w:t>r samtliga f</w:t>
      </w:r>
      <w:r w:rsidRPr="004E0ECA">
        <w:rPr>
          <w:rFonts w:hint="eastAsia"/>
        </w:rPr>
        <w:t>ä</w:t>
      </w:r>
      <w:r w:rsidRPr="004E0ECA">
        <w:t>rger som den offererade produkten finns i. Om t.ex. omslaget p</w:t>
      </w:r>
      <w:r w:rsidRPr="004E0ECA">
        <w:rPr>
          <w:rFonts w:hint="eastAsia"/>
        </w:rPr>
        <w:t>å</w:t>
      </w:r>
      <w:r w:rsidRPr="004E0ECA">
        <w:t xml:space="preserve"> ett specifikt skrivh</w:t>
      </w:r>
      <w:r w:rsidRPr="004E0ECA">
        <w:rPr>
          <w:rFonts w:hint="eastAsia"/>
        </w:rPr>
        <w:t>ä</w:t>
      </w:r>
      <w:r w:rsidRPr="004E0ECA">
        <w:t>fte finns i olika f</w:t>
      </w:r>
      <w:r w:rsidRPr="004E0ECA">
        <w:rPr>
          <w:rFonts w:hint="eastAsia"/>
        </w:rPr>
        <w:t>ä</w:t>
      </w:r>
      <w:r w:rsidRPr="004E0ECA">
        <w:t xml:space="preserve">rger, ska </w:t>
      </w:r>
      <w:r w:rsidR="00FD57CD">
        <w:t xml:space="preserve">leverantören </w:t>
      </w:r>
      <w:r w:rsidRPr="004E0ECA">
        <w:t>l</w:t>
      </w:r>
      <w:r w:rsidRPr="004E0ECA">
        <w:rPr>
          <w:rFonts w:hint="eastAsia"/>
        </w:rPr>
        <w:t>ä</w:t>
      </w:r>
      <w:r w:rsidRPr="004E0ECA">
        <w:t>mna samma pris f</w:t>
      </w:r>
      <w:r w:rsidRPr="004E0ECA">
        <w:rPr>
          <w:rFonts w:hint="eastAsia"/>
        </w:rPr>
        <w:t>ö</w:t>
      </w:r>
      <w:r w:rsidRPr="004E0ECA">
        <w:t>r samtliga f</w:t>
      </w:r>
      <w:r w:rsidRPr="004E0ECA">
        <w:rPr>
          <w:rFonts w:hint="eastAsia"/>
        </w:rPr>
        <w:t>ä</w:t>
      </w:r>
      <w:r w:rsidRPr="004E0ECA">
        <w:t>rger f</w:t>
      </w:r>
      <w:r w:rsidRPr="004E0ECA">
        <w:rPr>
          <w:rFonts w:hint="eastAsia"/>
        </w:rPr>
        <w:t>ö</w:t>
      </w:r>
      <w:r w:rsidRPr="004E0ECA">
        <w:t>r offererad artikel.</w:t>
      </w:r>
    </w:p>
    <w:p w14:paraId="319CFE37" w14:textId="77777777" w:rsidR="00F8194B" w:rsidRDefault="00F8194B" w:rsidP="00F8194B">
      <w:pPr>
        <w:pStyle w:val="Rubrik1"/>
        <w:keepNext w:val="0"/>
        <w:keepLines w:val="0"/>
        <w:numPr>
          <w:ilvl w:val="0"/>
          <w:numId w:val="1"/>
        </w:numPr>
        <w:ind w:left="431" w:hanging="431"/>
      </w:pPr>
      <w:bookmarkStart w:id="12" w:name="_Toc24635201"/>
      <w:r w:rsidRPr="00F8194B">
        <w:t>L</w:t>
      </w:r>
      <w:r>
        <w:t>EVERANS</w:t>
      </w:r>
      <w:bookmarkEnd w:id="12"/>
    </w:p>
    <w:p w14:paraId="6ED15487" w14:textId="77777777" w:rsidR="00386FA7" w:rsidRPr="00386FA7" w:rsidRDefault="00BD7914" w:rsidP="00535A38">
      <w:pPr>
        <w:pStyle w:val="Rubrik2"/>
        <w:rPr>
          <w:rFonts w:eastAsia="ArialMT"/>
        </w:rPr>
      </w:pPr>
      <w:bookmarkStart w:id="13" w:name="_Toc24635202"/>
      <w:r>
        <w:rPr>
          <w:rFonts w:eastAsia="ArialMT"/>
        </w:rPr>
        <w:t>8</w:t>
      </w:r>
      <w:r w:rsidR="00F8194B" w:rsidRPr="00386FA7">
        <w:rPr>
          <w:rFonts w:eastAsia="ArialMT"/>
        </w:rPr>
        <w:t>.1 Leveransvillkor</w:t>
      </w:r>
      <w:bookmarkEnd w:id="13"/>
    </w:p>
    <w:p w14:paraId="6FA4A2FF" w14:textId="77777777" w:rsidR="00386FA7" w:rsidRDefault="00F8194B" w:rsidP="00386FA7">
      <w:r w:rsidRPr="004E0ECA">
        <w:t xml:space="preserve">Vid leverans direkt till UM och/eller vid samordnad varudistribution ska </w:t>
      </w:r>
      <w:r w:rsidR="00FD57CD">
        <w:t xml:space="preserve">leverantören </w:t>
      </w:r>
      <w:r w:rsidRPr="004E0ECA">
        <w:t>leverera i enlighet med Incoterms 2010 Delivered Duty Paid (DDP) till angiven leveransadress.</w:t>
      </w:r>
    </w:p>
    <w:p w14:paraId="1A0DF678" w14:textId="77777777" w:rsidR="00F8194B" w:rsidRDefault="00F8194B" w:rsidP="00386FA7">
      <w:r w:rsidRPr="004E0ECA">
        <w:t>Leveransvillkoren g</w:t>
      </w:r>
      <w:r w:rsidRPr="004E0ECA">
        <w:rPr>
          <w:rFonts w:hint="eastAsia"/>
        </w:rPr>
        <w:t>ä</w:t>
      </w:r>
      <w:r w:rsidRPr="004E0ECA">
        <w:t xml:space="preserve">ller </w:t>
      </w:r>
      <w:r w:rsidRPr="004E0ECA">
        <w:rPr>
          <w:rFonts w:hint="eastAsia"/>
        </w:rPr>
        <w:t>ä</w:t>
      </w:r>
      <w:r w:rsidRPr="004E0ECA">
        <w:t xml:space="preserve">ven om </w:t>
      </w:r>
      <w:r w:rsidR="00FD57CD">
        <w:t xml:space="preserve">leverantören </w:t>
      </w:r>
      <w:r w:rsidRPr="004E0ECA">
        <w:t>anlitar frist</w:t>
      </w:r>
      <w:r w:rsidRPr="004E0ECA">
        <w:rPr>
          <w:rFonts w:hint="eastAsia"/>
        </w:rPr>
        <w:t>å</w:t>
      </w:r>
      <w:r w:rsidRPr="004E0ECA">
        <w:t>ende transport</w:t>
      </w:r>
      <w:r w:rsidRPr="004E0ECA">
        <w:rPr>
          <w:rFonts w:hint="eastAsia"/>
        </w:rPr>
        <w:t>ö</w:t>
      </w:r>
      <w:r w:rsidRPr="004E0ECA">
        <w:t>r.</w:t>
      </w:r>
    </w:p>
    <w:p w14:paraId="24B50760" w14:textId="77777777" w:rsidR="007D7B24" w:rsidRPr="004E0ECA" w:rsidRDefault="007D7B24" w:rsidP="00386FA7"/>
    <w:p w14:paraId="4FE8C70A" w14:textId="77777777" w:rsidR="00386FA7" w:rsidRPr="00386FA7" w:rsidRDefault="00BD7914" w:rsidP="00535A38">
      <w:pPr>
        <w:pStyle w:val="Rubrik2"/>
        <w:rPr>
          <w:rFonts w:eastAsia="ArialMT"/>
        </w:rPr>
      </w:pPr>
      <w:bookmarkStart w:id="14" w:name="_Toc24635203"/>
      <w:r>
        <w:rPr>
          <w:rFonts w:eastAsia="ArialMT"/>
        </w:rPr>
        <w:lastRenderedPageBreak/>
        <w:t>8</w:t>
      </w:r>
      <w:r w:rsidR="00F8194B" w:rsidRPr="00386FA7">
        <w:rPr>
          <w:rFonts w:eastAsia="ArialMT"/>
        </w:rPr>
        <w:t>.2 Leveranstider</w:t>
      </w:r>
      <w:bookmarkEnd w:id="14"/>
    </w:p>
    <w:p w14:paraId="3028AA51" w14:textId="77777777" w:rsidR="006B23F6" w:rsidRDefault="00F8194B" w:rsidP="00F8194B">
      <w:pPr>
        <w:rPr>
          <w:rFonts w:ascii="ArialMT" w:eastAsia="ArialMT" w:cs="ArialMT"/>
          <w:sz w:val="20"/>
          <w:szCs w:val="20"/>
        </w:rPr>
      </w:pPr>
      <w:r w:rsidRPr="004E0ECA">
        <w:t>H</w:t>
      </w:r>
      <w:r w:rsidRPr="004E0ECA">
        <w:rPr>
          <w:rFonts w:hint="eastAsia"/>
        </w:rPr>
        <w:t>ö</w:t>
      </w:r>
      <w:r w:rsidRPr="004E0ECA">
        <w:t xml:space="preserve">gsta acceptabla leveranstid </w:t>
      </w:r>
      <w:r w:rsidRPr="004E0ECA">
        <w:rPr>
          <w:rFonts w:hint="eastAsia"/>
        </w:rPr>
        <w:t>ä</w:t>
      </w:r>
      <w:r w:rsidRPr="004E0ECA">
        <w:t xml:space="preserve">r fem </w:t>
      </w:r>
      <w:r w:rsidR="00BD7914">
        <w:t xml:space="preserve">(5) </w:t>
      </w:r>
      <w:r w:rsidRPr="004E0ECA">
        <w:t>arbetsdagar. Faktisk leveranstidpunkt ska anges i</w:t>
      </w:r>
      <w:r w:rsidR="00386FA7">
        <w:t xml:space="preserve"> </w:t>
      </w:r>
      <w:r w:rsidRPr="004E0ECA">
        <w:t>orderbekr</w:t>
      </w:r>
      <w:r w:rsidRPr="004E0ECA">
        <w:rPr>
          <w:rFonts w:hint="eastAsia"/>
        </w:rPr>
        <w:t>ä</w:t>
      </w:r>
      <w:r w:rsidRPr="004E0ECA">
        <w:t>ftelsen. Leverans ska ske utan dr</w:t>
      </w:r>
      <w:r w:rsidRPr="004E0ECA">
        <w:rPr>
          <w:rFonts w:hint="eastAsia"/>
        </w:rPr>
        <w:t>ö</w:t>
      </w:r>
      <w:r w:rsidRPr="004E0ECA">
        <w:t>jsm</w:t>
      </w:r>
      <w:r w:rsidRPr="004E0ECA">
        <w:rPr>
          <w:rFonts w:hint="eastAsia"/>
        </w:rPr>
        <w:t>å</w:t>
      </w:r>
      <w:r w:rsidRPr="004E0ECA">
        <w:t>l.</w:t>
      </w:r>
    </w:p>
    <w:p w14:paraId="231ABD8B" w14:textId="77777777" w:rsidR="006B23F6" w:rsidRPr="00386FA7" w:rsidRDefault="00BD7914" w:rsidP="00535A38">
      <w:pPr>
        <w:pStyle w:val="Rubrik2"/>
        <w:rPr>
          <w:rFonts w:eastAsia="ArialMT"/>
        </w:rPr>
      </w:pPr>
      <w:bookmarkStart w:id="15" w:name="_Toc24635204"/>
      <w:r>
        <w:rPr>
          <w:rFonts w:eastAsia="ArialMT"/>
        </w:rPr>
        <w:t>8</w:t>
      </w:r>
      <w:r w:rsidR="006B23F6" w:rsidRPr="00386FA7">
        <w:rPr>
          <w:rFonts w:eastAsia="ArialMT"/>
        </w:rPr>
        <w:t>.3 Fasta</w:t>
      </w:r>
      <w:r>
        <w:rPr>
          <w:rFonts w:eastAsia="ArialMT"/>
        </w:rPr>
        <w:t xml:space="preserve"> </w:t>
      </w:r>
      <w:r w:rsidR="006B23F6" w:rsidRPr="00386FA7">
        <w:rPr>
          <w:rFonts w:eastAsia="ArialMT"/>
        </w:rPr>
        <w:t>leveransdagar</w:t>
      </w:r>
      <w:bookmarkEnd w:id="15"/>
      <w:r w:rsidR="00386FA7" w:rsidRPr="00386FA7">
        <w:rPr>
          <w:rFonts w:eastAsia="ArialMT"/>
        </w:rPr>
        <w:t xml:space="preserve"> </w:t>
      </w:r>
    </w:p>
    <w:p w14:paraId="53E64859" w14:textId="77777777" w:rsidR="005D6FE2" w:rsidRPr="004E0ECA" w:rsidRDefault="006B23F6" w:rsidP="00386FA7">
      <w:r w:rsidRPr="004E0ECA">
        <w:t xml:space="preserve">I de fall UM har </w:t>
      </w:r>
      <w:r w:rsidRPr="004E0ECA">
        <w:rPr>
          <w:rFonts w:hint="eastAsia"/>
        </w:rPr>
        <w:t>ö</w:t>
      </w:r>
      <w:r w:rsidRPr="004E0ECA">
        <w:t>nskem</w:t>
      </w:r>
      <w:r w:rsidRPr="004E0ECA">
        <w:rPr>
          <w:rFonts w:hint="eastAsia"/>
        </w:rPr>
        <w:t>å</w:t>
      </w:r>
      <w:r w:rsidRPr="004E0ECA">
        <w:t xml:space="preserve">l om fasta leveransdagar ska </w:t>
      </w:r>
      <w:r w:rsidR="00FD57CD">
        <w:t xml:space="preserve">leverantören </w:t>
      </w:r>
      <w:r w:rsidRPr="004E0ECA">
        <w:t xml:space="preserve">komma </w:t>
      </w:r>
      <w:r w:rsidRPr="004E0ECA">
        <w:rPr>
          <w:rFonts w:hint="eastAsia"/>
        </w:rPr>
        <w:t>ö</w:t>
      </w:r>
      <w:r w:rsidRPr="004E0ECA">
        <w:t>verens om s</w:t>
      </w:r>
      <w:r w:rsidRPr="004E0ECA">
        <w:rPr>
          <w:rFonts w:hint="eastAsia"/>
        </w:rPr>
        <w:t>å</w:t>
      </w:r>
      <w:r w:rsidRPr="004E0ECA">
        <w:t>dana med</w:t>
      </w:r>
      <w:r w:rsidR="004E0ECA">
        <w:t xml:space="preserve"> </w:t>
      </w:r>
      <w:r w:rsidRPr="004E0ECA">
        <w:t>UM.</w:t>
      </w:r>
      <w:r w:rsidR="004E0ECA">
        <w:t xml:space="preserve"> </w:t>
      </w:r>
      <w:r w:rsidRPr="00386FA7">
        <w:t>I dessa fall g</w:t>
      </w:r>
      <w:r w:rsidRPr="00386FA7">
        <w:rPr>
          <w:rFonts w:hint="eastAsia"/>
        </w:rPr>
        <w:t>ä</w:t>
      </w:r>
      <w:r w:rsidRPr="00386FA7">
        <w:t>ller de fasta leveransdagarna ist</w:t>
      </w:r>
      <w:r w:rsidRPr="00386FA7">
        <w:rPr>
          <w:rFonts w:hint="eastAsia"/>
        </w:rPr>
        <w:t>ä</w:t>
      </w:r>
      <w:r w:rsidRPr="00386FA7">
        <w:t>llet f</w:t>
      </w:r>
      <w:r w:rsidRPr="00386FA7">
        <w:rPr>
          <w:rFonts w:hint="eastAsia"/>
        </w:rPr>
        <w:t>ö</w:t>
      </w:r>
      <w:r w:rsidRPr="00386FA7">
        <w:t xml:space="preserve">r kravet om leveranstider </w:t>
      </w:r>
      <w:r w:rsidRPr="00187430">
        <w:t xml:space="preserve">enligt </w:t>
      </w:r>
      <w:r w:rsidR="00187430">
        <w:t>9</w:t>
      </w:r>
      <w:r w:rsidR="00386FA7" w:rsidRPr="00187430">
        <w:t>.2</w:t>
      </w:r>
      <w:r w:rsidRPr="00187430">
        <w:t>.</w:t>
      </w:r>
    </w:p>
    <w:p w14:paraId="447269C7" w14:textId="77777777" w:rsidR="005D6FE2" w:rsidRPr="00386FA7" w:rsidRDefault="00BD7914" w:rsidP="00535A38">
      <w:pPr>
        <w:pStyle w:val="Rubrik2"/>
        <w:rPr>
          <w:rFonts w:eastAsia="ArialMT"/>
        </w:rPr>
      </w:pPr>
      <w:bookmarkStart w:id="16" w:name="_Toc24635205"/>
      <w:r>
        <w:rPr>
          <w:rFonts w:eastAsia="ArialMT"/>
        </w:rPr>
        <w:t>8</w:t>
      </w:r>
      <w:r w:rsidR="006B23F6" w:rsidRPr="00386FA7">
        <w:rPr>
          <w:rFonts w:eastAsia="ArialMT"/>
        </w:rPr>
        <w:t>.4</w:t>
      </w:r>
      <w:r w:rsidR="005D6FE2" w:rsidRPr="00386FA7">
        <w:rPr>
          <w:rFonts w:eastAsia="ArialMT"/>
        </w:rPr>
        <w:t xml:space="preserve"> Expressleverans</w:t>
      </w:r>
      <w:bookmarkEnd w:id="16"/>
    </w:p>
    <w:p w14:paraId="7450E343" w14:textId="77777777" w:rsidR="006B23F6" w:rsidRPr="005E58E8" w:rsidRDefault="005D6FE2" w:rsidP="00386FA7">
      <w:r w:rsidRPr="005E58E8">
        <w:t>UM ska ha m</w:t>
      </w:r>
      <w:r w:rsidRPr="005E58E8">
        <w:rPr>
          <w:rFonts w:hint="eastAsia"/>
        </w:rPr>
        <w:t>ö</w:t>
      </w:r>
      <w:r w:rsidRPr="005E58E8">
        <w:t>jlighet att f</w:t>
      </w:r>
      <w:r w:rsidRPr="005E58E8">
        <w:rPr>
          <w:rFonts w:hint="eastAsia"/>
        </w:rPr>
        <w:t>å</w:t>
      </w:r>
      <w:r w:rsidRPr="005E58E8">
        <w:t xml:space="preserve"> artiklarna levererade dagen efter best</w:t>
      </w:r>
      <w:r w:rsidRPr="005E58E8">
        <w:rPr>
          <w:rFonts w:hint="eastAsia"/>
        </w:rPr>
        <w:t>ä</w:t>
      </w:r>
      <w:r w:rsidRPr="005E58E8">
        <w:t>llning om best</w:t>
      </w:r>
      <w:r w:rsidRPr="005E58E8">
        <w:rPr>
          <w:rFonts w:hint="eastAsia"/>
        </w:rPr>
        <w:t>ä</w:t>
      </w:r>
      <w:r w:rsidRPr="005E58E8">
        <w:t>llning g</w:t>
      </w:r>
      <w:r w:rsidRPr="005E58E8">
        <w:rPr>
          <w:rFonts w:hint="eastAsia"/>
        </w:rPr>
        <w:t>ö</w:t>
      </w:r>
      <w:r w:rsidRPr="005E58E8">
        <w:t>rs f</w:t>
      </w:r>
      <w:r w:rsidRPr="005E58E8">
        <w:rPr>
          <w:rFonts w:hint="eastAsia"/>
        </w:rPr>
        <w:t>ö</w:t>
      </w:r>
      <w:r w:rsidRPr="005E58E8">
        <w:t>re en viss tid under best</w:t>
      </w:r>
      <w:r w:rsidRPr="005E58E8">
        <w:rPr>
          <w:rFonts w:hint="eastAsia"/>
        </w:rPr>
        <w:t>ä</w:t>
      </w:r>
      <w:r w:rsidRPr="005E58E8">
        <w:t>llningsdagen. Detta ska kunna ske mot faktisk fraktkostnad. Vid best</w:t>
      </w:r>
      <w:r w:rsidRPr="005E58E8">
        <w:rPr>
          <w:rFonts w:hint="eastAsia"/>
        </w:rPr>
        <w:t>ä</w:t>
      </w:r>
      <w:r w:rsidRPr="005E58E8">
        <w:t>llning ska kostnaden f</w:t>
      </w:r>
      <w:r w:rsidRPr="005E58E8">
        <w:rPr>
          <w:rFonts w:hint="eastAsia"/>
        </w:rPr>
        <w:t>ö</w:t>
      </w:r>
      <w:r w:rsidRPr="005E58E8">
        <w:t>r frakten framg</w:t>
      </w:r>
      <w:r w:rsidRPr="005E58E8">
        <w:rPr>
          <w:rFonts w:hint="eastAsia"/>
        </w:rPr>
        <w:t>å</w:t>
      </w:r>
      <w:r w:rsidRPr="005E58E8">
        <w:t>.</w:t>
      </w:r>
    </w:p>
    <w:p w14:paraId="5E2B77BA" w14:textId="77777777" w:rsidR="006B23F6" w:rsidRPr="00535A38" w:rsidRDefault="00BD7914" w:rsidP="00535A38">
      <w:pPr>
        <w:pStyle w:val="Rubrik2"/>
      </w:pPr>
      <w:bookmarkStart w:id="17" w:name="_Toc24635206"/>
      <w:r>
        <w:t>8</w:t>
      </w:r>
      <w:r w:rsidR="006B23F6" w:rsidRPr="00535A38">
        <w:t>.5 Samordnad varudistribution</w:t>
      </w:r>
      <w:bookmarkEnd w:id="17"/>
      <w:r w:rsidR="006B23F6" w:rsidRPr="00535A38">
        <w:t xml:space="preserve"> </w:t>
      </w:r>
    </w:p>
    <w:p w14:paraId="449CF41C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Ett flertal UM har eller kommer att ha en funktion f</w:t>
      </w:r>
      <w:r w:rsidRPr="004E0ECA">
        <w:rPr>
          <w:rFonts w:hint="eastAsia"/>
        </w:rPr>
        <w:t>ö</w:t>
      </w:r>
      <w:r w:rsidRPr="004E0ECA">
        <w:t>r centralt samordnad distribution av varor till UM:s</w:t>
      </w:r>
    </w:p>
    <w:p w14:paraId="544DB255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olika godsmottagare dvs. till varje enskild best</w:t>
      </w:r>
      <w:r w:rsidRPr="004E0ECA">
        <w:rPr>
          <w:rFonts w:hint="eastAsia"/>
        </w:rPr>
        <w:t>ä</w:t>
      </w:r>
      <w:r w:rsidRPr="004E0ECA">
        <w:t>llare. D</w:t>
      </w:r>
      <w:r w:rsidRPr="004E0ECA">
        <w:rPr>
          <w:rFonts w:hint="eastAsia"/>
        </w:rPr>
        <w:t>ä</w:t>
      </w:r>
      <w:r w:rsidRPr="004E0ECA">
        <w:t>r samordnas leveranser fr</w:t>
      </w:r>
      <w:r w:rsidRPr="004E0ECA">
        <w:rPr>
          <w:rFonts w:hint="eastAsia"/>
        </w:rPr>
        <w:t>å</w:t>
      </w:r>
      <w:r w:rsidRPr="004E0ECA">
        <w:t>n flertalet leverant</w:t>
      </w:r>
      <w:r w:rsidRPr="004E0ECA">
        <w:rPr>
          <w:rFonts w:hint="eastAsia"/>
        </w:rPr>
        <w:t>ö</w:t>
      </w:r>
      <w:r w:rsidRPr="004E0ECA">
        <w:t>rer</w:t>
      </w:r>
    </w:p>
    <w:p w14:paraId="43BF50C1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innan varorna slutligen levereras till varje enskild best</w:t>
      </w:r>
      <w:r w:rsidRPr="004E0ECA">
        <w:rPr>
          <w:rFonts w:hint="eastAsia"/>
        </w:rPr>
        <w:t>ä</w:t>
      </w:r>
      <w:r w:rsidRPr="004E0ECA">
        <w:t>llare/godsmottagare. Samdistribut</w:t>
      </w:r>
      <w:r w:rsidRPr="004E0ECA">
        <w:rPr>
          <w:rFonts w:hint="eastAsia"/>
        </w:rPr>
        <w:t>ö</w:t>
      </w:r>
      <w:r w:rsidRPr="004E0ECA">
        <w:t>ren agerar p</w:t>
      </w:r>
      <w:r w:rsidRPr="004E0ECA">
        <w:rPr>
          <w:rFonts w:hint="eastAsia"/>
        </w:rPr>
        <w:t>å</w:t>
      </w:r>
    </w:p>
    <w:p w14:paraId="1D89C8D8" w14:textId="77777777" w:rsidR="006B23F6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uppdrag av UM.</w:t>
      </w:r>
    </w:p>
    <w:p w14:paraId="49EAB9F2" w14:textId="77777777" w:rsidR="004F6EF4" w:rsidRPr="004E0ECA" w:rsidRDefault="004F6EF4" w:rsidP="006B23F6">
      <w:pPr>
        <w:autoSpaceDE w:val="0"/>
        <w:autoSpaceDN w:val="0"/>
        <w:adjustRightInd w:val="0"/>
        <w:spacing w:after="0" w:line="240" w:lineRule="auto"/>
      </w:pPr>
    </w:p>
    <w:p w14:paraId="4CEC4A96" w14:textId="77777777" w:rsidR="006B23F6" w:rsidRPr="004E0ECA" w:rsidRDefault="00FD57CD" w:rsidP="006B23F6">
      <w:pPr>
        <w:autoSpaceDE w:val="0"/>
        <w:autoSpaceDN w:val="0"/>
        <w:adjustRightInd w:val="0"/>
        <w:spacing w:after="0" w:line="240" w:lineRule="auto"/>
      </w:pPr>
      <w:r>
        <w:t xml:space="preserve">Leverantören </w:t>
      </w:r>
      <w:r w:rsidR="006B23F6" w:rsidRPr="004E0ECA">
        <w:t>ska medverka till samordnad varudistribution, vilket inneb</w:t>
      </w:r>
      <w:r w:rsidR="006B23F6" w:rsidRPr="004E0ECA">
        <w:rPr>
          <w:rFonts w:hint="eastAsia"/>
        </w:rPr>
        <w:t>ä</w:t>
      </w:r>
      <w:r w:rsidR="006B23F6" w:rsidRPr="004E0ECA">
        <w:t>r att leveranser ska ske till en distributionscentral eller ett centralt lager, definierat av varje UM, ist</w:t>
      </w:r>
      <w:r w:rsidR="006B23F6" w:rsidRPr="004E0ECA">
        <w:rPr>
          <w:rFonts w:hint="eastAsia"/>
        </w:rPr>
        <w:t>ä</w:t>
      </w:r>
      <w:r w:rsidR="006B23F6" w:rsidRPr="004E0ECA">
        <w:t>llet f</w:t>
      </w:r>
      <w:r w:rsidR="006B23F6" w:rsidRPr="004E0ECA">
        <w:rPr>
          <w:rFonts w:hint="eastAsia"/>
        </w:rPr>
        <w:t>ö</w:t>
      </w:r>
      <w:r w:rsidR="006B23F6" w:rsidRPr="004E0ECA">
        <w:t>r till varje enskild best</w:t>
      </w:r>
      <w:r w:rsidR="006B23F6" w:rsidRPr="004E0ECA">
        <w:rPr>
          <w:rFonts w:hint="eastAsia"/>
        </w:rPr>
        <w:t>ä</w:t>
      </w:r>
      <w:r w:rsidR="006B23F6" w:rsidRPr="004E0ECA">
        <w:t>llare</w:t>
      </w:r>
    </w:p>
    <w:p w14:paraId="1FF635E2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inom en UM. Varje enskild best</w:t>
      </w:r>
      <w:r w:rsidRPr="004E0ECA">
        <w:rPr>
          <w:rFonts w:hint="eastAsia"/>
        </w:rPr>
        <w:t>ä</w:t>
      </w:r>
      <w:r w:rsidRPr="004E0ECA">
        <w:t>llning ska vara packad och adresserad till best</w:t>
      </w:r>
      <w:r w:rsidRPr="004E0ECA">
        <w:rPr>
          <w:rFonts w:hint="eastAsia"/>
        </w:rPr>
        <w:t>ä</w:t>
      </w:r>
      <w:r w:rsidRPr="004E0ECA">
        <w:t>llande enhet. Leverans</w:t>
      </w:r>
    </w:p>
    <w:p w14:paraId="437DED54" w14:textId="77777777" w:rsidR="006B23F6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 xml:space="preserve">till distributionscentral eller centralt lager ska ske i </w:t>
      </w:r>
      <w:r w:rsidRPr="004E0ECA">
        <w:rPr>
          <w:rFonts w:hint="eastAsia"/>
        </w:rPr>
        <w:t>ö</w:t>
      </w:r>
      <w:r w:rsidRPr="004E0ECA">
        <w:t>verenskommelse med UM.</w:t>
      </w:r>
    </w:p>
    <w:p w14:paraId="51067B44" w14:textId="77777777" w:rsidR="00B3376C" w:rsidRPr="004E0ECA" w:rsidRDefault="00B3376C" w:rsidP="006B23F6">
      <w:pPr>
        <w:autoSpaceDE w:val="0"/>
        <w:autoSpaceDN w:val="0"/>
        <w:adjustRightInd w:val="0"/>
        <w:spacing w:after="0" w:line="240" w:lineRule="auto"/>
      </w:pPr>
    </w:p>
    <w:p w14:paraId="00B3D20C" w14:textId="77777777" w:rsidR="006B23F6" w:rsidRPr="004E0ECA" w:rsidRDefault="0053372E" w:rsidP="006B23F6">
      <w:pPr>
        <w:autoSpaceDE w:val="0"/>
        <w:autoSpaceDN w:val="0"/>
        <w:adjustRightInd w:val="0"/>
        <w:spacing w:after="0" w:line="240" w:lineRule="auto"/>
      </w:pPr>
      <w:r>
        <w:t>Leverantören</w:t>
      </w:r>
      <w:r w:rsidR="006B23F6" w:rsidRPr="004E0ECA">
        <w:t xml:space="preserve"> ska inom tre m</w:t>
      </w:r>
      <w:r w:rsidR="006B23F6" w:rsidRPr="004E0ECA">
        <w:rPr>
          <w:rFonts w:hint="eastAsia"/>
        </w:rPr>
        <w:t>å</w:t>
      </w:r>
      <w:r w:rsidR="006B23F6" w:rsidRPr="004E0ECA">
        <w:t>nader fr</w:t>
      </w:r>
      <w:r w:rsidR="006B23F6" w:rsidRPr="004E0ECA">
        <w:rPr>
          <w:rFonts w:hint="eastAsia"/>
        </w:rPr>
        <w:t>å</w:t>
      </w:r>
      <w:r w:rsidR="006B23F6" w:rsidRPr="004E0ECA">
        <w:t>n det att UM s</w:t>
      </w:r>
      <w:r w:rsidR="006B23F6" w:rsidRPr="004E0ECA">
        <w:rPr>
          <w:rFonts w:hint="eastAsia"/>
        </w:rPr>
        <w:t>å</w:t>
      </w:r>
      <w:r w:rsidR="006B23F6" w:rsidRPr="004E0ECA">
        <w:t xml:space="preserve"> beg</w:t>
      </w:r>
      <w:r w:rsidR="006B23F6" w:rsidRPr="004E0ECA">
        <w:rPr>
          <w:rFonts w:hint="eastAsia"/>
        </w:rPr>
        <w:t>ä</w:t>
      </w:r>
      <w:r w:rsidR="006B23F6" w:rsidRPr="004E0ECA">
        <w:t>r det kunna till</w:t>
      </w:r>
      <w:r w:rsidR="006B23F6" w:rsidRPr="004E0ECA">
        <w:rPr>
          <w:rFonts w:hint="eastAsia"/>
        </w:rPr>
        <w:t>ä</w:t>
      </w:r>
      <w:r w:rsidR="006B23F6" w:rsidRPr="004E0ECA">
        <w:t>mpa standarden f</w:t>
      </w:r>
      <w:r w:rsidR="006B23F6" w:rsidRPr="004E0ECA">
        <w:rPr>
          <w:rFonts w:hint="eastAsia"/>
        </w:rPr>
        <w:t>ö</w:t>
      </w:r>
      <w:r w:rsidR="006B23F6" w:rsidRPr="004E0ECA">
        <w:t>r</w:t>
      </w:r>
    </w:p>
    <w:p w14:paraId="0D8DD0E2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samordnad varudistribution i enlighet med SFTI eller annan likv</w:t>
      </w:r>
      <w:r w:rsidRPr="004E0ECA">
        <w:rPr>
          <w:rFonts w:hint="eastAsia"/>
        </w:rPr>
        <w:t>ä</w:t>
      </w:r>
      <w:r w:rsidRPr="004E0ECA">
        <w:t>rdig standard. Det inneb</w:t>
      </w:r>
      <w:r w:rsidRPr="004E0ECA">
        <w:rPr>
          <w:rFonts w:hint="eastAsia"/>
        </w:rPr>
        <w:t>ä</w:t>
      </w:r>
      <w:r w:rsidRPr="004E0ECA">
        <w:t>r att</w:t>
      </w:r>
    </w:p>
    <w:p w14:paraId="14931C43" w14:textId="77777777" w:rsidR="006B23F6" w:rsidRPr="004E0ECA" w:rsidRDefault="00FD57CD" w:rsidP="006B23F6">
      <w:pPr>
        <w:autoSpaceDE w:val="0"/>
        <w:autoSpaceDN w:val="0"/>
        <w:adjustRightInd w:val="0"/>
        <w:spacing w:after="0" w:line="240" w:lineRule="auto"/>
      </w:pPr>
      <w:r>
        <w:t xml:space="preserve">leverantören </w:t>
      </w:r>
      <w:r w:rsidR="006B23F6" w:rsidRPr="004E0ECA">
        <w:t>ska kunna hantera t.ex. kundpackning (se nedan), godsm</w:t>
      </w:r>
      <w:r w:rsidR="006B23F6" w:rsidRPr="004E0ECA">
        <w:rPr>
          <w:rFonts w:hint="eastAsia"/>
        </w:rPr>
        <w:t>ä</w:t>
      </w:r>
      <w:r w:rsidR="006B23F6" w:rsidRPr="004E0ECA">
        <w:t>rkning, m</w:t>
      </w:r>
      <w:r w:rsidR="006B23F6" w:rsidRPr="004E0ECA">
        <w:rPr>
          <w:rFonts w:hint="eastAsia"/>
        </w:rPr>
        <w:t>ä</w:t>
      </w:r>
      <w:r w:rsidR="006B23F6" w:rsidRPr="004E0ECA">
        <w:t>rkning av kolli med en transportetikett, leveransavisering i elektroniskt format.</w:t>
      </w:r>
    </w:p>
    <w:p w14:paraId="6AAFF11E" w14:textId="77777777" w:rsidR="006B23F6" w:rsidRDefault="006B23F6" w:rsidP="006B23F6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0"/>
          <w:szCs w:val="20"/>
        </w:rPr>
      </w:pPr>
    </w:p>
    <w:p w14:paraId="7AC20BFC" w14:textId="77777777" w:rsidR="006B23F6" w:rsidRPr="00535A38" w:rsidRDefault="00BD7914" w:rsidP="00535A38">
      <w:pPr>
        <w:pStyle w:val="Rubrik2"/>
      </w:pPr>
      <w:bookmarkStart w:id="18" w:name="_Toc24635207"/>
      <w:r>
        <w:t>8</w:t>
      </w:r>
      <w:r w:rsidR="006B23F6" w:rsidRPr="00535A38">
        <w:t>.6 Kundpackning vid samordnad varudistribution</w:t>
      </w:r>
      <w:bookmarkEnd w:id="18"/>
    </w:p>
    <w:p w14:paraId="0152C347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F</w:t>
      </w:r>
      <w:r w:rsidRPr="004E0ECA">
        <w:rPr>
          <w:rFonts w:hint="eastAsia"/>
        </w:rPr>
        <w:t>ö</w:t>
      </w:r>
      <w:r w:rsidRPr="004E0ECA">
        <w:t>ljande g</w:t>
      </w:r>
      <w:r w:rsidRPr="004E0ECA">
        <w:rPr>
          <w:rFonts w:hint="eastAsia"/>
        </w:rPr>
        <w:t>ä</w:t>
      </w:r>
      <w:r w:rsidRPr="004E0ECA">
        <w:t>ller</w:t>
      </w:r>
      <w:r w:rsidR="004F6EF4">
        <w:t xml:space="preserve"> vid samordnad varudistribution:</w:t>
      </w:r>
    </w:p>
    <w:p w14:paraId="5F1A30AA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Godset ska anl</w:t>
      </w:r>
      <w:r w:rsidRPr="004E0ECA">
        <w:rPr>
          <w:rFonts w:hint="eastAsia"/>
        </w:rPr>
        <w:t>ä</w:t>
      </w:r>
      <w:r w:rsidRPr="004E0ECA">
        <w:t>nda kundpackat till distributionscentralen. UM:s definition p</w:t>
      </w:r>
      <w:r w:rsidRPr="004E0ECA">
        <w:rPr>
          <w:rFonts w:hint="eastAsia"/>
        </w:rPr>
        <w:t>å</w:t>
      </w:r>
      <w:r w:rsidRPr="004E0ECA">
        <w:t xml:space="preserve"> kundpackning inneb</w:t>
      </w:r>
      <w:r w:rsidRPr="004E0ECA">
        <w:rPr>
          <w:rFonts w:hint="eastAsia"/>
        </w:rPr>
        <w:t>ä</w:t>
      </w:r>
      <w:r w:rsidRPr="004E0ECA">
        <w:t>r att</w:t>
      </w:r>
    </w:p>
    <w:p w14:paraId="0AC9DA9B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leverant</w:t>
      </w:r>
      <w:r w:rsidRPr="004E0ECA">
        <w:rPr>
          <w:rFonts w:hint="eastAsia"/>
        </w:rPr>
        <w:t>ö</w:t>
      </w:r>
      <w:r w:rsidRPr="004E0ECA">
        <w:t xml:space="preserve">ren packar godset per unikt GLN (Global Location Number enligt GS1-standard) </w:t>
      </w:r>
      <w:r w:rsidRPr="004E0ECA">
        <w:rPr>
          <w:rFonts w:hint="eastAsia"/>
        </w:rPr>
        <w:t>å</w:t>
      </w:r>
      <w:r w:rsidRPr="004E0ECA">
        <w:t>tskilt fr</w:t>
      </w:r>
      <w:r w:rsidRPr="004E0ECA">
        <w:rPr>
          <w:rFonts w:hint="eastAsia"/>
        </w:rPr>
        <w:t>å</w:t>
      </w:r>
      <w:r w:rsidRPr="004E0ECA">
        <w:t>n</w:t>
      </w:r>
    </w:p>
    <w:p w14:paraId="7CD41A03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annat unikt GLN. Leverant</w:t>
      </w:r>
      <w:r w:rsidRPr="004E0ECA">
        <w:rPr>
          <w:rFonts w:hint="eastAsia"/>
        </w:rPr>
        <w:t>ö</w:t>
      </w:r>
      <w:r w:rsidRPr="004E0ECA">
        <w:t>ren f</w:t>
      </w:r>
      <w:r w:rsidRPr="004E0ECA">
        <w:rPr>
          <w:rFonts w:hint="eastAsia"/>
        </w:rPr>
        <w:t>å</w:t>
      </w:r>
      <w:r w:rsidRPr="004E0ECA">
        <w:t>r s</w:t>
      </w:r>
      <w:r w:rsidRPr="004E0ECA">
        <w:rPr>
          <w:rFonts w:hint="eastAsia"/>
        </w:rPr>
        <w:t>å</w:t>
      </w:r>
      <w:r w:rsidRPr="004E0ECA">
        <w:t>ledes inte packa gods med samma GLN utspritt p</w:t>
      </w:r>
      <w:r w:rsidRPr="004E0ECA">
        <w:rPr>
          <w:rFonts w:hint="eastAsia"/>
        </w:rPr>
        <w:t>å</w:t>
      </w:r>
      <w:r w:rsidRPr="004E0ECA">
        <w:t xml:space="preserve"> flera olika</w:t>
      </w:r>
    </w:p>
    <w:p w14:paraId="6FF6DDA6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lastb</w:t>
      </w:r>
      <w:r w:rsidRPr="004E0ECA">
        <w:rPr>
          <w:rFonts w:hint="eastAsia"/>
        </w:rPr>
        <w:t>ä</w:t>
      </w:r>
      <w:r w:rsidRPr="004E0ECA">
        <w:t>rare. Fyller ett unikt GLN inte en lastb</w:t>
      </w:r>
      <w:r w:rsidRPr="004E0ECA">
        <w:rPr>
          <w:rFonts w:hint="eastAsia"/>
        </w:rPr>
        <w:t>ä</w:t>
      </w:r>
      <w:r w:rsidRPr="004E0ECA">
        <w:t>rare sj</w:t>
      </w:r>
      <w:r w:rsidRPr="004E0ECA">
        <w:rPr>
          <w:rFonts w:hint="eastAsia"/>
        </w:rPr>
        <w:t>ä</w:t>
      </w:r>
      <w:r w:rsidRPr="004E0ECA">
        <w:t>lv kan den delas med annat unikt GLN s</w:t>
      </w:r>
      <w:r w:rsidRPr="004E0ECA">
        <w:rPr>
          <w:rFonts w:hint="eastAsia"/>
        </w:rPr>
        <w:t>å</w:t>
      </w:r>
      <w:r w:rsidRPr="004E0ECA">
        <w:t xml:space="preserve"> l</w:t>
      </w:r>
      <w:r w:rsidRPr="004E0ECA">
        <w:rPr>
          <w:rFonts w:hint="eastAsia"/>
        </w:rPr>
        <w:t>ä</w:t>
      </w:r>
      <w:r w:rsidRPr="004E0ECA">
        <w:t>nge</w:t>
      </w:r>
    </w:p>
    <w:p w14:paraId="6CA20D2F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 xml:space="preserve">godset </w:t>
      </w:r>
      <w:r w:rsidRPr="004E0ECA">
        <w:rPr>
          <w:rFonts w:hint="eastAsia"/>
        </w:rPr>
        <w:t>ä</w:t>
      </w:r>
      <w:r w:rsidRPr="004E0ECA">
        <w:t>r tydligt kolliettikerat, tydligt avgr</w:t>
      </w:r>
      <w:r w:rsidRPr="004E0ECA">
        <w:rPr>
          <w:rFonts w:hint="eastAsia"/>
        </w:rPr>
        <w:t>ä</w:t>
      </w:r>
      <w:r w:rsidRPr="004E0ECA">
        <w:t>nsat fr</w:t>
      </w:r>
      <w:r w:rsidRPr="004E0ECA">
        <w:rPr>
          <w:rFonts w:hint="eastAsia"/>
        </w:rPr>
        <w:t>å</w:t>
      </w:r>
      <w:r w:rsidRPr="004E0ECA">
        <w:t>n varandra. Lastb</w:t>
      </w:r>
      <w:r w:rsidRPr="004E0ECA">
        <w:rPr>
          <w:rFonts w:hint="eastAsia"/>
        </w:rPr>
        <w:t>ä</w:t>
      </w:r>
      <w:r w:rsidRPr="004E0ECA">
        <w:t xml:space="preserve">raren ska vara </w:t>
      </w:r>
      <w:r w:rsidRPr="004E0ECA">
        <w:rPr>
          <w:rFonts w:hint="eastAsia"/>
        </w:rPr>
        <w:t>ä</w:t>
      </w:r>
      <w:r w:rsidRPr="004E0ECA">
        <w:t>ndam</w:t>
      </w:r>
      <w:r w:rsidRPr="004E0ECA">
        <w:rPr>
          <w:rFonts w:hint="eastAsia"/>
        </w:rPr>
        <w:t>å</w:t>
      </w:r>
      <w:r w:rsidRPr="004E0ECA">
        <w:t>lsenligt</w:t>
      </w:r>
    </w:p>
    <w:p w14:paraId="1FE0A2DC" w14:textId="77777777" w:rsidR="006B23F6" w:rsidRPr="004E0ECA" w:rsidRDefault="006B23F6" w:rsidP="006B23F6">
      <w:pPr>
        <w:autoSpaceDE w:val="0"/>
        <w:autoSpaceDN w:val="0"/>
        <w:adjustRightInd w:val="0"/>
        <w:spacing w:after="0" w:line="240" w:lineRule="auto"/>
      </w:pPr>
      <w:r w:rsidRPr="004E0ECA">
        <w:t>m</w:t>
      </w:r>
      <w:r w:rsidRPr="004E0ECA">
        <w:rPr>
          <w:rFonts w:hint="eastAsia"/>
        </w:rPr>
        <w:t>ä</w:t>
      </w:r>
      <w:r w:rsidRPr="004E0ECA">
        <w:t>rkt med v</w:t>
      </w:r>
      <w:r w:rsidRPr="004E0ECA">
        <w:rPr>
          <w:rFonts w:hint="eastAsia"/>
        </w:rPr>
        <w:t>ä</w:t>
      </w:r>
      <w:r w:rsidRPr="004E0ECA">
        <w:t>l synlig information som visar om lastb</w:t>
      </w:r>
      <w:r w:rsidRPr="004E0ECA">
        <w:rPr>
          <w:rFonts w:hint="eastAsia"/>
        </w:rPr>
        <w:t>ä</w:t>
      </w:r>
      <w:r w:rsidRPr="004E0ECA">
        <w:t>rare inneh</w:t>
      </w:r>
      <w:r w:rsidRPr="004E0ECA">
        <w:rPr>
          <w:rFonts w:hint="eastAsia"/>
        </w:rPr>
        <w:t>å</w:t>
      </w:r>
      <w:r w:rsidRPr="004E0ECA">
        <w:t>ller kollin till endast ett GLN eller till</w:t>
      </w:r>
    </w:p>
    <w:p w14:paraId="07D4A339" w14:textId="77777777" w:rsidR="00F8194B" w:rsidRPr="004E0ECA" w:rsidRDefault="006B23F6" w:rsidP="006B23F6">
      <w:r w:rsidRPr="004E0ECA">
        <w:t>flera.</w:t>
      </w:r>
    </w:p>
    <w:p w14:paraId="03867842" w14:textId="77777777" w:rsidR="004E0ECA" w:rsidRPr="00535A38" w:rsidRDefault="00BD7914" w:rsidP="00535A38">
      <w:pPr>
        <w:pStyle w:val="Rubrik2"/>
      </w:pPr>
      <w:bookmarkStart w:id="19" w:name="_Toc24635208"/>
      <w:r>
        <w:t>8</w:t>
      </w:r>
      <w:r w:rsidR="006B23F6" w:rsidRPr="00535A38">
        <w:t>.7 Bekräftad order vid samordnad varudistribution</w:t>
      </w:r>
      <w:bookmarkEnd w:id="19"/>
    </w:p>
    <w:p w14:paraId="58C03871" w14:textId="77777777" w:rsidR="00604748" w:rsidRDefault="006B23F6" w:rsidP="00B3376C">
      <w:r w:rsidRPr="004E0ECA">
        <w:t>F</w:t>
      </w:r>
      <w:r w:rsidRPr="004E0ECA">
        <w:rPr>
          <w:rFonts w:hint="eastAsia"/>
        </w:rPr>
        <w:t>ö</w:t>
      </w:r>
      <w:r w:rsidRPr="004E0ECA">
        <w:t>ljande g</w:t>
      </w:r>
      <w:r w:rsidRPr="004E0ECA">
        <w:rPr>
          <w:rFonts w:hint="eastAsia"/>
        </w:rPr>
        <w:t>ä</w:t>
      </w:r>
      <w:r w:rsidRPr="004E0ECA">
        <w:t>ller vid samordnad varudistribution.</w:t>
      </w:r>
      <w:r w:rsidR="004E0ECA">
        <w:t xml:space="preserve"> </w:t>
      </w:r>
      <w:r w:rsidRPr="004E0ECA">
        <w:t>Order som bekr</w:t>
      </w:r>
      <w:r w:rsidRPr="004E0ECA">
        <w:rPr>
          <w:rFonts w:hint="eastAsia"/>
        </w:rPr>
        <w:t>ä</w:t>
      </w:r>
      <w:r w:rsidRPr="004E0ECA">
        <w:t>ftats av leverant</w:t>
      </w:r>
      <w:r w:rsidRPr="004E0ECA">
        <w:rPr>
          <w:rFonts w:hint="eastAsia"/>
        </w:rPr>
        <w:t>ö</w:t>
      </w:r>
      <w:r w:rsidRPr="004E0ECA">
        <w:t>r vid ordertillf</w:t>
      </w:r>
      <w:r w:rsidRPr="004E0ECA">
        <w:rPr>
          <w:rFonts w:hint="eastAsia"/>
        </w:rPr>
        <w:t>ä</w:t>
      </w:r>
      <w:r w:rsidRPr="004E0ECA">
        <w:t>lle ska plockas och skeppas i sin helhet. Restnotering</w:t>
      </w:r>
      <w:r w:rsidR="004E0ECA">
        <w:t xml:space="preserve"> </w:t>
      </w:r>
      <w:r w:rsidRPr="004E0ECA">
        <w:t>vid plock ska resultera i nekad order. Ers</w:t>
      </w:r>
      <w:r w:rsidRPr="004E0ECA">
        <w:rPr>
          <w:rFonts w:hint="eastAsia"/>
        </w:rPr>
        <w:t>ä</w:t>
      </w:r>
      <w:r w:rsidRPr="004E0ECA">
        <w:t>ttningsprodukt ska erbjudas vid avropstillf</w:t>
      </w:r>
      <w:r w:rsidRPr="004E0ECA">
        <w:rPr>
          <w:rFonts w:hint="eastAsia"/>
        </w:rPr>
        <w:t>ä</w:t>
      </w:r>
      <w:r w:rsidRPr="004E0ECA">
        <w:t>llet och tydligt</w:t>
      </w:r>
      <w:r w:rsidR="004E0ECA">
        <w:t xml:space="preserve"> </w:t>
      </w:r>
      <w:r w:rsidRPr="004E0ECA">
        <w:t>framg</w:t>
      </w:r>
      <w:r w:rsidRPr="004E0ECA">
        <w:rPr>
          <w:rFonts w:hint="eastAsia"/>
        </w:rPr>
        <w:t>å</w:t>
      </w:r>
      <w:r w:rsidRPr="004E0ECA">
        <w:t xml:space="preserve"> i det fall lagd order inte kan bekr</w:t>
      </w:r>
      <w:r w:rsidRPr="004E0ECA">
        <w:rPr>
          <w:rFonts w:hint="eastAsia"/>
        </w:rPr>
        <w:t>ä</w:t>
      </w:r>
      <w:r w:rsidRPr="004E0ECA">
        <w:t>ftas i samband med best</w:t>
      </w:r>
      <w:r w:rsidRPr="004E0ECA">
        <w:rPr>
          <w:rFonts w:hint="eastAsia"/>
        </w:rPr>
        <w:t>ä</w:t>
      </w:r>
      <w:r w:rsidRPr="004E0ECA">
        <w:t>llning.</w:t>
      </w:r>
    </w:p>
    <w:p w14:paraId="6142374B" w14:textId="77777777" w:rsidR="00604748" w:rsidRPr="00535A38" w:rsidRDefault="00BD7914" w:rsidP="00535A38">
      <w:pPr>
        <w:pStyle w:val="Rubrik2"/>
      </w:pPr>
      <w:bookmarkStart w:id="20" w:name="_Toc24635209"/>
      <w:r>
        <w:lastRenderedPageBreak/>
        <w:t>8</w:t>
      </w:r>
      <w:r w:rsidR="006B23F6" w:rsidRPr="00535A38">
        <w:t>.8 Serviceavgift</w:t>
      </w:r>
      <w:bookmarkEnd w:id="20"/>
      <w:r w:rsidR="00604748" w:rsidRPr="00535A38">
        <w:t xml:space="preserve"> </w:t>
      </w:r>
    </w:p>
    <w:p w14:paraId="445015D5" w14:textId="77777777" w:rsidR="00B3376C" w:rsidRDefault="00B3376C" w:rsidP="00604748">
      <w:r>
        <w:t>O</w:t>
      </w:r>
      <w:r w:rsidR="006B23F6" w:rsidRPr="004E0ECA">
        <w:t xml:space="preserve">m UM har </w:t>
      </w:r>
      <w:r w:rsidR="006B23F6" w:rsidRPr="004E0ECA">
        <w:rPr>
          <w:rFonts w:hint="eastAsia"/>
        </w:rPr>
        <w:t>ö</w:t>
      </w:r>
      <w:r w:rsidR="006B23F6" w:rsidRPr="004E0ECA">
        <w:t>nskem</w:t>
      </w:r>
      <w:r w:rsidR="006B23F6" w:rsidRPr="004E0ECA">
        <w:rPr>
          <w:rFonts w:hint="eastAsia"/>
        </w:rPr>
        <w:t>å</w:t>
      </w:r>
      <w:r w:rsidR="006B23F6" w:rsidRPr="004E0ECA">
        <w:t>l om annan avl</w:t>
      </w:r>
      <w:r w:rsidR="006B23F6" w:rsidRPr="004E0ECA">
        <w:rPr>
          <w:rFonts w:hint="eastAsia"/>
        </w:rPr>
        <w:t>ä</w:t>
      </w:r>
      <w:r w:rsidR="006B23F6" w:rsidRPr="004E0ECA">
        <w:t xml:space="preserve">mningsplats, </w:t>
      </w:r>
      <w:r w:rsidR="006B23F6" w:rsidRPr="004E0ECA">
        <w:rPr>
          <w:rFonts w:hint="eastAsia"/>
        </w:rPr>
        <w:t>ä</w:t>
      </w:r>
      <w:r w:rsidR="006B23F6" w:rsidRPr="004E0ECA">
        <w:t>n lastkaj eller motsvarande p</w:t>
      </w:r>
      <w:r w:rsidR="006B23F6" w:rsidRPr="004E0ECA">
        <w:rPr>
          <w:rFonts w:hint="eastAsia"/>
        </w:rPr>
        <w:t>å</w:t>
      </w:r>
      <w:r w:rsidR="006B23F6" w:rsidRPr="004E0ECA">
        <w:t xml:space="preserve"> leveransadressen</w:t>
      </w:r>
      <w:r w:rsidR="00604748">
        <w:t xml:space="preserve"> </w:t>
      </w:r>
      <w:r w:rsidR="006B23F6" w:rsidRPr="004E0ECA">
        <w:t>eller lossning och uppb</w:t>
      </w:r>
      <w:r w:rsidR="006B23F6" w:rsidRPr="004E0ECA">
        <w:rPr>
          <w:rFonts w:hint="eastAsia"/>
        </w:rPr>
        <w:t>ä</w:t>
      </w:r>
      <w:r w:rsidR="004E0ECA">
        <w:t>rning, ska det kunna</w:t>
      </w:r>
      <w:r w:rsidR="006B23F6" w:rsidRPr="004E0ECA">
        <w:t xml:space="preserve"> ske mot eventuell serviceavgift. </w:t>
      </w:r>
    </w:p>
    <w:p w14:paraId="4F626132" w14:textId="706EB95B" w:rsidR="0045436F" w:rsidRDefault="00D80100" w:rsidP="0045436F">
      <w:r>
        <w:rPr>
          <w:b/>
        </w:rPr>
        <w:t>Lyreco Advantage Sweden AB</w:t>
      </w:r>
      <w:r w:rsidR="0045436F" w:rsidRPr="0045436F">
        <w:rPr>
          <w:b/>
        </w:rPr>
        <w:t>:</w:t>
      </w:r>
      <w:r w:rsidR="0045436F">
        <w:t xml:space="preserve"> Tillval av leveranstjänster debiteras enligt transportörens gällande taxa. Detta kan beställas vid ordertillfället eller alltid gälla för en viss kund. </w:t>
      </w:r>
    </w:p>
    <w:p w14:paraId="4EE8702B" w14:textId="77777777" w:rsidR="00604748" w:rsidRDefault="00BD7914" w:rsidP="00535A38">
      <w:pPr>
        <w:pStyle w:val="Rubrik2"/>
        <w:rPr>
          <w:rFonts w:eastAsia="ArialMT"/>
        </w:rPr>
      </w:pPr>
      <w:bookmarkStart w:id="21" w:name="_Toc24635210"/>
      <w:r>
        <w:rPr>
          <w:rFonts w:eastAsia="ArialMT"/>
        </w:rPr>
        <w:t>8</w:t>
      </w:r>
      <w:r w:rsidR="00B8390F" w:rsidRPr="00604748">
        <w:rPr>
          <w:rFonts w:eastAsia="ArialMT"/>
        </w:rPr>
        <w:t>.9 Godsmärkning</w:t>
      </w:r>
      <w:bookmarkEnd w:id="21"/>
    </w:p>
    <w:p w14:paraId="4623FD1C" w14:textId="77777777" w:rsidR="006F4DCF" w:rsidRDefault="00B3376C" w:rsidP="006F4DCF">
      <w:pPr>
        <w:pStyle w:val="Ingetavstnd"/>
        <w:rPr>
          <w:rFonts w:asciiTheme="majorHAnsi" w:eastAsia="ArialMT" w:hAnsiTheme="majorHAnsi" w:cstheme="majorBidi"/>
          <w:b/>
          <w:bCs/>
          <w:color w:val="4F81BD" w:themeColor="accent1"/>
          <w:sz w:val="26"/>
          <w:szCs w:val="26"/>
        </w:rPr>
      </w:pPr>
      <w:r w:rsidRPr="00604748">
        <w:t>Gods ska vara m</w:t>
      </w:r>
      <w:r w:rsidRPr="00604748">
        <w:rPr>
          <w:rFonts w:hint="eastAsia"/>
        </w:rPr>
        <w:t>ä</w:t>
      </w:r>
      <w:r w:rsidRPr="00604748">
        <w:t>rkt med UM:s namn, best</w:t>
      </w:r>
      <w:r w:rsidRPr="00604748">
        <w:rPr>
          <w:rFonts w:hint="eastAsia"/>
        </w:rPr>
        <w:t>ä</w:t>
      </w:r>
      <w:r w:rsidRPr="00604748">
        <w:t>llarens namn samt leveransadress.</w:t>
      </w:r>
    </w:p>
    <w:p w14:paraId="6DB1ECB1" w14:textId="77777777" w:rsidR="00604748" w:rsidRDefault="00BD7914" w:rsidP="00535A38">
      <w:pPr>
        <w:pStyle w:val="Rubrik2"/>
        <w:rPr>
          <w:rFonts w:eastAsia="ArialMT"/>
        </w:rPr>
      </w:pPr>
      <w:bookmarkStart w:id="22" w:name="_Toc24635211"/>
      <w:r>
        <w:rPr>
          <w:rFonts w:eastAsia="ArialMT"/>
        </w:rPr>
        <w:t>8</w:t>
      </w:r>
      <w:r w:rsidR="00B8390F" w:rsidRPr="00B8390F">
        <w:rPr>
          <w:rFonts w:eastAsia="ArialMT"/>
        </w:rPr>
        <w:t>.10 Förpackning och emballage</w:t>
      </w:r>
      <w:bookmarkEnd w:id="22"/>
      <w:r w:rsidR="00604748">
        <w:rPr>
          <w:rFonts w:eastAsia="ArialMT"/>
        </w:rPr>
        <w:t xml:space="preserve"> </w:t>
      </w:r>
    </w:p>
    <w:p w14:paraId="5DD2341E" w14:textId="77777777" w:rsidR="00B8390F" w:rsidRPr="004E0ECA" w:rsidRDefault="00FD57CD" w:rsidP="00604748">
      <w:pPr>
        <w:pStyle w:val="Ingetavstnd"/>
      </w:pPr>
      <w:r>
        <w:t xml:space="preserve">Leverantören </w:t>
      </w:r>
      <w:r w:rsidR="00B8390F" w:rsidRPr="004E0ECA">
        <w:t xml:space="preserve">ska tillse att varor </w:t>
      </w:r>
      <w:r w:rsidR="00B8390F" w:rsidRPr="004E0ECA">
        <w:rPr>
          <w:rFonts w:hint="eastAsia"/>
        </w:rPr>
        <w:t>ä</w:t>
      </w:r>
      <w:r w:rsidR="00B8390F" w:rsidRPr="004E0ECA">
        <w:t>r f</w:t>
      </w:r>
      <w:r w:rsidR="00B8390F" w:rsidRPr="004E0ECA">
        <w:rPr>
          <w:rFonts w:hint="eastAsia"/>
        </w:rPr>
        <w:t>ö</w:t>
      </w:r>
      <w:r w:rsidR="00B8390F" w:rsidRPr="004E0ECA">
        <w:t xml:space="preserve">rpackade och levereras i </w:t>
      </w:r>
      <w:r w:rsidR="00B8390F" w:rsidRPr="004E0ECA">
        <w:rPr>
          <w:rFonts w:hint="eastAsia"/>
        </w:rPr>
        <w:t>ä</w:t>
      </w:r>
      <w:r w:rsidR="00B8390F" w:rsidRPr="004E0ECA">
        <w:t>ndam</w:t>
      </w:r>
      <w:r w:rsidR="00B8390F" w:rsidRPr="004E0ECA">
        <w:rPr>
          <w:rFonts w:hint="eastAsia"/>
        </w:rPr>
        <w:t>å</w:t>
      </w:r>
      <w:r w:rsidR="00B8390F" w:rsidRPr="004E0ECA">
        <w:t>lsenliga f</w:t>
      </w:r>
      <w:r w:rsidR="00B8390F" w:rsidRPr="004E0ECA">
        <w:rPr>
          <w:rFonts w:hint="eastAsia"/>
        </w:rPr>
        <w:t>ö</w:t>
      </w:r>
      <w:r w:rsidR="00B8390F" w:rsidRPr="004E0ECA">
        <w:t>rpackningar som bibeh</w:t>
      </w:r>
      <w:r w:rsidR="00B8390F" w:rsidRPr="004E0ECA">
        <w:rPr>
          <w:rFonts w:hint="eastAsia"/>
        </w:rPr>
        <w:t>å</w:t>
      </w:r>
      <w:r w:rsidR="00B8390F" w:rsidRPr="004E0ECA">
        <w:t>ller varornas avsedda kvalitet och egenskaper. F</w:t>
      </w:r>
      <w:r w:rsidR="00B8390F" w:rsidRPr="004E0ECA">
        <w:rPr>
          <w:rFonts w:hint="eastAsia"/>
        </w:rPr>
        <w:t>ö</w:t>
      </w:r>
      <w:r w:rsidR="00B8390F" w:rsidRPr="004E0ECA">
        <w:t>rpackning och emballage ska ing</w:t>
      </w:r>
      <w:r w:rsidR="00B8390F" w:rsidRPr="004E0ECA">
        <w:rPr>
          <w:rFonts w:hint="eastAsia"/>
        </w:rPr>
        <w:t>å</w:t>
      </w:r>
      <w:r w:rsidR="00B8390F" w:rsidRPr="004E0ECA">
        <w:t xml:space="preserve"> i priset. Packning av varor ska g</w:t>
      </w:r>
      <w:r w:rsidR="00B8390F" w:rsidRPr="004E0ECA">
        <w:rPr>
          <w:rFonts w:hint="eastAsia"/>
        </w:rPr>
        <w:t>ö</w:t>
      </w:r>
      <w:r w:rsidR="00B8390F" w:rsidRPr="004E0ECA">
        <w:t>ras p</w:t>
      </w:r>
      <w:r w:rsidR="00B8390F" w:rsidRPr="004E0ECA">
        <w:rPr>
          <w:rFonts w:hint="eastAsia"/>
        </w:rPr>
        <w:t>å</w:t>
      </w:r>
      <w:r w:rsidR="00B8390F" w:rsidRPr="004E0ECA">
        <w:t xml:space="preserve"> ett s</w:t>
      </w:r>
      <w:r w:rsidR="00B8390F" w:rsidRPr="004E0ECA">
        <w:rPr>
          <w:rFonts w:hint="eastAsia"/>
        </w:rPr>
        <w:t>å</w:t>
      </w:r>
      <w:r w:rsidR="00B8390F" w:rsidRPr="004E0ECA">
        <w:t>dant s</w:t>
      </w:r>
      <w:r w:rsidR="00B8390F" w:rsidRPr="004E0ECA">
        <w:rPr>
          <w:rFonts w:hint="eastAsia"/>
        </w:rPr>
        <w:t>ä</w:t>
      </w:r>
      <w:r w:rsidR="00B8390F" w:rsidRPr="004E0ECA">
        <w:t>tt att varorna l</w:t>
      </w:r>
      <w:r w:rsidR="00B8390F" w:rsidRPr="004E0ECA">
        <w:rPr>
          <w:rFonts w:hint="eastAsia"/>
        </w:rPr>
        <w:t>ä</w:t>
      </w:r>
      <w:r w:rsidR="00B8390F" w:rsidRPr="004E0ECA">
        <w:t>tt kan tas om hand vid lossning. Varor ska packas p</w:t>
      </w:r>
      <w:r w:rsidR="00B8390F" w:rsidRPr="004E0ECA">
        <w:rPr>
          <w:rFonts w:hint="eastAsia"/>
        </w:rPr>
        <w:t>å</w:t>
      </w:r>
      <w:r w:rsidR="00B8390F" w:rsidRPr="004E0ECA">
        <w:t xml:space="preserve"> ett s</w:t>
      </w:r>
      <w:r w:rsidR="00B8390F" w:rsidRPr="004E0ECA">
        <w:rPr>
          <w:rFonts w:hint="eastAsia"/>
        </w:rPr>
        <w:t>å</w:t>
      </w:r>
      <w:r w:rsidR="00B8390F" w:rsidRPr="004E0ECA">
        <w:t>dant s</w:t>
      </w:r>
      <w:r w:rsidR="00B8390F" w:rsidRPr="004E0ECA">
        <w:rPr>
          <w:rFonts w:hint="eastAsia"/>
        </w:rPr>
        <w:t>ä</w:t>
      </w:r>
      <w:r w:rsidR="00BD7914">
        <w:t>tt att de</w:t>
      </w:r>
      <w:r w:rsidR="00B8390F" w:rsidRPr="004E0ECA">
        <w:t xml:space="preserve"> inte skadas.</w:t>
      </w:r>
    </w:p>
    <w:p w14:paraId="64263970" w14:textId="77777777" w:rsidR="00B8390F" w:rsidRDefault="00B8390F" w:rsidP="00B8390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0"/>
          <w:szCs w:val="20"/>
        </w:rPr>
      </w:pPr>
    </w:p>
    <w:p w14:paraId="29767606" w14:textId="77777777" w:rsidR="00604748" w:rsidRPr="004E0ECA" w:rsidRDefault="00B8390F" w:rsidP="00B8390F">
      <w:r w:rsidRPr="004E0ECA">
        <w:t>Eventuella skador p</w:t>
      </w:r>
      <w:r w:rsidRPr="004E0ECA">
        <w:rPr>
          <w:rFonts w:hint="eastAsia"/>
        </w:rPr>
        <w:t>å</w:t>
      </w:r>
      <w:r w:rsidRPr="004E0ECA">
        <w:t xml:space="preserve"> emballage ska noteras p</w:t>
      </w:r>
      <w:r w:rsidRPr="004E0ECA">
        <w:rPr>
          <w:rFonts w:hint="eastAsia"/>
        </w:rPr>
        <w:t>å</w:t>
      </w:r>
      <w:r w:rsidRPr="004E0ECA">
        <w:t xml:space="preserve"> kvittensen vid leveransmottagande.</w:t>
      </w:r>
    </w:p>
    <w:p w14:paraId="409A9314" w14:textId="77777777" w:rsidR="00604748" w:rsidRDefault="00BD7914" w:rsidP="00535A38">
      <w:pPr>
        <w:pStyle w:val="Rubrik2"/>
        <w:rPr>
          <w:rFonts w:eastAsia="ArialMT"/>
        </w:rPr>
      </w:pPr>
      <w:bookmarkStart w:id="23" w:name="_Toc24635212"/>
      <w:r>
        <w:rPr>
          <w:rFonts w:eastAsia="ArialMT"/>
        </w:rPr>
        <w:t>8</w:t>
      </w:r>
      <w:r w:rsidR="007D7B24">
        <w:rPr>
          <w:rFonts w:eastAsia="ArialMT"/>
        </w:rPr>
        <w:t>.11</w:t>
      </w:r>
      <w:r w:rsidR="00B8390F">
        <w:rPr>
          <w:rFonts w:eastAsia="ArialMT"/>
        </w:rPr>
        <w:t xml:space="preserve"> Leverans på pall</w:t>
      </w:r>
      <w:bookmarkEnd w:id="23"/>
      <w:r w:rsidR="00604748">
        <w:rPr>
          <w:rFonts w:eastAsia="ArialMT"/>
        </w:rPr>
        <w:t xml:space="preserve"> </w:t>
      </w:r>
    </w:p>
    <w:p w14:paraId="05094A60" w14:textId="77777777" w:rsidR="00604748" w:rsidRPr="004E0ECA" w:rsidRDefault="00B8390F" w:rsidP="00604748">
      <w:pPr>
        <w:pStyle w:val="Ingetavstnd"/>
      </w:pPr>
      <w:r w:rsidRPr="004E0ECA">
        <w:t>Vid leveranser p</w:t>
      </w:r>
      <w:r w:rsidRPr="004E0ECA">
        <w:rPr>
          <w:rFonts w:hint="eastAsia"/>
        </w:rPr>
        <w:t>å</w:t>
      </w:r>
      <w:r w:rsidRPr="004E0ECA">
        <w:t xml:space="preserve"> pall ska godk</w:t>
      </w:r>
      <w:r w:rsidRPr="004E0ECA">
        <w:rPr>
          <w:rFonts w:hint="eastAsia"/>
        </w:rPr>
        <w:t>ä</w:t>
      </w:r>
      <w:r w:rsidRPr="004E0ECA">
        <w:t>nda Europapallar anv</w:t>
      </w:r>
      <w:r w:rsidRPr="004E0ECA">
        <w:rPr>
          <w:rFonts w:hint="eastAsia"/>
        </w:rPr>
        <w:t>ä</w:t>
      </w:r>
      <w:r w:rsidRPr="004E0ECA">
        <w:t>ndas.</w:t>
      </w:r>
    </w:p>
    <w:p w14:paraId="5076EBC3" w14:textId="77777777" w:rsidR="00604748" w:rsidRDefault="00BD7914" w:rsidP="00535A38">
      <w:pPr>
        <w:pStyle w:val="Rubrik2"/>
        <w:rPr>
          <w:rFonts w:eastAsia="ArialMT"/>
        </w:rPr>
      </w:pPr>
      <w:bookmarkStart w:id="24" w:name="_Toc24635213"/>
      <w:r>
        <w:rPr>
          <w:rFonts w:eastAsia="ArialMT"/>
        </w:rPr>
        <w:t>8</w:t>
      </w:r>
      <w:r w:rsidR="007D7B24">
        <w:rPr>
          <w:rFonts w:eastAsia="ArialMT"/>
        </w:rPr>
        <w:t>.12</w:t>
      </w:r>
      <w:r w:rsidR="00B8390F" w:rsidRPr="00B8390F">
        <w:rPr>
          <w:rFonts w:eastAsia="ArialMT"/>
        </w:rPr>
        <w:t xml:space="preserve"> Returhantering av pallar</w:t>
      </w:r>
      <w:bookmarkEnd w:id="24"/>
      <w:r w:rsidR="00604748">
        <w:rPr>
          <w:rFonts w:eastAsia="ArialMT"/>
        </w:rPr>
        <w:t xml:space="preserve"> </w:t>
      </w:r>
    </w:p>
    <w:p w14:paraId="7D3F7C17" w14:textId="77777777" w:rsidR="00604748" w:rsidRPr="004E0ECA" w:rsidRDefault="00B8390F" w:rsidP="00604748">
      <w:pPr>
        <w:pStyle w:val="Ingetavstnd"/>
      </w:pPr>
      <w:r w:rsidRPr="004E0ECA">
        <w:t>Vid leveranser p</w:t>
      </w:r>
      <w:r w:rsidRPr="004E0ECA">
        <w:rPr>
          <w:rFonts w:hint="eastAsia"/>
        </w:rPr>
        <w:t>å</w:t>
      </w:r>
      <w:r w:rsidRPr="004E0ECA">
        <w:t xml:space="preserve"> pall ska </w:t>
      </w:r>
      <w:r w:rsidR="00FD57CD">
        <w:t xml:space="preserve">leverantören </w:t>
      </w:r>
      <w:r w:rsidRPr="004E0ECA">
        <w:t xml:space="preserve">kostnadsfritt </w:t>
      </w:r>
      <w:r w:rsidRPr="004E0ECA">
        <w:rPr>
          <w:rFonts w:hint="eastAsia"/>
        </w:rPr>
        <w:t>å</w:t>
      </w:r>
      <w:r w:rsidRPr="004E0ECA">
        <w:t>terta sina pallar om inget annat avta</w:t>
      </w:r>
      <w:r w:rsidR="0053372E">
        <w:t>lats mellan UM och leverantören</w:t>
      </w:r>
      <w:r w:rsidRPr="004E0ECA">
        <w:t>.</w:t>
      </w:r>
    </w:p>
    <w:p w14:paraId="07887FE9" w14:textId="77777777" w:rsidR="00B8390F" w:rsidRDefault="00BD7914" w:rsidP="00535A38">
      <w:pPr>
        <w:pStyle w:val="Rubrik2"/>
        <w:rPr>
          <w:rFonts w:eastAsia="ArialMT"/>
        </w:rPr>
      </w:pPr>
      <w:bookmarkStart w:id="25" w:name="_Toc24635214"/>
      <w:r>
        <w:rPr>
          <w:rFonts w:eastAsia="ArialMT"/>
        </w:rPr>
        <w:t>8</w:t>
      </w:r>
      <w:r w:rsidR="007D7B24">
        <w:rPr>
          <w:rFonts w:eastAsia="ArialMT"/>
        </w:rPr>
        <w:t>.13</w:t>
      </w:r>
      <w:r w:rsidR="00B8390F">
        <w:rPr>
          <w:rFonts w:eastAsia="ArialMT"/>
        </w:rPr>
        <w:t xml:space="preserve"> Avbeställning och Retur</w:t>
      </w:r>
      <w:bookmarkEnd w:id="25"/>
    </w:p>
    <w:p w14:paraId="1A9FC35F" w14:textId="77777777" w:rsidR="006F4DCF" w:rsidRDefault="00B8390F" w:rsidP="006F4DCF">
      <w:pPr>
        <w:pStyle w:val="Ingetavstnd"/>
        <w:rPr>
          <w:b/>
        </w:rPr>
      </w:pPr>
      <w:r w:rsidRPr="004E0ECA">
        <w:rPr>
          <w:b/>
        </w:rPr>
        <w:t>Avbeställning</w:t>
      </w:r>
      <w:r w:rsidR="004E0ECA">
        <w:rPr>
          <w:b/>
        </w:rPr>
        <w:t xml:space="preserve"> </w:t>
      </w:r>
    </w:p>
    <w:p w14:paraId="7E16D00D" w14:textId="77777777" w:rsidR="00B8390F" w:rsidRPr="004E0ECA" w:rsidRDefault="00B8390F" w:rsidP="006F4DCF">
      <w:pPr>
        <w:pStyle w:val="Ingetavstnd"/>
      </w:pPr>
      <w:r w:rsidRPr="004E0ECA">
        <w:t>UM ska kunna avbest</w:t>
      </w:r>
      <w:r w:rsidRPr="004E0ECA">
        <w:rPr>
          <w:rFonts w:hint="eastAsia"/>
        </w:rPr>
        <w:t>ä</w:t>
      </w:r>
      <w:r w:rsidRPr="004E0ECA">
        <w:t>lla lagd best</w:t>
      </w:r>
      <w:r w:rsidRPr="004E0ECA">
        <w:rPr>
          <w:rFonts w:hint="eastAsia"/>
        </w:rPr>
        <w:t>ä</w:t>
      </w:r>
      <w:r w:rsidRPr="004E0ECA">
        <w:t>llning fram till dess att best</w:t>
      </w:r>
      <w:r w:rsidRPr="004E0ECA">
        <w:rPr>
          <w:rFonts w:hint="eastAsia"/>
        </w:rPr>
        <w:t>ä</w:t>
      </w:r>
      <w:r w:rsidRPr="004E0ECA">
        <w:t>llningen har skickats fr</w:t>
      </w:r>
      <w:r w:rsidRPr="004E0ECA">
        <w:rPr>
          <w:rFonts w:hint="eastAsia"/>
        </w:rPr>
        <w:t>å</w:t>
      </w:r>
      <w:r w:rsidRPr="004E0ECA">
        <w:t>n</w:t>
      </w:r>
      <w:r w:rsidR="004E0ECA">
        <w:t xml:space="preserve"> </w:t>
      </w:r>
      <w:r w:rsidR="0053372E">
        <w:t>leverantören</w:t>
      </w:r>
      <w:r w:rsidRPr="004E0ECA">
        <w:t>. Avbest</w:t>
      </w:r>
      <w:r w:rsidRPr="004E0ECA">
        <w:rPr>
          <w:rFonts w:hint="eastAsia"/>
        </w:rPr>
        <w:t>ä</w:t>
      </w:r>
      <w:r w:rsidRPr="004E0ECA">
        <w:t>llning ska kunna ske skriftligt till leverant</w:t>
      </w:r>
      <w:r w:rsidRPr="004E0ECA">
        <w:rPr>
          <w:rFonts w:hint="eastAsia"/>
        </w:rPr>
        <w:t>ö</w:t>
      </w:r>
      <w:r w:rsidRPr="004E0ECA">
        <w:t>r via post, e-post, e-handel, och</w:t>
      </w:r>
      <w:r w:rsidR="004E0ECA">
        <w:t xml:space="preserve"> </w:t>
      </w:r>
      <w:r w:rsidRPr="004E0ECA">
        <w:t>kundtj</w:t>
      </w:r>
      <w:r w:rsidRPr="004E0ECA">
        <w:rPr>
          <w:rFonts w:hint="eastAsia"/>
        </w:rPr>
        <w:t>ä</w:t>
      </w:r>
      <w:r w:rsidRPr="004E0ECA">
        <w:t>nst per telefon.</w:t>
      </w:r>
    </w:p>
    <w:p w14:paraId="4C3879EF" w14:textId="77777777" w:rsidR="00B8390F" w:rsidRPr="004E0ECA" w:rsidRDefault="00B8390F" w:rsidP="006F4DCF">
      <w:pPr>
        <w:pStyle w:val="Ingetavstnd"/>
        <w:rPr>
          <w:b/>
        </w:rPr>
      </w:pPr>
      <w:r w:rsidRPr="004E0ECA">
        <w:rPr>
          <w:b/>
        </w:rPr>
        <w:t>Retur</w:t>
      </w:r>
    </w:p>
    <w:p w14:paraId="2DAA9F5D" w14:textId="77777777" w:rsidR="00B8390F" w:rsidRPr="004E0ECA" w:rsidRDefault="00B8390F" w:rsidP="006F4DCF">
      <w:pPr>
        <w:pStyle w:val="Ingetavstnd"/>
      </w:pPr>
      <w:r w:rsidRPr="004E0ECA">
        <w:t>UM ska kostnadsfritt och inom en (1) m</w:t>
      </w:r>
      <w:r w:rsidRPr="004E0ECA">
        <w:rPr>
          <w:rFonts w:hint="eastAsia"/>
        </w:rPr>
        <w:t>å</w:t>
      </w:r>
      <w:r w:rsidRPr="004E0ECA">
        <w:t>nad efter leverans kunna returnera oanv</w:t>
      </w:r>
      <w:r w:rsidRPr="004E0ECA">
        <w:rPr>
          <w:rFonts w:hint="eastAsia"/>
        </w:rPr>
        <w:t>ä</w:t>
      </w:r>
      <w:r w:rsidRPr="004E0ECA">
        <w:t>nda artiklar som UM</w:t>
      </w:r>
    </w:p>
    <w:p w14:paraId="05B08EF3" w14:textId="77777777" w:rsidR="00661B05" w:rsidRDefault="00B8390F" w:rsidP="00661B05">
      <w:pPr>
        <w:pStyle w:val="Ingetavstnd"/>
      </w:pPr>
      <w:r w:rsidRPr="004E0ECA">
        <w:t>haft f</w:t>
      </w:r>
      <w:r w:rsidRPr="004E0ECA">
        <w:rPr>
          <w:rFonts w:hint="eastAsia"/>
        </w:rPr>
        <w:t>ö</w:t>
      </w:r>
      <w:r w:rsidRPr="004E0ECA">
        <w:t>r p</w:t>
      </w:r>
      <w:r w:rsidRPr="004E0ECA">
        <w:rPr>
          <w:rFonts w:hint="eastAsia"/>
        </w:rPr>
        <w:t>å</w:t>
      </w:r>
      <w:r w:rsidRPr="004E0ECA">
        <w:t>seende eller som blivit felaktigt levererade.</w:t>
      </w:r>
    </w:p>
    <w:p w14:paraId="6168C3C9" w14:textId="77777777" w:rsidR="00661B05" w:rsidRDefault="00661B05" w:rsidP="00661B05">
      <w:pPr>
        <w:pStyle w:val="Rubrik1"/>
        <w:keepNext w:val="0"/>
        <w:keepLines w:val="0"/>
        <w:numPr>
          <w:ilvl w:val="0"/>
          <w:numId w:val="1"/>
        </w:numPr>
        <w:ind w:left="431" w:hanging="431"/>
      </w:pPr>
      <w:bookmarkStart w:id="26" w:name="_Toc24635215"/>
      <w:r>
        <w:t>P</w:t>
      </w:r>
      <w:r w:rsidR="00776D31">
        <w:t>RIS</w:t>
      </w:r>
      <w:bookmarkEnd w:id="26"/>
    </w:p>
    <w:p w14:paraId="0B2BE91D" w14:textId="77777777" w:rsidR="00500F81" w:rsidRPr="00500F81" w:rsidRDefault="00661B05" w:rsidP="00661B05">
      <w:pPr>
        <w:pStyle w:val="Ingetavstnd"/>
      </w:pPr>
      <w:r w:rsidRPr="00500F81">
        <w:t>Priserna framgår av</w:t>
      </w:r>
      <w:r w:rsidR="00500F81">
        <w:t>:</w:t>
      </w:r>
      <w:r w:rsidRPr="00500F81">
        <w:t xml:space="preserve"> </w:t>
      </w:r>
    </w:p>
    <w:p w14:paraId="2E9AB103" w14:textId="46DBE2C0" w:rsidR="00661B05" w:rsidRDefault="00D80100" w:rsidP="00661B05">
      <w:pPr>
        <w:pStyle w:val="Ingetavstnd"/>
      </w:pPr>
      <w:r>
        <w:t>Lyreco Advantage Sweden</w:t>
      </w:r>
      <w:r w:rsidR="00500F81">
        <w:t xml:space="preserve"> AB,</w:t>
      </w:r>
      <w:r w:rsidR="00500F81" w:rsidRPr="00500F81">
        <w:t xml:space="preserve"> Bilaga 03 – Pris material för kontor och skola</w:t>
      </w:r>
      <w:r>
        <w:t>, Bilaga 03 Kopieringspapper</w:t>
      </w:r>
      <w:r w:rsidR="00500F81" w:rsidRPr="00500F81">
        <w:t xml:space="preserve"> samt Bilaga</w:t>
      </w:r>
      <w:r w:rsidR="00500F81">
        <w:t xml:space="preserve"> 04 – Pris – dator och skrivartillbehör. </w:t>
      </w:r>
    </w:p>
    <w:p w14:paraId="7F8591C2" w14:textId="77777777" w:rsidR="00190E4A" w:rsidRDefault="00190E4A" w:rsidP="00661B05">
      <w:pPr>
        <w:pStyle w:val="Ingetavstnd"/>
      </w:pPr>
    </w:p>
    <w:p w14:paraId="4235BF3B" w14:textId="77777777" w:rsidR="00190E4A" w:rsidRDefault="00190E4A" w:rsidP="00661B05">
      <w:pPr>
        <w:pStyle w:val="Ingetavstnd"/>
      </w:pPr>
      <w:r>
        <w:t>För övriga produkter i Staples Sweden ABs inlämnade bruttoprislista vid anbudstillfället, gäller följande rabatter:</w:t>
      </w:r>
    </w:p>
    <w:p w14:paraId="22F608BC" w14:textId="77777777" w:rsidR="00190E4A" w:rsidRDefault="00190E4A" w:rsidP="00661B05">
      <w:pPr>
        <w:pStyle w:val="Ingetavstnd"/>
      </w:pPr>
      <w:r>
        <w:t>Datortillbehör 12%</w:t>
      </w:r>
    </w:p>
    <w:p w14:paraId="53B9E704" w14:textId="77777777" w:rsidR="00190E4A" w:rsidRDefault="00190E4A" w:rsidP="00661B05">
      <w:pPr>
        <w:pStyle w:val="Ingetavstnd"/>
      </w:pPr>
      <w:r>
        <w:t>Skrivartillbehör 21%</w:t>
      </w:r>
    </w:p>
    <w:p w14:paraId="1DE072AD" w14:textId="77777777" w:rsidR="00190E4A" w:rsidRDefault="00190E4A" w:rsidP="00661B05">
      <w:pPr>
        <w:pStyle w:val="Ingetavstnd"/>
      </w:pPr>
      <w:r>
        <w:t>Ergonomiska tillbehör 16%</w:t>
      </w:r>
    </w:p>
    <w:p w14:paraId="469C11BE" w14:textId="77777777" w:rsidR="00190E4A" w:rsidRDefault="00190E4A" w:rsidP="00661B05">
      <w:pPr>
        <w:pStyle w:val="Ingetavstnd"/>
      </w:pPr>
    </w:p>
    <w:p w14:paraId="6C617705" w14:textId="77777777" w:rsidR="00500F81" w:rsidRDefault="00500F81" w:rsidP="00661B05">
      <w:pPr>
        <w:pStyle w:val="Ingetavstnd"/>
      </w:pPr>
    </w:p>
    <w:p w14:paraId="4C364B4B" w14:textId="77777777" w:rsidR="00706A94" w:rsidRDefault="00706A94" w:rsidP="00661B05">
      <w:pPr>
        <w:pStyle w:val="Rubrik1"/>
        <w:keepNext w:val="0"/>
        <w:keepLines w:val="0"/>
        <w:numPr>
          <w:ilvl w:val="0"/>
          <w:numId w:val="1"/>
        </w:numPr>
        <w:ind w:left="431" w:hanging="431"/>
      </w:pPr>
      <w:bookmarkStart w:id="27" w:name="_Toc24635216"/>
      <w:r>
        <w:lastRenderedPageBreak/>
        <w:t>KUNDSUPPORT</w:t>
      </w:r>
      <w:bookmarkEnd w:id="27"/>
    </w:p>
    <w:p w14:paraId="59F36B10" w14:textId="63AAD9BC" w:rsidR="00706A94" w:rsidRDefault="00706A94" w:rsidP="00706A94">
      <w:r>
        <w:t xml:space="preserve">Vid eventuella frågor finns det möjlighet att kontakta </w:t>
      </w:r>
      <w:r w:rsidR="00D80100">
        <w:t>Addas</w:t>
      </w:r>
      <w:r>
        <w:t xml:space="preserve"> Kundsupport via nedan angivna kontaktuppgifter:</w:t>
      </w:r>
    </w:p>
    <w:p w14:paraId="6A5F3773" w14:textId="77777777" w:rsidR="00706A94" w:rsidRDefault="00706A94" w:rsidP="00706A94">
      <w:r w:rsidRPr="00706A94">
        <w:rPr>
          <w:b/>
          <w:bCs/>
        </w:rPr>
        <w:t>Kundsupport</w:t>
      </w:r>
      <w:r>
        <w:rPr>
          <w:b/>
          <w:bCs/>
        </w:rPr>
        <w:t xml:space="preserve"> Tele:</w:t>
      </w:r>
      <w:r w:rsidRPr="00706A94">
        <w:t xml:space="preserve"> </w:t>
      </w:r>
      <w:r>
        <w:tab/>
      </w:r>
      <w:r w:rsidRPr="00706A94">
        <w:t xml:space="preserve">+46 (0)8 525 029 96 </w:t>
      </w:r>
    </w:p>
    <w:p w14:paraId="61DF3388" w14:textId="0FA739F6" w:rsidR="00706A94" w:rsidRPr="00706A94" w:rsidRDefault="00706A94" w:rsidP="00706A94">
      <w:r w:rsidRPr="00706A94">
        <w:rPr>
          <w:b/>
          <w:bCs/>
        </w:rPr>
        <w:t>Kundsupport Mail:</w:t>
      </w:r>
      <w:r>
        <w:tab/>
      </w:r>
      <w:r w:rsidR="00D80100">
        <w:t>inkopscentralen</w:t>
      </w:r>
      <w:r w:rsidRPr="00706A94">
        <w:t>@</w:t>
      </w:r>
      <w:r w:rsidR="00D80100">
        <w:t>adda</w:t>
      </w:r>
      <w:r w:rsidRPr="00706A94">
        <w:t>.se</w:t>
      </w:r>
    </w:p>
    <w:sectPr w:rsidR="00706A94" w:rsidRPr="00706A94" w:rsidSect="006A0D27">
      <w:headerReference w:type="default" r:id="rId9"/>
      <w:footerReference w:type="default" r:id="rId10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DE64" w14:textId="77777777" w:rsidR="005D6FE2" w:rsidRDefault="005D6FE2" w:rsidP="00E001E1">
      <w:pPr>
        <w:spacing w:after="0" w:line="240" w:lineRule="auto"/>
      </w:pPr>
      <w:r>
        <w:separator/>
      </w:r>
    </w:p>
  </w:endnote>
  <w:endnote w:type="continuationSeparator" w:id="0">
    <w:p w14:paraId="719200BC" w14:textId="77777777" w:rsidR="005D6FE2" w:rsidRDefault="005D6FE2" w:rsidP="00E0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80652"/>
      <w:docPartObj>
        <w:docPartGallery w:val="Page Numbers (Bottom of Page)"/>
        <w:docPartUnique/>
      </w:docPartObj>
    </w:sdtPr>
    <w:sdtEndPr/>
    <w:sdtContent>
      <w:p w14:paraId="6F0A9887" w14:textId="77777777" w:rsidR="005D6FE2" w:rsidRDefault="005D6FE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85">
          <w:rPr>
            <w:noProof/>
          </w:rPr>
          <w:t>11</w:t>
        </w:r>
        <w:r>
          <w:fldChar w:fldCharType="end"/>
        </w:r>
      </w:p>
    </w:sdtContent>
  </w:sdt>
  <w:p w14:paraId="048A719A" w14:textId="77777777" w:rsidR="005D6FE2" w:rsidRDefault="005D6F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2521" w14:textId="77777777" w:rsidR="005D6FE2" w:rsidRDefault="005D6FE2" w:rsidP="00E001E1">
      <w:pPr>
        <w:spacing w:after="0" w:line="240" w:lineRule="auto"/>
      </w:pPr>
      <w:r>
        <w:separator/>
      </w:r>
    </w:p>
  </w:footnote>
  <w:footnote w:type="continuationSeparator" w:id="0">
    <w:p w14:paraId="2C8CD6CA" w14:textId="77777777" w:rsidR="005D6FE2" w:rsidRDefault="005D6FE2" w:rsidP="00E0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0590" w14:textId="77777777" w:rsidR="005D6FE2" w:rsidRPr="00EA31B8" w:rsidRDefault="005D6FE2" w:rsidP="00AF5592">
    <w:pPr>
      <w:pStyle w:val="Sidhuvud"/>
      <w:ind w:left="5970" w:hanging="5970"/>
    </w:pPr>
    <w:r>
      <w:rPr>
        <w:noProof/>
        <w:lang w:eastAsia="sv-SE"/>
      </w:rPr>
      <w:drawing>
        <wp:inline distT="0" distB="0" distL="0" distR="0" wp14:anchorId="2D8F3943" wp14:editId="6A948C37">
          <wp:extent cx="3048000" cy="257175"/>
          <wp:effectExtent l="0" t="0" r="0" b="9525"/>
          <wp:docPr id="13" name="Bildobjekt 0" descr="SKL_Kommentus_IC_office_not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0" descr="SKL_Kommentus_IC_office_no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Material för kontor och skola samt datortillbehör 2018</w:t>
    </w:r>
  </w:p>
  <w:p w14:paraId="0692151F" w14:textId="77777777" w:rsidR="005D6FE2" w:rsidRPr="00EA31B8" w:rsidRDefault="005D6FE2" w:rsidP="00EA31B8">
    <w:pPr>
      <w:pStyle w:val="Sidhuvud"/>
      <w:jc w:val="right"/>
      <w:rPr>
        <w:b/>
      </w:rPr>
    </w:pPr>
  </w:p>
  <w:p w14:paraId="2D40F565" w14:textId="77777777" w:rsidR="005D6FE2" w:rsidRDefault="005D6FE2">
    <w:pPr>
      <w:pStyle w:val="Sidhuvud"/>
    </w:pPr>
  </w:p>
  <w:p w14:paraId="3012E0D6" w14:textId="77777777" w:rsidR="005D6FE2" w:rsidRDefault="005D6F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5AA"/>
    <w:multiLevelType w:val="hybridMultilevel"/>
    <w:tmpl w:val="AD24EE08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AB"/>
    <w:multiLevelType w:val="hybridMultilevel"/>
    <w:tmpl w:val="AA122218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C31"/>
    <w:multiLevelType w:val="hybridMultilevel"/>
    <w:tmpl w:val="76D68024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050"/>
    <w:multiLevelType w:val="hybridMultilevel"/>
    <w:tmpl w:val="E488BF34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50A7"/>
    <w:multiLevelType w:val="hybridMultilevel"/>
    <w:tmpl w:val="6F00E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4B9E"/>
    <w:multiLevelType w:val="hybridMultilevel"/>
    <w:tmpl w:val="64383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3961"/>
    <w:multiLevelType w:val="hybridMultilevel"/>
    <w:tmpl w:val="8F206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6751"/>
    <w:multiLevelType w:val="hybridMultilevel"/>
    <w:tmpl w:val="0578496E"/>
    <w:lvl w:ilvl="0" w:tplc="79AAD0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E64"/>
    <w:multiLevelType w:val="hybridMultilevel"/>
    <w:tmpl w:val="22DA8E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3D1C"/>
    <w:multiLevelType w:val="hybridMultilevel"/>
    <w:tmpl w:val="E5A20D1C"/>
    <w:lvl w:ilvl="0" w:tplc="4802EA3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1C9A"/>
    <w:multiLevelType w:val="hybridMultilevel"/>
    <w:tmpl w:val="03A4F1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349E"/>
    <w:multiLevelType w:val="hybridMultilevel"/>
    <w:tmpl w:val="B9D4A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11D8"/>
    <w:multiLevelType w:val="hybridMultilevel"/>
    <w:tmpl w:val="4218E6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249F"/>
    <w:multiLevelType w:val="hybridMultilevel"/>
    <w:tmpl w:val="5F1E9314"/>
    <w:lvl w:ilvl="0" w:tplc="333261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15DB"/>
    <w:multiLevelType w:val="hybridMultilevel"/>
    <w:tmpl w:val="6F00E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80220"/>
    <w:multiLevelType w:val="hybridMultilevel"/>
    <w:tmpl w:val="51940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739C0"/>
    <w:multiLevelType w:val="hybridMultilevel"/>
    <w:tmpl w:val="755A6922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01260"/>
    <w:multiLevelType w:val="hybridMultilevel"/>
    <w:tmpl w:val="2D486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73C9E"/>
    <w:multiLevelType w:val="hybridMultilevel"/>
    <w:tmpl w:val="88E2B996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7048D"/>
    <w:multiLevelType w:val="hybridMultilevel"/>
    <w:tmpl w:val="A656A1D4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A48E0"/>
    <w:multiLevelType w:val="multilevel"/>
    <w:tmpl w:val="5358AB0A"/>
    <w:lvl w:ilvl="0">
      <w:start w:val="1"/>
      <w:numFmt w:val="decimal"/>
      <w:pStyle w:val="R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2"/>
      <w:isLgl/>
      <w:lvlText w:val="%1.%2"/>
      <w:lvlJc w:val="left"/>
      <w:pPr>
        <w:tabs>
          <w:tab w:val="num" w:pos="1031"/>
        </w:tabs>
        <w:ind w:left="103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 w15:restartNumberingAfterBreak="0">
    <w:nsid w:val="49D245B4"/>
    <w:multiLevelType w:val="hybridMultilevel"/>
    <w:tmpl w:val="81BC8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24B1"/>
    <w:multiLevelType w:val="hybridMultilevel"/>
    <w:tmpl w:val="06703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77AE"/>
    <w:multiLevelType w:val="hybridMultilevel"/>
    <w:tmpl w:val="5FC0E3C4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211C7"/>
    <w:multiLevelType w:val="hybridMultilevel"/>
    <w:tmpl w:val="BB74D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1650E"/>
    <w:multiLevelType w:val="hybridMultilevel"/>
    <w:tmpl w:val="CAE435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5740"/>
    <w:multiLevelType w:val="hybridMultilevel"/>
    <w:tmpl w:val="B956B8DA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2472D"/>
    <w:multiLevelType w:val="hybridMultilevel"/>
    <w:tmpl w:val="B6D8F0C0"/>
    <w:lvl w:ilvl="0" w:tplc="8702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77EE8"/>
    <w:multiLevelType w:val="hybridMultilevel"/>
    <w:tmpl w:val="91C822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98458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97463"/>
    <w:multiLevelType w:val="hybridMultilevel"/>
    <w:tmpl w:val="10109FAA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F0F2F"/>
    <w:multiLevelType w:val="multilevel"/>
    <w:tmpl w:val="37B23A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CC68F4"/>
    <w:multiLevelType w:val="hybridMultilevel"/>
    <w:tmpl w:val="A268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F7A8D"/>
    <w:multiLevelType w:val="hybridMultilevel"/>
    <w:tmpl w:val="AB5A49E2"/>
    <w:lvl w:ilvl="0" w:tplc="87A67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3"/>
  </w:num>
  <w:num w:numId="5">
    <w:abstractNumId w:val="1"/>
  </w:num>
  <w:num w:numId="6">
    <w:abstractNumId w:val="20"/>
  </w:num>
  <w:num w:numId="7">
    <w:abstractNumId w:val="16"/>
  </w:num>
  <w:num w:numId="8">
    <w:abstractNumId w:val="19"/>
  </w:num>
  <w:num w:numId="9">
    <w:abstractNumId w:val="29"/>
  </w:num>
  <w:num w:numId="10">
    <w:abstractNumId w:val="28"/>
  </w:num>
  <w:num w:numId="11">
    <w:abstractNumId w:val="0"/>
  </w:num>
  <w:num w:numId="12">
    <w:abstractNumId w:val="24"/>
  </w:num>
  <w:num w:numId="13">
    <w:abstractNumId w:val="21"/>
  </w:num>
  <w:num w:numId="14">
    <w:abstractNumId w:val="4"/>
  </w:num>
  <w:num w:numId="15">
    <w:abstractNumId w:val="14"/>
  </w:num>
  <w:num w:numId="16">
    <w:abstractNumId w:val="7"/>
  </w:num>
  <w:num w:numId="17">
    <w:abstractNumId w:val="33"/>
  </w:num>
  <w:num w:numId="18">
    <w:abstractNumId w:val="13"/>
  </w:num>
  <w:num w:numId="19">
    <w:abstractNumId w:val="26"/>
  </w:num>
  <w:num w:numId="20">
    <w:abstractNumId w:val="10"/>
  </w:num>
  <w:num w:numId="21">
    <w:abstractNumId w:val="5"/>
  </w:num>
  <w:num w:numId="22">
    <w:abstractNumId w:val="18"/>
  </w:num>
  <w:num w:numId="23">
    <w:abstractNumId w:val="12"/>
  </w:num>
  <w:num w:numId="24">
    <w:abstractNumId w:val="8"/>
  </w:num>
  <w:num w:numId="25">
    <w:abstractNumId w:val="6"/>
  </w:num>
  <w:num w:numId="26">
    <w:abstractNumId w:val="15"/>
  </w:num>
  <w:num w:numId="27">
    <w:abstractNumId w:val="17"/>
  </w:num>
  <w:num w:numId="28">
    <w:abstractNumId w:val="11"/>
  </w:num>
  <w:num w:numId="29">
    <w:abstractNumId w:val="25"/>
  </w:num>
  <w:num w:numId="30">
    <w:abstractNumId w:val="32"/>
  </w:num>
  <w:num w:numId="31">
    <w:abstractNumId w:val="23"/>
  </w:num>
  <w:num w:numId="32">
    <w:abstractNumId w:val="30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4E"/>
    <w:rsid w:val="00044B50"/>
    <w:rsid w:val="00066716"/>
    <w:rsid w:val="0008227A"/>
    <w:rsid w:val="0008480B"/>
    <w:rsid w:val="00086C45"/>
    <w:rsid w:val="000972B5"/>
    <w:rsid w:val="000973F5"/>
    <w:rsid w:val="000A15F3"/>
    <w:rsid w:val="000B7BE7"/>
    <w:rsid w:val="00124762"/>
    <w:rsid w:val="0013149C"/>
    <w:rsid w:val="001346C3"/>
    <w:rsid w:val="00147AAF"/>
    <w:rsid w:val="00155158"/>
    <w:rsid w:val="001562B2"/>
    <w:rsid w:val="00165247"/>
    <w:rsid w:val="001654C5"/>
    <w:rsid w:val="0017377C"/>
    <w:rsid w:val="001758CA"/>
    <w:rsid w:val="00180FDC"/>
    <w:rsid w:val="001848BB"/>
    <w:rsid w:val="00186143"/>
    <w:rsid w:val="00187430"/>
    <w:rsid w:val="00190E4A"/>
    <w:rsid w:val="00197331"/>
    <w:rsid w:val="001A0165"/>
    <w:rsid w:val="001A2737"/>
    <w:rsid w:val="001B09D2"/>
    <w:rsid w:val="001B485B"/>
    <w:rsid w:val="001B74BF"/>
    <w:rsid w:val="001D2EBB"/>
    <w:rsid w:val="001D509F"/>
    <w:rsid w:val="001F1814"/>
    <w:rsid w:val="00204E6F"/>
    <w:rsid w:val="00212EC9"/>
    <w:rsid w:val="0022164D"/>
    <w:rsid w:val="00223CB8"/>
    <w:rsid w:val="002258E0"/>
    <w:rsid w:val="00233406"/>
    <w:rsid w:val="00263186"/>
    <w:rsid w:val="002917D3"/>
    <w:rsid w:val="002921B4"/>
    <w:rsid w:val="002933A8"/>
    <w:rsid w:val="002A1926"/>
    <w:rsid w:val="002A681C"/>
    <w:rsid w:val="002B3BE4"/>
    <w:rsid w:val="002C7ADC"/>
    <w:rsid w:val="002D4FDC"/>
    <w:rsid w:val="002D74FB"/>
    <w:rsid w:val="002E0226"/>
    <w:rsid w:val="002E6233"/>
    <w:rsid w:val="002F5350"/>
    <w:rsid w:val="002F700E"/>
    <w:rsid w:val="0031241F"/>
    <w:rsid w:val="00315CEF"/>
    <w:rsid w:val="003421EA"/>
    <w:rsid w:val="00365962"/>
    <w:rsid w:val="00367B99"/>
    <w:rsid w:val="003851CC"/>
    <w:rsid w:val="00386FA7"/>
    <w:rsid w:val="00396325"/>
    <w:rsid w:val="003A0B2A"/>
    <w:rsid w:val="003B62DA"/>
    <w:rsid w:val="003D4D7D"/>
    <w:rsid w:val="003D6D10"/>
    <w:rsid w:val="003E47D3"/>
    <w:rsid w:val="003F7C70"/>
    <w:rsid w:val="0040043D"/>
    <w:rsid w:val="00452008"/>
    <w:rsid w:val="00452A43"/>
    <w:rsid w:val="0045436F"/>
    <w:rsid w:val="00470BD8"/>
    <w:rsid w:val="0047317D"/>
    <w:rsid w:val="00480F31"/>
    <w:rsid w:val="00490ACE"/>
    <w:rsid w:val="00490D00"/>
    <w:rsid w:val="004970BE"/>
    <w:rsid w:val="004A3E2F"/>
    <w:rsid w:val="004A7F2A"/>
    <w:rsid w:val="004C1AA8"/>
    <w:rsid w:val="004C6614"/>
    <w:rsid w:val="004E0ECA"/>
    <w:rsid w:val="004F6EF4"/>
    <w:rsid w:val="00500F81"/>
    <w:rsid w:val="00503BF0"/>
    <w:rsid w:val="00511D4E"/>
    <w:rsid w:val="005304BC"/>
    <w:rsid w:val="005305ED"/>
    <w:rsid w:val="0053153B"/>
    <w:rsid w:val="00532FE4"/>
    <w:rsid w:val="0053372E"/>
    <w:rsid w:val="00535A38"/>
    <w:rsid w:val="00543953"/>
    <w:rsid w:val="005604F2"/>
    <w:rsid w:val="0056433B"/>
    <w:rsid w:val="00581937"/>
    <w:rsid w:val="005A4499"/>
    <w:rsid w:val="005B3AD9"/>
    <w:rsid w:val="005B7EB0"/>
    <w:rsid w:val="005D6FE2"/>
    <w:rsid w:val="005E29A6"/>
    <w:rsid w:val="005E58E8"/>
    <w:rsid w:val="005E65EF"/>
    <w:rsid w:val="005E69DA"/>
    <w:rsid w:val="005F2EF2"/>
    <w:rsid w:val="005F6068"/>
    <w:rsid w:val="00604748"/>
    <w:rsid w:val="00605102"/>
    <w:rsid w:val="006356ED"/>
    <w:rsid w:val="00661B05"/>
    <w:rsid w:val="0067671C"/>
    <w:rsid w:val="00692A0D"/>
    <w:rsid w:val="006A0D27"/>
    <w:rsid w:val="006B0474"/>
    <w:rsid w:val="006B23F6"/>
    <w:rsid w:val="006B6F20"/>
    <w:rsid w:val="006D02B1"/>
    <w:rsid w:val="006D575F"/>
    <w:rsid w:val="006D70B9"/>
    <w:rsid w:val="006F1859"/>
    <w:rsid w:val="006F2B30"/>
    <w:rsid w:val="006F4DCF"/>
    <w:rsid w:val="006F7FDE"/>
    <w:rsid w:val="00706237"/>
    <w:rsid w:val="00706A94"/>
    <w:rsid w:val="00717D85"/>
    <w:rsid w:val="00736919"/>
    <w:rsid w:val="00757CD5"/>
    <w:rsid w:val="00770A60"/>
    <w:rsid w:val="00775DA4"/>
    <w:rsid w:val="00776D31"/>
    <w:rsid w:val="007B36D2"/>
    <w:rsid w:val="007B6402"/>
    <w:rsid w:val="007D614F"/>
    <w:rsid w:val="007D7B24"/>
    <w:rsid w:val="007E293E"/>
    <w:rsid w:val="007F1477"/>
    <w:rsid w:val="007F1B4D"/>
    <w:rsid w:val="007F3762"/>
    <w:rsid w:val="00804F08"/>
    <w:rsid w:val="008060B8"/>
    <w:rsid w:val="008119F8"/>
    <w:rsid w:val="00812E65"/>
    <w:rsid w:val="00860B55"/>
    <w:rsid w:val="00866D77"/>
    <w:rsid w:val="00871B23"/>
    <w:rsid w:val="00894890"/>
    <w:rsid w:val="00896DBC"/>
    <w:rsid w:val="008F0890"/>
    <w:rsid w:val="0090616F"/>
    <w:rsid w:val="00917B2C"/>
    <w:rsid w:val="00921EDC"/>
    <w:rsid w:val="0094509C"/>
    <w:rsid w:val="0094746A"/>
    <w:rsid w:val="00974E1A"/>
    <w:rsid w:val="009872CE"/>
    <w:rsid w:val="009A5E26"/>
    <w:rsid w:val="009B2E70"/>
    <w:rsid w:val="009E0112"/>
    <w:rsid w:val="009E195D"/>
    <w:rsid w:val="009E2219"/>
    <w:rsid w:val="009F7A84"/>
    <w:rsid w:val="00A05B0E"/>
    <w:rsid w:val="00A12414"/>
    <w:rsid w:val="00A8069D"/>
    <w:rsid w:val="00A8365D"/>
    <w:rsid w:val="00AB1415"/>
    <w:rsid w:val="00AB5F9C"/>
    <w:rsid w:val="00AE2C11"/>
    <w:rsid w:val="00AE70F7"/>
    <w:rsid w:val="00AF5592"/>
    <w:rsid w:val="00B001B7"/>
    <w:rsid w:val="00B10498"/>
    <w:rsid w:val="00B16B64"/>
    <w:rsid w:val="00B213AC"/>
    <w:rsid w:val="00B268E0"/>
    <w:rsid w:val="00B3376C"/>
    <w:rsid w:val="00B35DBF"/>
    <w:rsid w:val="00B5211B"/>
    <w:rsid w:val="00B61F68"/>
    <w:rsid w:val="00B8390F"/>
    <w:rsid w:val="00B964DF"/>
    <w:rsid w:val="00BA2B70"/>
    <w:rsid w:val="00BA314E"/>
    <w:rsid w:val="00BD2C82"/>
    <w:rsid w:val="00BD7914"/>
    <w:rsid w:val="00BF365A"/>
    <w:rsid w:val="00C03142"/>
    <w:rsid w:val="00C07100"/>
    <w:rsid w:val="00C20807"/>
    <w:rsid w:val="00C279EA"/>
    <w:rsid w:val="00C44A62"/>
    <w:rsid w:val="00C634F0"/>
    <w:rsid w:val="00C6797B"/>
    <w:rsid w:val="00C77686"/>
    <w:rsid w:val="00CB120A"/>
    <w:rsid w:val="00CC5568"/>
    <w:rsid w:val="00CD3DB5"/>
    <w:rsid w:val="00CD4286"/>
    <w:rsid w:val="00CD77E5"/>
    <w:rsid w:val="00D02CE3"/>
    <w:rsid w:val="00D030E2"/>
    <w:rsid w:val="00D15442"/>
    <w:rsid w:val="00D20F39"/>
    <w:rsid w:val="00D27EBF"/>
    <w:rsid w:val="00D353C9"/>
    <w:rsid w:val="00D444DC"/>
    <w:rsid w:val="00D63C7F"/>
    <w:rsid w:val="00D80100"/>
    <w:rsid w:val="00D82210"/>
    <w:rsid w:val="00D83360"/>
    <w:rsid w:val="00D84562"/>
    <w:rsid w:val="00D97EB1"/>
    <w:rsid w:val="00DA4535"/>
    <w:rsid w:val="00DA45B4"/>
    <w:rsid w:val="00DA6FF7"/>
    <w:rsid w:val="00DC5CF9"/>
    <w:rsid w:val="00DD7CB9"/>
    <w:rsid w:val="00DE62DD"/>
    <w:rsid w:val="00DF7621"/>
    <w:rsid w:val="00E001E1"/>
    <w:rsid w:val="00E138FC"/>
    <w:rsid w:val="00E20EEC"/>
    <w:rsid w:val="00E363F8"/>
    <w:rsid w:val="00E4334F"/>
    <w:rsid w:val="00E439E2"/>
    <w:rsid w:val="00E46C7E"/>
    <w:rsid w:val="00E47A59"/>
    <w:rsid w:val="00E86B1A"/>
    <w:rsid w:val="00E944CE"/>
    <w:rsid w:val="00EA31B8"/>
    <w:rsid w:val="00EB68D3"/>
    <w:rsid w:val="00EC1FE9"/>
    <w:rsid w:val="00EC4335"/>
    <w:rsid w:val="00EE0804"/>
    <w:rsid w:val="00EE4F7C"/>
    <w:rsid w:val="00EE57F3"/>
    <w:rsid w:val="00EF0886"/>
    <w:rsid w:val="00F27C22"/>
    <w:rsid w:val="00F3302B"/>
    <w:rsid w:val="00F61BD6"/>
    <w:rsid w:val="00F661EF"/>
    <w:rsid w:val="00F714F3"/>
    <w:rsid w:val="00F8194B"/>
    <w:rsid w:val="00F870D2"/>
    <w:rsid w:val="00F95AA1"/>
    <w:rsid w:val="00F97E70"/>
    <w:rsid w:val="00FB3F71"/>
    <w:rsid w:val="00FD57CD"/>
    <w:rsid w:val="00FE0B90"/>
    <w:rsid w:val="00FE7263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1679019"/>
  <w15:docId w15:val="{330B73C2-8220-4B23-BBD2-C44943DE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1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67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1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1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4C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1E1"/>
  </w:style>
  <w:style w:type="paragraph" w:styleId="Sidfot">
    <w:name w:val="footer"/>
    <w:basedOn w:val="Normal"/>
    <w:link w:val="SidfotChar"/>
    <w:uiPriority w:val="99"/>
    <w:unhideWhenUsed/>
    <w:rsid w:val="00E0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1E1"/>
  </w:style>
  <w:style w:type="paragraph" w:styleId="Liststycke">
    <w:name w:val="List Paragraph"/>
    <w:basedOn w:val="Normal"/>
    <w:uiPriority w:val="34"/>
    <w:qFormat/>
    <w:rsid w:val="003F7C70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5CF9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C5CF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DC5CF9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DC5CF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32FE4"/>
    <w:rPr>
      <w:color w:val="800080" w:themeColor="followedHyperlink"/>
      <w:u w:val="single"/>
    </w:rPr>
  </w:style>
  <w:style w:type="paragraph" w:customStyle="1" w:styleId="R1">
    <w:name w:val="R1"/>
    <w:basedOn w:val="Normal"/>
    <w:rsid w:val="00532FE4"/>
    <w:pPr>
      <w:keepNext/>
      <w:numPr>
        <w:numId w:val="13"/>
      </w:numPr>
      <w:spacing w:before="240" w:after="240" w:line="240" w:lineRule="auto"/>
      <w:outlineLvl w:val="0"/>
    </w:pPr>
    <w:rPr>
      <w:rFonts w:ascii="Arial" w:eastAsia="Times New Roman" w:hAnsi="Arial" w:cs="Arial"/>
      <w:b/>
      <w:caps/>
      <w:sz w:val="24"/>
      <w:szCs w:val="26"/>
      <w:lang w:eastAsia="sv-SE"/>
    </w:rPr>
  </w:style>
  <w:style w:type="paragraph" w:customStyle="1" w:styleId="R2">
    <w:name w:val="R2"/>
    <w:basedOn w:val="R1"/>
    <w:rsid w:val="00532FE4"/>
    <w:pPr>
      <w:numPr>
        <w:ilvl w:val="1"/>
      </w:numPr>
      <w:spacing w:before="120" w:after="0"/>
      <w:outlineLvl w:val="1"/>
    </w:pPr>
    <w:rPr>
      <w:caps w:val="0"/>
      <w:sz w:val="22"/>
    </w:rPr>
  </w:style>
  <w:style w:type="paragraph" w:customStyle="1" w:styleId="R3">
    <w:name w:val="R3"/>
    <w:basedOn w:val="R2"/>
    <w:rsid w:val="00532FE4"/>
    <w:pPr>
      <w:numPr>
        <w:ilvl w:val="2"/>
      </w:numPr>
      <w:outlineLvl w:val="2"/>
    </w:pPr>
    <w:rPr>
      <w:sz w:val="20"/>
      <w:szCs w:val="22"/>
    </w:rPr>
  </w:style>
  <w:style w:type="table" w:styleId="Tabellrutnt">
    <w:name w:val="Table Grid"/>
    <w:basedOn w:val="Normaltabell"/>
    <w:uiPriority w:val="59"/>
    <w:rsid w:val="001A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67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6F1859"/>
    <w:pPr>
      <w:spacing w:after="100"/>
      <w:ind w:left="440"/>
    </w:pPr>
  </w:style>
  <w:style w:type="character" w:styleId="Stark">
    <w:name w:val="Strong"/>
    <w:basedOn w:val="Standardstycketeckensnitt"/>
    <w:uiPriority w:val="22"/>
    <w:qFormat/>
    <w:rsid w:val="00706A94"/>
    <w:rPr>
      <w:b/>
      <w:bCs/>
    </w:rPr>
  </w:style>
  <w:style w:type="paragraph" w:styleId="Ingetavstnd">
    <w:name w:val="No Spacing"/>
    <w:uiPriority w:val="1"/>
    <w:qFormat/>
    <w:rsid w:val="00B10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FAEA-57BF-452D-ADE7-02E6B951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2773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Herbertson Ida</dc:creator>
  <cp:keywords/>
  <dc:description/>
  <cp:lastModifiedBy>Almqvist Jessica</cp:lastModifiedBy>
  <cp:revision>42</cp:revision>
  <cp:lastPrinted>2019-10-22T12:26:00Z</cp:lastPrinted>
  <dcterms:created xsi:type="dcterms:W3CDTF">2019-10-14T07:44:00Z</dcterms:created>
  <dcterms:modified xsi:type="dcterms:W3CDTF">2022-03-28T11:29:00Z</dcterms:modified>
</cp:coreProperties>
</file>