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6A3F4" w14:textId="23E99414" w:rsidR="004658E6" w:rsidRDefault="004658E6" w:rsidP="004658E6">
      <w:pPr>
        <w:spacing w:before="2520"/>
        <w:rPr>
          <w:rStyle w:val="Stark"/>
          <w:rFonts w:ascii="Trebuchet MS" w:hAnsi="Trebuchet MS"/>
          <w:sz w:val="40"/>
          <w:szCs w:val="40"/>
        </w:rPr>
      </w:pPr>
      <w:bookmarkStart w:id="0" w:name="_GoBack"/>
      <w:bookmarkEnd w:id="0"/>
      <w:r>
        <w:rPr>
          <w:rStyle w:val="Stark"/>
          <w:rFonts w:ascii="Trebuchet MS" w:hAnsi="Trebuchet MS"/>
          <w:sz w:val="40"/>
          <w:szCs w:val="40"/>
        </w:rPr>
        <w:t>Inbjudan att l</w:t>
      </w:r>
      <w:r w:rsidR="00467710">
        <w:rPr>
          <w:rStyle w:val="Stark"/>
          <w:rFonts w:ascii="Trebuchet MS" w:hAnsi="Trebuchet MS"/>
          <w:sz w:val="40"/>
          <w:szCs w:val="40"/>
        </w:rPr>
        <w:t>ämna anbud inom ramavtal</w:t>
      </w:r>
    </w:p>
    <w:p w14:paraId="29AC75B9" w14:textId="77777777" w:rsidR="004658E6" w:rsidRPr="00193561" w:rsidRDefault="004658E6" w:rsidP="004658E6">
      <w:pPr>
        <w:spacing w:before="100" w:beforeAutospacing="1"/>
        <w:rPr>
          <w:rStyle w:val="Stark"/>
          <w:sz w:val="40"/>
          <w:szCs w:val="40"/>
        </w:rPr>
      </w:pPr>
    </w:p>
    <w:p w14:paraId="582D08E1" w14:textId="77777777" w:rsidR="004658E6" w:rsidRPr="00193561" w:rsidRDefault="004658E6" w:rsidP="004658E6">
      <w:pPr>
        <w:rPr>
          <w:rFonts w:ascii="Trebuchet MS" w:hAnsi="Trebuchet MS"/>
          <w:bCs/>
          <w:caps/>
          <w:sz w:val="40"/>
          <w:szCs w:val="40"/>
        </w:rPr>
      </w:pPr>
      <w:r>
        <w:rPr>
          <w:rStyle w:val="Stark"/>
          <w:rFonts w:ascii="Trebuchet MS" w:hAnsi="Trebuchet MS"/>
          <w:b w:val="0"/>
          <w:caps/>
          <w:sz w:val="40"/>
          <w:szCs w:val="40"/>
        </w:rPr>
        <w:t>Boknings- och bidragslösningar 2017-2</w:t>
      </w:r>
    </w:p>
    <w:p w14:paraId="52BA954D" w14:textId="77777777" w:rsidR="004658E6" w:rsidRDefault="004658E6" w:rsidP="004658E6">
      <w:pPr>
        <w:rPr>
          <w:b/>
          <w:sz w:val="28"/>
          <w:szCs w:val="28"/>
        </w:rPr>
      </w:pPr>
    </w:p>
    <w:p w14:paraId="5AFE8496" w14:textId="3DCC36E5" w:rsidR="004658E6" w:rsidRDefault="004658E6" w:rsidP="004658E6">
      <w:pPr>
        <w:rPr>
          <w:b/>
          <w:sz w:val="28"/>
          <w:szCs w:val="28"/>
        </w:rPr>
      </w:pPr>
    </w:p>
    <w:p w14:paraId="5E62B852" w14:textId="23C21ECA" w:rsidR="005B4D2C" w:rsidRDefault="005B4D2C" w:rsidP="004658E6">
      <w:pPr>
        <w:rPr>
          <w:b/>
          <w:sz w:val="28"/>
          <w:szCs w:val="28"/>
        </w:rPr>
      </w:pPr>
    </w:p>
    <w:p w14:paraId="6923FFC0" w14:textId="0C813A51" w:rsidR="005B4D2C" w:rsidRPr="0028688A" w:rsidRDefault="005B4D2C" w:rsidP="005B4D2C">
      <w:pPr>
        <w:ind w:left="-284"/>
        <w:rPr>
          <w:b/>
          <w:sz w:val="28"/>
          <w:szCs w:val="28"/>
        </w:rPr>
        <w:sectPr w:rsidR="005B4D2C" w:rsidRPr="0028688A" w:rsidSect="00AD0442">
          <w:headerReference w:type="default" r:id="rId8"/>
          <w:footerReference w:type="default" r:id="rId9"/>
          <w:headerReference w:type="first" r:id="rId10"/>
          <w:pgSz w:w="11906" w:h="16838"/>
          <w:pgMar w:top="1531" w:right="1134" w:bottom="907" w:left="1417" w:header="680" w:footer="680" w:gutter="0"/>
          <w:cols w:space="708"/>
          <w:titlePg/>
          <w:docGrid w:linePitch="360"/>
        </w:sectPr>
      </w:pPr>
      <w:r w:rsidRPr="005B4D2C">
        <w:rPr>
          <w:b/>
          <w:noProof/>
          <w:sz w:val="28"/>
          <w:szCs w:val="28"/>
        </w:rPr>
        <w:drawing>
          <wp:inline distT="0" distB="0" distL="0" distR="0" wp14:anchorId="54A6E049" wp14:editId="656602E7">
            <wp:extent cx="6075859" cy="1864649"/>
            <wp:effectExtent l="0" t="0" r="1270" b="254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80043" cy="1865933"/>
                    </a:xfrm>
                    <a:prstGeom prst="rect">
                      <a:avLst/>
                    </a:prstGeom>
                  </pic:spPr>
                </pic:pic>
              </a:graphicData>
            </a:graphic>
          </wp:inline>
        </w:drawing>
      </w:r>
    </w:p>
    <w:p w14:paraId="7131519F" w14:textId="77777777" w:rsidR="004658E6" w:rsidRPr="000F5245" w:rsidRDefault="004658E6" w:rsidP="004658E6">
      <w:pPr>
        <w:tabs>
          <w:tab w:val="right" w:leader="underscore" w:pos="7937"/>
        </w:tabs>
        <w:spacing w:after="360"/>
        <w:rPr>
          <w:rFonts w:ascii="Trebuchet MS" w:hAnsi="Trebuchet MS"/>
          <w:b/>
          <w:caps/>
        </w:rPr>
      </w:pPr>
      <w:bookmarkStart w:id="4" w:name="Innehållsförteckning"/>
      <w:r w:rsidRPr="00731647">
        <w:rPr>
          <w:rFonts w:ascii="Trebuchet MS" w:hAnsi="Trebuchet MS"/>
          <w:b/>
          <w:caps/>
        </w:rPr>
        <w:lastRenderedPageBreak/>
        <w:t>Innehållsförteckning</w:t>
      </w:r>
      <w:bookmarkEnd w:id="4"/>
    </w:p>
    <w:p w14:paraId="07999E8D" w14:textId="29C3170D" w:rsidR="007506D5" w:rsidRDefault="004658E6">
      <w:pPr>
        <w:pStyle w:val="Innehll1"/>
        <w:rPr>
          <w:rFonts w:asciiTheme="minorHAnsi" w:eastAsiaTheme="minorEastAsia" w:hAnsiTheme="minorHAnsi" w:cstheme="minorBidi"/>
          <w:b w:val="0"/>
          <w:bCs w:val="0"/>
          <w:caps w:val="0"/>
          <w:noProof/>
          <w:szCs w:val="22"/>
        </w:rPr>
      </w:pPr>
      <w:r w:rsidRPr="00FE51D7">
        <w:rPr>
          <w:u w:val="single"/>
        </w:rPr>
        <w:fldChar w:fldCharType="begin"/>
      </w:r>
      <w:r w:rsidRPr="00FE51D7">
        <w:rPr>
          <w:u w:val="single"/>
        </w:rPr>
        <w:instrText xml:space="preserve"> TOC \o "1-3" \h \z \u </w:instrText>
      </w:r>
      <w:r w:rsidRPr="00FE51D7">
        <w:rPr>
          <w:u w:val="single"/>
        </w:rPr>
        <w:fldChar w:fldCharType="separate"/>
      </w:r>
      <w:hyperlink w:anchor="_Toc33083296" w:history="1">
        <w:r w:rsidR="007506D5" w:rsidRPr="00B955E9">
          <w:rPr>
            <w:rStyle w:val="Hyperlnk"/>
            <w:noProof/>
          </w:rPr>
          <w:t>1</w:t>
        </w:r>
        <w:r w:rsidR="007506D5">
          <w:rPr>
            <w:rFonts w:asciiTheme="minorHAnsi" w:eastAsiaTheme="minorEastAsia" w:hAnsiTheme="minorHAnsi" w:cstheme="minorBidi"/>
            <w:b w:val="0"/>
            <w:bCs w:val="0"/>
            <w:caps w:val="0"/>
            <w:noProof/>
            <w:szCs w:val="22"/>
          </w:rPr>
          <w:tab/>
        </w:r>
        <w:r w:rsidR="007506D5" w:rsidRPr="00B955E9">
          <w:rPr>
            <w:rStyle w:val="Hyperlnk"/>
            <w:noProof/>
          </w:rPr>
          <w:t>Inbjudan att lämna anbud vid förnyad konkurrensutsättning.</w:t>
        </w:r>
        <w:r w:rsidR="007506D5">
          <w:rPr>
            <w:noProof/>
            <w:webHidden/>
          </w:rPr>
          <w:tab/>
        </w:r>
        <w:r w:rsidR="007506D5">
          <w:rPr>
            <w:noProof/>
            <w:webHidden/>
          </w:rPr>
          <w:fldChar w:fldCharType="begin"/>
        </w:r>
        <w:r w:rsidR="007506D5">
          <w:rPr>
            <w:noProof/>
            <w:webHidden/>
          </w:rPr>
          <w:instrText xml:space="preserve"> PAGEREF _Toc33083296 \h </w:instrText>
        </w:r>
        <w:r w:rsidR="007506D5">
          <w:rPr>
            <w:noProof/>
            <w:webHidden/>
          </w:rPr>
        </w:r>
        <w:r w:rsidR="007506D5">
          <w:rPr>
            <w:noProof/>
            <w:webHidden/>
          </w:rPr>
          <w:fldChar w:fldCharType="separate"/>
        </w:r>
        <w:r w:rsidR="007506D5">
          <w:rPr>
            <w:noProof/>
            <w:webHidden/>
          </w:rPr>
          <w:t>3</w:t>
        </w:r>
        <w:r w:rsidR="007506D5">
          <w:rPr>
            <w:noProof/>
            <w:webHidden/>
          </w:rPr>
          <w:fldChar w:fldCharType="end"/>
        </w:r>
      </w:hyperlink>
    </w:p>
    <w:p w14:paraId="2B6434EE" w14:textId="20D47597" w:rsidR="007506D5" w:rsidRDefault="007506D5">
      <w:pPr>
        <w:pStyle w:val="Innehll2"/>
        <w:tabs>
          <w:tab w:val="left" w:pos="880"/>
          <w:tab w:val="right" w:leader="dot" w:pos="7644"/>
        </w:tabs>
        <w:rPr>
          <w:rFonts w:asciiTheme="minorHAnsi" w:eastAsiaTheme="minorEastAsia" w:hAnsiTheme="minorHAnsi" w:cstheme="minorBidi"/>
          <w:smallCaps w:val="0"/>
          <w:noProof/>
          <w:sz w:val="22"/>
          <w:szCs w:val="22"/>
        </w:rPr>
      </w:pPr>
      <w:hyperlink w:anchor="_Toc33083297" w:history="1">
        <w:r w:rsidRPr="00B955E9">
          <w:rPr>
            <w:rStyle w:val="Hyperlnk"/>
            <w:rFonts w:ascii="Times New Roman" w:hAnsi="Times New Roman"/>
            <w:noProof/>
            <w14:scene3d>
              <w14:camera w14:prst="orthographicFront"/>
              <w14:lightRig w14:rig="threePt" w14:dir="t">
                <w14:rot w14:lat="0" w14:lon="0" w14:rev="0"/>
              </w14:lightRig>
            </w14:scene3d>
          </w:rPr>
          <w:t>1.1</w:t>
        </w:r>
        <w:r>
          <w:rPr>
            <w:rFonts w:asciiTheme="minorHAnsi" w:eastAsiaTheme="minorEastAsia" w:hAnsiTheme="minorHAnsi" w:cstheme="minorBidi"/>
            <w:smallCaps w:val="0"/>
            <w:noProof/>
            <w:sz w:val="22"/>
            <w:szCs w:val="22"/>
          </w:rPr>
          <w:tab/>
        </w:r>
        <w:r w:rsidRPr="00B955E9">
          <w:rPr>
            <w:rStyle w:val="Hyperlnk"/>
            <w:noProof/>
          </w:rPr>
          <w:t>Allmän information</w:t>
        </w:r>
        <w:r>
          <w:rPr>
            <w:noProof/>
            <w:webHidden/>
          </w:rPr>
          <w:tab/>
        </w:r>
        <w:r>
          <w:rPr>
            <w:noProof/>
            <w:webHidden/>
          </w:rPr>
          <w:fldChar w:fldCharType="begin"/>
        </w:r>
        <w:r>
          <w:rPr>
            <w:noProof/>
            <w:webHidden/>
          </w:rPr>
          <w:instrText xml:space="preserve"> PAGEREF _Toc33083297 \h </w:instrText>
        </w:r>
        <w:r>
          <w:rPr>
            <w:noProof/>
            <w:webHidden/>
          </w:rPr>
        </w:r>
        <w:r>
          <w:rPr>
            <w:noProof/>
            <w:webHidden/>
          </w:rPr>
          <w:fldChar w:fldCharType="separate"/>
        </w:r>
        <w:r>
          <w:rPr>
            <w:noProof/>
            <w:webHidden/>
          </w:rPr>
          <w:t>3</w:t>
        </w:r>
        <w:r>
          <w:rPr>
            <w:noProof/>
            <w:webHidden/>
          </w:rPr>
          <w:fldChar w:fldCharType="end"/>
        </w:r>
      </w:hyperlink>
    </w:p>
    <w:p w14:paraId="3E4F60A8" w14:textId="74C4C97E" w:rsidR="007506D5" w:rsidRDefault="007506D5">
      <w:pPr>
        <w:pStyle w:val="Innehll3"/>
        <w:tabs>
          <w:tab w:val="left" w:pos="1320"/>
          <w:tab w:val="right" w:leader="dot" w:pos="7644"/>
        </w:tabs>
        <w:rPr>
          <w:rFonts w:asciiTheme="minorHAnsi" w:eastAsiaTheme="minorEastAsia" w:hAnsiTheme="minorHAnsi" w:cstheme="minorBidi"/>
          <w:i w:val="0"/>
          <w:iCs w:val="0"/>
          <w:noProof/>
          <w:sz w:val="22"/>
          <w:szCs w:val="22"/>
        </w:rPr>
      </w:pPr>
      <w:hyperlink w:anchor="_Toc33083298" w:history="1">
        <w:r w:rsidRPr="00B955E9">
          <w:rPr>
            <w:rStyle w:val="Hyperlnk"/>
            <w:noProof/>
          </w:rPr>
          <w:t>1.1.1</w:t>
        </w:r>
        <w:r>
          <w:rPr>
            <w:rFonts w:asciiTheme="minorHAnsi" w:eastAsiaTheme="minorEastAsia" w:hAnsiTheme="minorHAnsi" w:cstheme="minorBidi"/>
            <w:i w:val="0"/>
            <w:iCs w:val="0"/>
            <w:noProof/>
            <w:sz w:val="22"/>
            <w:szCs w:val="22"/>
          </w:rPr>
          <w:tab/>
        </w:r>
        <w:r w:rsidRPr="00B955E9">
          <w:rPr>
            <w:rStyle w:val="Hyperlnk"/>
            <w:noProof/>
          </w:rPr>
          <w:t>Bakgrund</w:t>
        </w:r>
        <w:r>
          <w:rPr>
            <w:noProof/>
            <w:webHidden/>
          </w:rPr>
          <w:tab/>
        </w:r>
        <w:r>
          <w:rPr>
            <w:noProof/>
            <w:webHidden/>
          </w:rPr>
          <w:fldChar w:fldCharType="begin"/>
        </w:r>
        <w:r>
          <w:rPr>
            <w:noProof/>
            <w:webHidden/>
          </w:rPr>
          <w:instrText xml:space="preserve"> PAGEREF _Toc33083298 \h </w:instrText>
        </w:r>
        <w:r>
          <w:rPr>
            <w:noProof/>
            <w:webHidden/>
          </w:rPr>
        </w:r>
        <w:r>
          <w:rPr>
            <w:noProof/>
            <w:webHidden/>
          </w:rPr>
          <w:fldChar w:fldCharType="separate"/>
        </w:r>
        <w:r>
          <w:rPr>
            <w:noProof/>
            <w:webHidden/>
          </w:rPr>
          <w:t>3</w:t>
        </w:r>
        <w:r>
          <w:rPr>
            <w:noProof/>
            <w:webHidden/>
          </w:rPr>
          <w:fldChar w:fldCharType="end"/>
        </w:r>
      </w:hyperlink>
    </w:p>
    <w:p w14:paraId="063BF0D7" w14:textId="23B1F7DC" w:rsidR="007506D5" w:rsidRDefault="007506D5">
      <w:pPr>
        <w:pStyle w:val="Innehll3"/>
        <w:tabs>
          <w:tab w:val="left" w:pos="1320"/>
          <w:tab w:val="right" w:leader="dot" w:pos="7644"/>
        </w:tabs>
        <w:rPr>
          <w:rFonts w:asciiTheme="minorHAnsi" w:eastAsiaTheme="minorEastAsia" w:hAnsiTheme="minorHAnsi" w:cstheme="minorBidi"/>
          <w:i w:val="0"/>
          <w:iCs w:val="0"/>
          <w:noProof/>
          <w:sz w:val="22"/>
          <w:szCs w:val="22"/>
        </w:rPr>
      </w:pPr>
      <w:hyperlink w:anchor="_Toc33083299" w:history="1">
        <w:r w:rsidRPr="00B955E9">
          <w:rPr>
            <w:rStyle w:val="Hyperlnk"/>
            <w:noProof/>
          </w:rPr>
          <w:t>1.1.2</w:t>
        </w:r>
        <w:r>
          <w:rPr>
            <w:rFonts w:asciiTheme="minorHAnsi" w:eastAsiaTheme="minorEastAsia" w:hAnsiTheme="minorHAnsi" w:cstheme="minorBidi"/>
            <w:i w:val="0"/>
            <w:iCs w:val="0"/>
            <w:noProof/>
            <w:sz w:val="22"/>
            <w:szCs w:val="22"/>
          </w:rPr>
          <w:tab/>
        </w:r>
        <w:r w:rsidRPr="00B955E9">
          <w:rPr>
            <w:rStyle w:val="Hyperlnk"/>
            <w:noProof/>
          </w:rPr>
          <w:t>Omfattning</w:t>
        </w:r>
        <w:r>
          <w:rPr>
            <w:noProof/>
            <w:webHidden/>
          </w:rPr>
          <w:tab/>
        </w:r>
        <w:r>
          <w:rPr>
            <w:noProof/>
            <w:webHidden/>
          </w:rPr>
          <w:fldChar w:fldCharType="begin"/>
        </w:r>
        <w:r>
          <w:rPr>
            <w:noProof/>
            <w:webHidden/>
          </w:rPr>
          <w:instrText xml:space="preserve"> PAGEREF _Toc33083299 \h </w:instrText>
        </w:r>
        <w:r>
          <w:rPr>
            <w:noProof/>
            <w:webHidden/>
          </w:rPr>
        </w:r>
        <w:r>
          <w:rPr>
            <w:noProof/>
            <w:webHidden/>
          </w:rPr>
          <w:fldChar w:fldCharType="separate"/>
        </w:r>
        <w:r>
          <w:rPr>
            <w:noProof/>
            <w:webHidden/>
          </w:rPr>
          <w:t>3</w:t>
        </w:r>
        <w:r>
          <w:rPr>
            <w:noProof/>
            <w:webHidden/>
          </w:rPr>
          <w:fldChar w:fldCharType="end"/>
        </w:r>
      </w:hyperlink>
    </w:p>
    <w:p w14:paraId="4493197C" w14:textId="0F23519C" w:rsidR="007506D5" w:rsidRDefault="007506D5">
      <w:pPr>
        <w:pStyle w:val="Innehll3"/>
        <w:tabs>
          <w:tab w:val="left" w:pos="1320"/>
          <w:tab w:val="right" w:leader="dot" w:pos="7644"/>
        </w:tabs>
        <w:rPr>
          <w:rFonts w:asciiTheme="minorHAnsi" w:eastAsiaTheme="minorEastAsia" w:hAnsiTheme="minorHAnsi" w:cstheme="minorBidi"/>
          <w:i w:val="0"/>
          <w:iCs w:val="0"/>
          <w:noProof/>
          <w:sz w:val="22"/>
          <w:szCs w:val="22"/>
        </w:rPr>
      </w:pPr>
      <w:hyperlink w:anchor="_Toc33083300" w:history="1">
        <w:r w:rsidRPr="00B955E9">
          <w:rPr>
            <w:rStyle w:val="Hyperlnk"/>
            <w:noProof/>
          </w:rPr>
          <w:t>1.1.3</w:t>
        </w:r>
        <w:r>
          <w:rPr>
            <w:rFonts w:asciiTheme="minorHAnsi" w:eastAsiaTheme="minorEastAsia" w:hAnsiTheme="minorHAnsi" w:cstheme="minorBidi"/>
            <w:i w:val="0"/>
            <w:iCs w:val="0"/>
            <w:noProof/>
            <w:sz w:val="22"/>
            <w:szCs w:val="22"/>
          </w:rPr>
          <w:tab/>
        </w:r>
        <w:r w:rsidRPr="00B955E9">
          <w:rPr>
            <w:rStyle w:val="Hyperlnk"/>
            <w:noProof/>
          </w:rPr>
          <w:t>Kontraktstid</w:t>
        </w:r>
        <w:r>
          <w:rPr>
            <w:noProof/>
            <w:webHidden/>
          </w:rPr>
          <w:tab/>
        </w:r>
        <w:r>
          <w:rPr>
            <w:noProof/>
            <w:webHidden/>
          </w:rPr>
          <w:fldChar w:fldCharType="begin"/>
        </w:r>
        <w:r>
          <w:rPr>
            <w:noProof/>
            <w:webHidden/>
          </w:rPr>
          <w:instrText xml:space="preserve"> PAGEREF _Toc33083300 \h </w:instrText>
        </w:r>
        <w:r>
          <w:rPr>
            <w:noProof/>
            <w:webHidden/>
          </w:rPr>
        </w:r>
        <w:r>
          <w:rPr>
            <w:noProof/>
            <w:webHidden/>
          </w:rPr>
          <w:fldChar w:fldCharType="separate"/>
        </w:r>
        <w:r>
          <w:rPr>
            <w:noProof/>
            <w:webHidden/>
          </w:rPr>
          <w:t>3</w:t>
        </w:r>
        <w:r>
          <w:rPr>
            <w:noProof/>
            <w:webHidden/>
          </w:rPr>
          <w:fldChar w:fldCharType="end"/>
        </w:r>
      </w:hyperlink>
    </w:p>
    <w:p w14:paraId="5A45786C" w14:textId="0C355E39" w:rsidR="007506D5" w:rsidRDefault="007506D5">
      <w:pPr>
        <w:pStyle w:val="Innehll3"/>
        <w:tabs>
          <w:tab w:val="left" w:pos="1320"/>
          <w:tab w:val="right" w:leader="dot" w:pos="7644"/>
        </w:tabs>
        <w:rPr>
          <w:rFonts w:asciiTheme="minorHAnsi" w:eastAsiaTheme="minorEastAsia" w:hAnsiTheme="minorHAnsi" w:cstheme="minorBidi"/>
          <w:i w:val="0"/>
          <w:iCs w:val="0"/>
          <w:noProof/>
          <w:sz w:val="22"/>
          <w:szCs w:val="22"/>
        </w:rPr>
      </w:pPr>
      <w:hyperlink w:anchor="_Toc33083301" w:history="1">
        <w:r w:rsidRPr="00B955E9">
          <w:rPr>
            <w:rStyle w:val="Hyperlnk"/>
            <w:noProof/>
          </w:rPr>
          <w:t>1.1.4</w:t>
        </w:r>
        <w:r>
          <w:rPr>
            <w:rFonts w:asciiTheme="minorHAnsi" w:eastAsiaTheme="minorEastAsia" w:hAnsiTheme="minorHAnsi" w:cstheme="minorBidi"/>
            <w:i w:val="0"/>
            <w:iCs w:val="0"/>
            <w:noProof/>
            <w:sz w:val="22"/>
            <w:szCs w:val="22"/>
          </w:rPr>
          <w:tab/>
        </w:r>
        <w:r w:rsidRPr="00B955E9">
          <w:rPr>
            <w:rStyle w:val="Hyperlnk"/>
            <w:noProof/>
          </w:rPr>
          <w:t>Formulär för avropssvar</w:t>
        </w:r>
        <w:r>
          <w:rPr>
            <w:noProof/>
            <w:webHidden/>
          </w:rPr>
          <w:tab/>
        </w:r>
        <w:r>
          <w:rPr>
            <w:noProof/>
            <w:webHidden/>
          </w:rPr>
          <w:fldChar w:fldCharType="begin"/>
        </w:r>
        <w:r>
          <w:rPr>
            <w:noProof/>
            <w:webHidden/>
          </w:rPr>
          <w:instrText xml:space="preserve"> PAGEREF _Toc33083301 \h </w:instrText>
        </w:r>
        <w:r>
          <w:rPr>
            <w:noProof/>
            <w:webHidden/>
          </w:rPr>
        </w:r>
        <w:r>
          <w:rPr>
            <w:noProof/>
            <w:webHidden/>
          </w:rPr>
          <w:fldChar w:fldCharType="separate"/>
        </w:r>
        <w:r>
          <w:rPr>
            <w:noProof/>
            <w:webHidden/>
          </w:rPr>
          <w:t>3</w:t>
        </w:r>
        <w:r>
          <w:rPr>
            <w:noProof/>
            <w:webHidden/>
          </w:rPr>
          <w:fldChar w:fldCharType="end"/>
        </w:r>
      </w:hyperlink>
    </w:p>
    <w:p w14:paraId="3629A0ED" w14:textId="6E89EA16" w:rsidR="007506D5" w:rsidRDefault="007506D5">
      <w:pPr>
        <w:pStyle w:val="Innehll2"/>
        <w:tabs>
          <w:tab w:val="left" w:pos="880"/>
          <w:tab w:val="right" w:leader="dot" w:pos="7644"/>
        </w:tabs>
        <w:rPr>
          <w:rFonts w:asciiTheme="minorHAnsi" w:eastAsiaTheme="minorEastAsia" w:hAnsiTheme="minorHAnsi" w:cstheme="minorBidi"/>
          <w:smallCaps w:val="0"/>
          <w:noProof/>
          <w:sz w:val="22"/>
          <w:szCs w:val="22"/>
        </w:rPr>
      </w:pPr>
      <w:hyperlink w:anchor="_Toc33083302" w:history="1">
        <w:r w:rsidRPr="00B955E9">
          <w:rPr>
            <w:rStyle w:val="Hyperlnk"/>
            <w:rFonts w:ascii="Times New Roman" w:hAnsi="Times New Roman"/>
            <w:noProof/>
            <w14:scene3d>
              <w14:camera w14:prst="orthographicFront"/>
              <w14:lightRig w14:rig="threePt" w14:dir="t">
                <w14:rot w14:lat="0" w14:lon="0" w14:rev="0"/>
              </w14:lightRig>
            </w14:scene3d>
          </w:rPr>
          <w:t>1.2</w:t>
        </w:r>
        <w:r>
          <w:rPr>
            <w:rFonts w:asciiTheme="minorHAnsi" w:eastAsiaTheme="minorEastAsia" w:hAnsiTheme="minorHAnsi" w:cstheme="minorBidi"/>
            <w:smallCaps w:val="0"/>
            <w:noProof/>
            <w:sz w:val="22"/>
            <w:szCs w:val="22"/>
          </w:rPr>
          <w:tab/>
        </w:r>
        <w:r w:rsidRPr="00B955E9">
          <w:rPr>
            <w:rStyle w:val="Hyperlnk"/>
            <w:noProof/>
          </w:rPr>
          <w:t>Administrativa villkor</w:t>
        </w:r>
        <w:r>
          <w:rPr>
            <w:noProof/>
            <w:webHidden/>
          </w:rPr>
          <w:tab/>
        </w:r>
        <w:r>
          <w:rPr>
            <w:noProof/>
            <w:webHidden/>
          </w:rPr>
          <w:fldChar w:fldCharType="begin"/>
        </w:r>
        <w:r>
          <w:rPr>
            <w:noProof/>
            <w:webHidden/>
          </w:rPr>
          <w:instrText xml:space="preserve"> PAGEREF _Toc33083302 \h </w:instrText>
        </w:r>
        <w:r>
          <w:rPr>
            <w:noProof/>
            <w:webHidden/>
          </w:rPr>
        </w:r>
        <w:r>
          <w:rPr>
            <w:noProof/>
            <w:webHidden/>
          </w:rPr>
          <w:fldChar w:fldCharType="separate"/>
        </w:r>
        <w:r>
          <w:rPr>
            <w:noProof/>
            <w:webHidden/>
          </w:rPr>
          <w:t>3</w:t>
        </w:r>
        <w:r>
          <w:rPr>
            <w:noProof/>
            <w:webHidden/>
          </w:rPr>
          <w:fldChar w:fldCharType="end"/>
        </w:r>
      </w:hyperlink>
    </w:p>
    <w:p w14:paraId="760F67D4" w14:textId="4E0F941D" w:rsidR="007506D5" w:rsidRDefault="007506D5">
      <w:pPr>
        <w:pStyle w:val="Innehll3"/>
        <w:tabs>
          <w:tab w:val="left" w:pos="1320"/>
          <w:tab w:val="right" w:leader="dot" w:pos="7644"/>
        </w:tabs>
        <w:rPr>
          <w:rFonts w:asciiTheme="minorHAnsi" w:eastAsiaTheme="minorEastAsia" w:hAnsiTheme="minorHAnsi" w:cstheme="minorBidi"/>
          <w:i w:val="0"/>
          <w:iCs w:val="0"/>
          <w:noProof/>
          <w:sz w:val="22"/>
          <w:szCs w:val="22"/>
        </w:rPr>
      </w:pPr>
      <w:hyperlink w:anchor="_Toc33083303" w:history="1">
        <w:r w:rsidRPr="00B955E9">
          <w:rPr>
            <w:rStyle w:val="Hyperlnk"/>
            <w:noProof/>
          </w:rPr>
          <w:t>1.2.1</w:t>
        </w:r>
        <w:r>
          <w:rPr>
            <w:rFonts w:asciiTheme="minorHAnsi" w:eastAsiaTheme="minorEastAsia" w:hAnsiTheme="minorHAnsi" w:cstheme="minorBidi"/>
            <w:i w:val="0"/>
            <w:iCs w:val="0"/>
            <w:noProof/>
            <w:sz w:val="22"/>
            <w:szCs w:val="22"/>
          </w:rPr>
          <w:tab/>
        </w:r>
        <w:r w:rsidRPr="00B955E9">
          <w:rPr>
            <w:rStyle w:val="Hyperlnk"/>
            <w:noProof/>
          </w:rPr>
          <w:t>Ramavtalsleverantörsuppgifter</w:t>
        </w:r>
        <w:r>
          <w:rPr>
            <w:noProof/>
            <w:webHidden/>
          </w:rPr>
          <w:tab/>
        </w:r>
        <w:r>
          <w:rPr>
            <w:noProof/>
            <w:webHidden/>
          </w:rPr>
          <w:fldChar w:fldCharType="begin"/>
        </w:r>
        <w:r>
          <w:rPr>
            <w:noProof/>
            <w:webHidden/>
          </w:rPr>
          <w:instrText xml:space="preserve"> PAGEREF _Toc33083303 \h </w:instrText>
        </w:r>
        <w:r>
          <w:rPr>
            <w:noProof/>
            <w:webHidden/>
          </w:rPr>
        </w:r>
        <w:r>
          <w:rPr>
            <w:noProof/>
            <w:webHidden/>
          </w:rPr>
          <w:fldChar w:fldCharType="separate"/>
        </w:r>
        <w:r>
          <w:rPr>
            <w:noProof/>
            <w:webHidden/>
          </w:rPr>
          <w:t>3</w:t>
        </w:r>
        <w:r>
          <w:rPr>
            <w:noProof/>
            <w:webHidden/>
          </w:rPr>
          <w:fldChar w:fldCharType="end"/>
        </w:r>
      </w:hyperlink>
    </w:p>
    <w:p w14:paraId="480F3803" w14:textId="570EE744" w:rsidR="007506D5" w:rsidRDefault="007506D5">
      <w:pPr>
        <w:pStyle w:val="Innehll3"/>
        <w:tabs>
          <w:tab w:val="left" w:pos="1320"/>
          <w:tab w:val="right" w:leader="dot" w:pos="7644"/>
        </w:tabs>
        <w:rPr>
          <w:rFonts w:asciiTheme="minorHAnsi" w:eastAsiaTheme="minorEastAsia" w:hAnsiTheme="minorHAnsi" w:cstheme="minorBidi"/>
          <w:i w:val="0"/>
          <w:iCs w:val="0"/>
          <w:noProof/>
          <w:sz w:val="22"/>
          <w:szCs w:val="22"/>
        </w:rPr>
      </w:pPr>
      <w:hyperlink w:anchor="_Toc33083304" w:history="1">
        <w:r w:rsidRPr="00B955E9">
          <w:rPr>
            <w:rStyle w:val="Hyperlnk"/>
            <w:noProof/>
          </w:rPr>
          <w:t>1.2.2</w:t>
        </w:r>
        <w:r>
          <w:rPr>
            <w:rFonts w:asciiTheme="minorHAnsi" w:eastAsiaTheme="minorEastAsia" w:hAnsiTheme="minorHAnsi" w:cstheme="minorBidi"/>
            <w:i w:val="0"/>
            <w:iCs w:val="0"/>
            <w:noProof/>
            <w:sz w:val="22"/>
            <w:szCs w:val="22"/>
          </w:rPr>
          <w:tab/>
        </w:r>
        <w:r w:rsidRPr="00B955E9">
          <w:rPr>
            <w:rStyle w:val="Hyperlnk"/>
            <w:noProof/>
          </w:rPr>
          <w:t>Frågor under svarstiden</w:t>
        </w:r>
        <w:r>
          <w:rPr>
            <w:noProof/>
            <w:webHidden/>
          </w:rPr>
          <w:tab/>
        </w:r>
        <w:r>
          <w:rPr>
            <w:noProof/>
            <w:webHidden/>
          </w:rPr>
          <w:fldChar w:fldCharType="begin"/>
        </w:r>
        <w:r>
          <w:rPr>
            <w:noProof/>
            <w:webHidden/>
          </w:rPr>
          <w:instrText xml:space="preserve"> PAGEREF _Toc33083304 \h </w:instrText>
        </w:r>
        <w:r>
          <w:rPr>
            <w:noProof/>
            <w:webHidden/>
          </w:rPr>
        </w:r>
        <w:r>
          <w:rPr>
            <w:noProof/>
            <w:webHidden/>
          </w:rPr>
          <w:fldChar w:fldCharType="separate"/>
        </w:r>
        <w:r>
          <w:rPr>
            <w:noProof/>
            <w:webHidden/>
          </w:rPr>
          <w:t>4</w:t>
        </w:r>
        <w:r>
          <w:rPr>
            <w:noProof/>
            <w:webHidden/>
          </w:rPr>
          <w:fldChar w:fldCharType="end"/>
        </w:r>
      </w:hyperlink>
    </w:p>
    <w:p w14:paraId="0AE498A5" w14:textId="7B55D5FF" w:rsidR="007506D5" w:rsidRDefault="007506D5">
      <w:pPr>
        <w:pStyle w:val="Innehll3"/>
        <w:tabs>
          <w:tab w:val="left" w:pos="1320"/>
          <w:tab w:val="right" w:leader="dot" w:pos="7644"/>
        </w:tabs>
        <w:rPr>
          <w:rFonts w:asciiTheme="minorHAnsi" w:eastAsiaTheme="minorEastAsia" w:hAnsiTheme="minorHAnsi" w:cstheme="minorBidi"/>
          <w:i w:val="0"/>
          <w:iCs w:val="0"/>
          <w:noProof/>
          <w:sz w:val="22"/>
          <w:szCs w:val="22"/>
        </w:rPr>
      </w:pPr>
      <w:hyperlink w:anchor="_Toc33083305" w:history="1">
        <w:r w:rsidRPr="00B955E9">
          <w:rPr>
            <w:rStyle w:val="Hyperlnk"/>
            <w:noProof/>
          </w:rPr>
          <w:t>1.2.3</w:t>
        </w:r>
        <w:r>
          <w:rPr>
            <w:rFonts w:asciiTheme="minorHAnsi" w:eastAsiaTheme="minorEastAsia" w:hAnsiTheme="minorHAnsi" w:cstheme="minorBidi"/>
            <w:i w:val="0"/>
            <w:iCs w:val="0"/>
            <w:noProof/>
            <w:sz w:val="22"/>
            <w:szCs w:val="22"/>
          </w:rPr>
          <w:tab/>
        </w:r>
        <w:r w:rsidRPr="00B955E9">
          <w:rPr>
            <w:rStyle w:val="Hyperlnk"/>
            <w:noProof/>
          </w:rPr>
          <w:t>Inlämnande av avropssvar</w:t>
        </w:r>
        <w:r>
          <w:rPr>
            <w:noProof/>
            <w:webHidden/>
          </w:rPr>
          <w:tab/>
        </w:r>
        <w:r>
          <w:rPr>
            <w:noProof/>
            <w:webHidden/>
          </w:rPr>
          <w:fldChar w:fldCharType="begin"/>
        </w:r>
        <w:r>
          <w:rPr>
            <w:noProof/>
            <w:webHidden/>
          </w:rPr>
          <w:instrText xml:space="preserve"> PAGEREF _Toc33083305 \h </w:instrText>
        </w:r>
        <w:r>
          <w:rPr>
            <w:noProof/>
            <w:webHidden/>
          </w:rPr>
        </w:r>
        <w:r>
          <w:rPr>
            <w:noProof/>
            <w:webHidden/>
          </w:rPr>
          <w:fldChar w:fldCharType="separate"/>
        </w:r>
        <w:r>
          <w:rPr>
            <w:noProof/>
            <w:webHidden/>
          </w:rPr>
          <w:t>4</w:t>
        </w:r>
        <w:r>
          <w:rPr>
            <w:noProof/>
            <w:webHidden/>
          </w:rPr>
          <w:fldChar w:fldCharType="end"/>
        </w:r>
      </w:hyperlink>
    </w:p>
    <w:p w14:paraId="7EC0A557" w14:textId="4B9E321B" w:rsidR="007506D5" w:rsidRDefault="007506D5">
      <w:pPr>
        <w:pStyle w:val="Innehll3"/>
        <w:tabs>
          <w:tab w:val="left" w:pos="1320"/>
          <w:tab w:val="right" w:leader="dot" w:pos="7644"/>
        </w:tabs>
        <w:rPr>
          <w:rFonts w:asciiTheme="minorHAnsi" w:eastAsiaTheme="minorEastAsia" w:hAnsiTheme="minorHAnsi" w:cstheme="minorBidi"/>
          <w:i w:val="0"/>
          <w:iCs w:val="0"/>
          <w:noProof/>
          <w:sz w:val="22"/>
          <w:szCs w:val="22"/>
        </w:rPr>
      </w:pPr>
      <w:hyperlink w:anchor="_Toc33083306" w:history="1">
        <w:r w:rsidRPr="00B955E9">
          <w:rPr>
            <w:rStyle w:val="Hyperlnk"/>
            <w:noProof/>
          </w:rPr>
          <w:t>1.2.4</w:t>
        </w:r>
        <w:r>
          <w:rPr>
            <w:rFonts w:asciiTheme="minorHAnsi" w:eastAsiaTheme="minorEastAsia" w:hAnsiTheme="minorHAnsi" w:cstheme="minorBidi"/>
            <w:i w:val="0"/>
            <w:iCs w:val="0"/>
            <w:noProof/>
            <w:sz w:val="22"/>
            <w:szCs w:val="22"/>
          </w:rPr>
          <w:tab/>
        </w:r>
        <w:r w:rsidRPr="00B955E9">
          <w:rPr>
            <w:rStyle w:val="Hyperlnk"/>
            <w:noProof/>
          </w:rPr>
          <w:t>Sista svarsdag</w:t>
        </w:r>
        <w:r>
          <w:rPr>
            <w:noProof/>
            <w:webHidden/>
          </w:rPr>
          <w:tab/>
        </w:r>
        <w:r>
          <w:rPr>
            <w:noProof/>
            <w:webHidden/>
          </w:rPr>
          <w:fldChar w:fldCharType="begin"/>
        </w:r>
        <w:r>
          <w:rPr>
            <w:noProof/>
            <w:webHidden/>
          </w:rPr>
          <w:instrText xml:space="preserve"> PAGEREF _Toc33083306 \h </w:instrText>
        </w:r>
        <w:r>
          <w:rPr>
            <w:noProof/>
            <w:webHidden/>
          </w:rPr>
        </w:r>
        <w:r>
          <w:rPr>
            <w:noProof/>
            <w:webHidden/>
          </w:rPr>
          <w:fldChar w:fldCharType="separate"/>
        </w:r>
        <w:r>
          <w:rPr>
            <w:noProof/>
            <w:webHidden/>
          </w:rPr>
          <w:t>5</w:t>
        </w:r>
        <w:r>
          <w:rPr>
            <w:noProof/>
            <w:webHidden/>
          </w:rPr>
          <w:fldChar w:fldCharType="end"/>
        </w:r>
      </w:hyperlink>
    </w:p>
    <w:p w14:paraId="3F93EBAC" w14:textId="65A47946" w:rsidR="007506D5" w:rsidRDefault="007506D5">
      <w:pPr>
        <w:pStyle w:val="Innehll3"/>
        <w:tabs>
          <w:tab w:val="left" w:pos="1320"/>
          <w:tab w:val="right" w:leader="dot" w:pos="7644"/>
        </w:tabs>
        <w:rPr>
          <w:rFonts w:asciiTheme="minorHAnsi" w:eastAsiaTheme="minorEastAsia" w:hAnsiTheme="minorHAnsi" w:cstheme="minorBidi"/>
          <w:i w:val="0"/>
          <w:iCs w:val="0"/>
          <w:noProof/>
          <w:sz w:val="22"/>
          <w:szCs w:val="22"/>
        </w:rPr>
      </w:pPr>
      <w:hyperlink w:anchor="_Toc33083307" w:history="1">
        <w:r w:rsidRPr="00B955E9">
          <w:rPr>
            <w:rStyle w:val="Hyperlnk"/>
            <w:noProof/>
          </w:rPr>
          <w:t>1.2.5</w:t>
        </w:r>
        <w:r>
          <w:rPr>
            <w:rFonts w:asciiTheme="minorHAnsi" w:eastAsiaTheme="minorEastAsia" w:hAnsiTheme="minorHAnsi" w:cstheme="minorBidi"/>
            <w:i w:val="0"/>
            <w:iCs w:val="0"/>
            <w:noProof/>
            <w:sz w:val="22"/>
            <w:szCs w:val="22"/>
          </w:rPr>
          <w:tab/>
        </w:r>
        <w:r w:rsidRPr="00B955E9">
          <w:rPr>
            <w:rStyle w:val="Hyperlnk"/>
            <w:noProof/>
          </w:rPr>
          <w:t>Avropssvarets giltighetstid</w:t>
        </w:r>
        <w:r>
          <w:rPr>
            <w:noProof/>
            <w:webHidden/>
          </w:rPr>
          <w:tab/>
        </w:r>
        <w:r>
          <w:rPr>
            <w:noProof/>
            <w:webHidden/>
          </w:rPr>
          <w:fldChar w:fldCharType="begin"/>
        </w:r>
        <w:r>
          <w:rPr>
            <w:noProof/>
            <w:webHidden/>
          </w:rPr>
          <w:instrText xml:space="preserve"> PAGEREF _Toc33083307 \h </w:instrText>
        </w:r>
        <w:r>
          <w:rPr>
            <w:noProof/>
            <w:webHidden/>
          </w:rPr>
        </w:r>
        <w:r>
          <w:rPr>
            <w:noProof/>
            <w:webHidden/>
          </w:rPr>
          <w:fldChar w:fldCharType="separate"/>
        </w:r>
        <w:r>
          <w:rPr>
            <w:noProof/>
            <w:webHidden/>
          </w:rPr>
          <w:t>5</w:t>
        </w:r>
        <w:r>
          <w:rPr>
            <w:noProof/>
            <w:webHidden/>
          </w:rPr>
          <w:fldChar w:fldCharType="end"/>
        </w:r>
      </w:hyperlink>
    </w:p>
    <w:p w14:paraId="28C50312" w14:textId="66FF56C1" w:rsidR="007506D5" w:rsidRDefault="007506D5">
      <w:pPr>
        <w:pStyle w:val="Innehll3"/>
        <w:tabs>
          <w:tab w:val="left" w:pos="1320"/>
          <w:tab w:val="right" w:leader="dot" w:pos="7644"/>
        </w:tabs>
        <w:rPr>
          <w:rFonts w:asciiTheme="minorHAnsi" w:eastAsiaTheme="minorEastAsia" w:hAnsiTheme="minorHAnsi" w:cstheme="minorBidi"/>
          <w:i w:val="0"/>
          <w:iCs w:val="0"/>
          <w:noProof/>
          <w:sz w:val="22"/>
          <w:szCs w:val="22"/>
        </w:rPr>
      </w:pPr>
      <w:hyperlink w:anchor="_Toc33083308" w:history="1">
        <w:r w:rsidRPr="00B955E9">
          <w:rPr>
            <w:rStyle w:val="Hyperlnk"/>
            <w:noProof/>
          </w:rPr>
          <w:t>1.2.6</w:t>
        </w:r>
        <w:r>
          <w:rPr>
            <w:rFonts w:asciiTheme="minorHAnsi" w:eastAsiaTheme="minorEastAsia" w:hAnsiTheme="minorHAnsi" w:cstheme="minorBidi"/>
            <w:i w:val="0"/>
            <w:iCs w:val="0"/>
            <w:noProof/>
            <w:sz w:val="22"/>
            <w:szCs w:val="22"/>
          </w:rPr>
          <w:tab/>
        </w:r>
        <w:r w:rsidRPr="00B955E9">
          <w:rPr>
            <w:rStyle w:val="Hyperlnk"/>
            <w:noProof/>
          </w:rPr>
          <w:t>Beslut om tilldelning</w:t>
        </w:r>
        <w:r>
          <w:rPr>
            <w:noProof/>
            <w:webHidden/>
          </w:rPr>
          <w:tab/>
        </w:r>
        <w:r>
          <w:rPr>
            <w:noProof/>
            <w:webHidden/>
          </w:rPr>
          <w:fldChar w:fldCharType="begin"/>
        </w:r>
        <w:r>
          <w:rPr>
            <w:noProof/>
            <w:webHidden/>
          </w:rPr>
          <w:instrText xml:space="preserve"> PAGEREF _Toc33083308 \h </w:instrText>
        </w:r>
        <w:r>
          <w:rPr>
            <w:noProof/>
            <w:webHidden/>
          </w:rPr>
        </w:r>
        <w:r>
          <w:rPr>
            <w:noProof/>
            <w:webHidden/>
          </w:rPr>
          <w:fldChar w:fldCharType="separate"/>
        </w:r>
        <w:r>
          <w:rPr>
            <w:noProof/>
            <w:webHidden/>
          </w:rPr>
          <w:t>5</w:t>
        </w:r>
        <w:r>
          <w:rPr>
            <w:noProof/>
            <w:webHidden/>
          </w:rPr>
          <w:fldChar w:fldCharType="end"/>
        </w:r>
      </w:hyperlink>
    </w:p>
    <w:p w14:paraId="29139E5C" w14:textId="673C5C36" w:rsidR="007506D5" w:rsidRDefault="007506D5">
      <w:pPr>
        <w:pStyle w:val="Innehll2"/>
        <w:tabs>
          <w:tab w:val="left" w:pos="880"/>
          <w:tab w:val="right" w:leader="dot" w:pos="7644"/>
        </w:tabs>
        <w:rPr>
          <w:rFonts w:asciiTheme="minorHAnsi" w:eastAsiaTheme="minorEastAsia" w:hAnsiTheme="minorHAnsi" w:cstheme="minorBidi"/>
          <w:smallCaps w:val="0"/>
          <w:noProof/>
          <w:sz w:val="22"/>
          <w:szCs w:val="22"/>
        </w:rPr>
      </w:pPr>
      <w:hyperlink w:anchor="_Toc33083309" w:history="1">
        <w:r w:rsidRPr="00B955E9">
          <w:rPr>
            <w:rStyle w:val="Hyperlnk"/>
            <w:rFonts w:ascii="Times New Roman" w:hAnsi="Times New Roman"/>
            <w:noProof/>
            <w14:scene3d>
              <w14:camera w14:prst="orthographicFront"/>
              <w14:lightRig w14:rig="threePt" w14:dir="t">
                <w14:rot w14:lat="0" w14:lon="0" w14:rev="0"/>
              </w14:lightRig>
            </w14:scene3d>
          </w:rPr>
          <w:t>1.3</w:t>
        </w:r>
        <w:r>
          <w:rPr>
            <w:rFonts w:asciiTheme="minorHAnsi" w:eastAsiaTheme="minorEastAsia" w:hAnsiTheme="minorHAnsi" w:cstheme="minorBidi"/>
            <w:smallCaps w:val="0"/>
            <w:noProof/>
            <w:sz w:val="22"/>
            <w:szCs w:val="22"/>
          </w:rPr>
          <w:tab/>
        </w:r>
        <w:r w:rsidRPr="00B955E9">
          <w:rPr>
            <w:rStyle w:val="Hyperlnk"/>
            <w:noProof/>
          </w:rPr>
          <w:t>Utvärdering av avropssvar</w:t>
        </w:r>
        <w:r>
          <w:rPr>
            <w:noProof/>
            <w:webHidden/>
          </w:rPr>
          <w:tab/>
        </w:r>
        <w:r>
          <w:rPr>
            <w:noProof/>
            <w:webHidden/>
          </w:rPr>
          <w:fldChar w:fldCharType="begin"/>
        </w:r>
        <w:r>
          <w:rPr>
            <w:noProof/>
            <w:webHidden/>
          </w:rPr>
          <w:instrText xml:space="preserve"> PAGEREF _Toc33083309 \h </w:instrText>
        </w:r>
        <w:r>
          <w:rPr>
            <w:noProof/>
            <w:webHidden/>
          </w:rPr>
        </w:r>
        <w:r>
          <w:rPr>
            <w:noProof/>
            <w:webHidden/>
          </w:rPr>
          <w:fldChar w:fldCharType="separate"/>
        </w:r>
        <w:r>
          <w:rPr>
            <w:noProof/>
            <w:webHidden/>
          </w:rPr>
          <w:t>5</w:t>
        </w:r>
        <w:r>
          <w:rPr>
            <w:noProof/>
            <w:webHidden/>
          </w:rPr>
          <w:fldChar w:fldCharType="end"/>
        </w:r>
      </w:hyperlink>
    </w:p>
    <w:p w14:paraId="70AEFA93" w14:textId="339DD35B" w:rsidR="007506D5" w:rsidRDefault="007506D5">
      <w:pPr>
        <w:pStyle w:val="Innehll3"/>
        <w:tabs>
          <w:tab w:val="left" w:pos="1320"/>
          <w:tab w:val="right" w:leader="dot" w:pos="7644"/>
        </w:tabs>
        <w:rPr>
          <w:rFonts w:asciiTheme="minorHAnsi" w:eastAsiaTheme="minorEastAsia" w:hAnsiTheme="minorHAnsi" w:cstheme="minorBidi"/>
          <w:i w:val="0"/>
          <w:iCs w:val="0"/>
          <w:noProof/>
          <w:sz w:val="22"/>
          <w:szCs w:val="22"/>
        </w:rPr>
      </w:pPr>
      <w:hyperlink w:anchor="_Toc33083310" w:history="1">
        <w:r w:rsidRPr="00B955E9">
          <w:rPr>
            <w:rStyle w:val="Hyperlnk"/>
            <w:noProof/>
          </w:rPr>
          <w:t>1.3.1</w:t>
        </w:r>
        <w:r>
          <w:rPr>
            <w:rFonts w:asciiTheme="minorHAnsi" w:eastAsiaTheme="minorEastAsia" w:hAnsiTheme="minorHAnsi" w:cstheme="minorBidi"/>
            <w:i w:val="0"/>
            <w:iCs w:val="0"/>
            <w:noProof/>
            <w:sz w:val="22"/>
            <w:szCs w:val="22"/>
          </w:rPr>
          <w:tab/>
        </w:r>
        <w:r w:rsidRPr="00B955E9">
          <w:rPr>
            <w:rStyle w:val="Hyperlnk"/>
            <w:noProof/>
          </w:rPr>
          <w:t>Prövning och utvärdering</w:t>
        </w:r>
        <w:r>
          <w:rPr>
            <w:noProof/>
            <w:webHidden/>
          </w:rPr>
          <w:tab/>
        </w:r>
        <w:r>
          <w:rPr>
            <w:noProof/>
            <w:webHidden/>
          </w:rPr>
          <w:fldChar w:fldCharType="begin"/>
        </w:r>
        <w:r>
          <w:rPr>
            <w:noProof/>
            <w:webHidden/>
          </w:rPr>
          <w:instrText xml:space="preserve"> PAGEREF _Toc33083310 \h </w:instrText>
        </w:r>
        <w:r>
          <w:rPr>
            <w:noProof/>
            <w:webHidden/>
          </w:rPr>
        </w:r>
        <w:r>
          <w:rPr>
            <w:noProof/>
            <w:webHidden/>
          </w:rPr>
          <w:fldChar w:fldCharType="separate"/>
        </w:r>
        <w:r>
          <w:rPr>
            <w:noProof/>
            <w:webHidden/>
          </w:rPr>
          <w:t>5</w:t>
        </w:r>
        <w:r>
          <w:rPr>
            <w:noProof/>
            <w:webHidden/>
          </w:rPr>
          <w:fldChar w:fldCharType="end"/>
        </w:r>
      </w:hyperlink>
    </w:p>
    <w:p w14:paraId="03CFBA5D" w14:textId="4A357343" w:rsidR="007506D5" w:rsidRDefault="007506D5">
      <w:pPr>
        <w:pStyle w:val="Innehll3"/>
        <w:tabs>
          <w:tab w:val="left" w:pos="1320"/>
          <w:tab w:val="right" w:leader="dot" w:pos="7644"/>
        </w:tabs>
        <w:rPr>
          <w:rFonts w:asciiTheme="minorHAnsi" w:eastAsiaTheme="minorEastAsia" w:hAnsiTheme="minorHAnsi" w:cstheme="minorBidi"/>
          <w:i w:val="0"/>
          <w:iCs w:val="0"/>
          <w:noProof/>
          <w:sz w:val="22"/>
          <w:szCs w:val="22"/>
        </w:rPr>
      </w:pPr>
      <w:hyperlink w:anchor="_Toc33083311" w:history="1">
        <w:r w:rsidRPr="00B955E9">
          <w:rPr>
            <w:rStyle w:val="Hyperlnk"/>
            <w:noProof/>
          </w:rPr>
          <w:t>1.3.2</w:t>
        </w:r>
        <w:r>
          <w:rPr>
            <w:rFonts w:asciiTheme="minorHAnsi" w:eastAsiaTheme="minorEastAsia" w:hAnsiTheme="minorHAnsi" w:cstheme="minorBidi"/>
            <w:i w:val="0"/>
            <w:iCs w:val="0"/>
            <w:noProof/>
            <w:sz w:val="22"/>
            <w:szCs w:val="22"/>
          </w:rPr>
          <w:tab/>
        </w:r>
        <w:r w:rsidRPr="00B955E9">
          <w:rPr>
            <w:rStyle w:val="Hyperlnk"/>
            <w:noProof/>
          </w:rPr>
          <w:t>Utvärderingsmodell</w:t>
        </w:r>
        <w:r>
          <w:rPr>
            <w:noProof/>
            <w:webHidden/>
          </w:rPr>
          <w:tab/>
        </w:r>
        <w:r>
          <w:rPr>
            <w:noProof/>
            <w:webHidden/>
          </w:rPr>
          <w:fldChar w:fldCharType="begin"/>
        </w:r>
        <w:r>
          <w:rPr>
            <w:noProof/>
            <w:webHidden/>
          </w:rPr>
          <w:instrText xml:space="preserve"> PAGEREF _Toc33083311 \h </w:instrText>
        </w:r>
        <w:r>
          <w:rPr>
            <w:noProof/>
            <w:webHidden/>
          </w:rPr>
        </w:r>
        <w:r>
          <w:rPr>
            <w:noProof/>
            <w:webHidden/>
          </w:rPr>
          <w:fldChar w:fldCharType="separate"/>
        </w:r>
        <w:r>
          <w:rPr>
            <w:noProof/>
            <w:webHidden/>
          </w:rPr>
          <w:t>5</w:t>
        </w:r>
        <w:r>
          <w:rPr>
            <w:noProof/>
            <w:webHidden/>
          </w:rPr>
          <w:fldChar w:fldCharType="end"/>
        </w:r>
      </w:hyperlink>
    </w:p>
    <w:p w14:paraId="532D370F" w14:textId="16A9145C" w:rsidR="007506D5" w:rsidRDefault="007506D5">
      <w:pPr>
        <w:pStyle w:val="Innehll2"/>
        <w:tabs>
          <w:tab w:val="left" w:pos="880"/>
          <w:tab w:val="right" w:leader="dot" w:pos="7644"/>
        </w:tabs>
        <w:rPr>
          <w:rFonts w:asciiTheme="minorHAnsi" w:eastAsiaTheme="minorEastAsia" w:hAnsiTheme="minorHAnsi" w:cstheme="minorBidi"/>
          <w:smallCaps w:val="0"/>
          <w:noProof/>
          <w:sz w:val="22"/>
          <w:szCs w:val="22"/>
        </w:rPr>
      </w:pPr>
      <w:hyperlink w:anchor="_Toc33083312" w:history="1">
        <w:r w:rsidRPr="00B955E9">
          <w:rPr>
            <w:rStyle w:val="Hyperlnk"/>
            <w:rFonts w:ascii="Times New Roman" w:hAnsi="Times New Roman"/>
            <w:noProof/>
            <w14:scene3d>
              <w14:camera w14:prst="orthographicFront"/>
              <w14:lightRig w14:rig="threePt" w14:dir="t">
                <w14:rot w14:lat="0" w14:lon="0" w14:rev="0"/>
              </w14:lightRig>
            </w14:scene3d>
          </w:rPr>
          <w:t>1.4</w:t>
        </w:r>
        <w:r>
          <w:rPr>
            <w:rFonts w:asciiTheme="minorHAnsi" w:eastAsiaTheme="minorEastAsia" w:hAnsiTheme="minorHAnsi" w:cstheme="minorBidi"/>
            <w:smallCaps w:val="0"/>
            <w:noProof/>
            <w:sz w:val="22"/>
            <w:szCs w:val="22"/>
          </w:rPr>
          <w:tab/>
        </w:r>
        <w:r w:rsidRPr="00B955E9">
          <w:rPr>
            <w:rStyle w:val="Hyperlnk"/>
            <w:noProof/>
          </w:rPr>
          <w:t>Kravpreciseringar</w:t>
        </w:r>
        <w:r>
          <w:rPr>
            <w:noProof/>
            <w:webHidden/>
          </w:rPr>
          <w:tab/>
        </w:r>
        <w:r>
          <w:rPr>
            <w:noProof/>
            <w:webHidden/>
          </w:rPr>
          <w:fldChar w:fldCharType="begin"/>
        </w:r>
        <w:r>
          <w:rPr>
            <w:noProof/>
            <w:webHidden/>
          </w:rPr>
          <w:instrText xml:space="preserve"> PAGEREF _Toc33083312 \h </w:instrText>
        </w:r>
        <w:r>
          <w:rPr>
            <w:noProof/>
            <w:webHidden/>
          </w:rPr>
        </w:r>
        <w:r>
          <w:rPr>
            <w:noProof/>
            <w:webHidden/>
          </w:rPr>
          <w:fldChar w:fldCharType="separate"/>
        </w:r>
        <w:r>
          <w:rPr>
            <w:noProof/>
            <w:webHidden/>
          </w:rPr>
          <w:t>6</w:t>
        </w:r>
        <w:r>
          <w:rPr>
            <w:noProof/>
            <w:webHidden/>
          </w:rPr>
          <w:fldChar w:fldCharType="end"/>
        </w:r>
      </w:hyperlink>
    </w:p>
    <w:p w14:paraId="08A619E9" w14:textId="0A3ACBA4" w:rsidR="007506D5" w:rsidRDefault="007506D5">
      <w:pPr>
        <w:pStyle w:val="Innehll2"/>
        <w:tabs>
          <w:tab w:val="left" w:pos="880"/>
          <w:tab w:val="right" w:leader="dot" w:pos="7644"/>
        </w:tabs>
        <w:rPr>
          <w:rFonts w:asciiTheme="minorHAnsi" w:eastAsiaTheme="minorEastAsia" w:hAnsiTheme="minorHAnsi" w:cstheme="minorBidi"/>
          <w:smallCaps w:val="0"/>
          <w:noProof/>
          <w:sz w:val="22"/>
          <w:szCs w:val="22"/>
        </w:rPr>
      </w:pPr>
      <w:hyperlink w:anchor="_Toc33083313" w:history="1">
        <w:r w:rsidRPr="00B955E9">
          <w:rPr>
            <w:rStyle w:val="Hyperlnk"/>
            <w:rFonts w:ascii="Times New Roman" w:hAnsi="Times New Roman"/>
            <w:noProof/>
            <w14:scene3d>
              <w14:camera w14:prst="orthographicFront"/>
              <w14:lightRig w14:rig="threePt" w14:dir="t">
                <w14:rot w14:lat="0" w14:lon="0" w14:rev="0"/>
              </w14:lightRig>
            </w14:scene3d>
          </w:rPr>
          <w:t>1.5</w:t>
        </w:r>
        <w:r>
          <w:rPr>
            <w:rFonts w:asciiTheme="minorHAnsi" w:eastAsiaTheme="minorEastAsia" w:hAnsiTheme="minorHAnsi" w:cstheme="minorBidi"/>
            <w:smallCaps w:val="0"/>
            <w:noProof/>
            <w:sz w:val="22"/>
            <w:szCs w:val="22"/>
          </w:rPr>
          <w:tab/>
        </w:r>
        <w:r w:rsidRPr="00B955E9">
          <w:rPr>
            <w:rStyle w:val="Hyperlnk"/>
            <w:noProof/>
          </w:rPr>
          <w:t>Mervärden</w:t>
        </w:r>
        <w:r>
          <w:rPr>
            <w:noProof/>
            <w:webHidden/>
          </w:rPr>
          <w:tab/>
        </w:r>
        <w:r>
          <w:rPr>
            <w:noProof/>
            <w:webHidden/>
          </w:rPr>
          <w:fldChar w:fldCharType="begin"/>
        </w:r>
        <w:r>
          <w:rPr>
            <w:noProof/>
            <w:webHidden/>
          </w:rPr>
          <w:instrText xml:space="preserve"> PAGEREF _Toc33083313 \h </w:instrText>
        </w:r>
        <w:r>
          <w:rPr>
            <w:noProof/>
            <w:webHidden/>
          </w:rPr>
        </w:r>
        <w:r>
          <w:rPr>
            <w:noProof/>
            <w:webHidden/>
          </w:rPr>
          <w:fldChar w:fldCharType="separate"/>
        </w:r>
        <w:r>
          <w:rPr>
            <w:noProof/>
            <w:webHidden/>
          </w:rPr>
          <w:t>6</w:t>
        </w:r>
        <w:r>
          <w:rPr>
            <w:noProof/>
            <w:webHidden/>
          </w:rPr>
          <w:fldChar w:fldCharType="end"/>
        </w:r>
      </w:hyperlink>
    </w:p>
    <w:p w14:paraId="673CC2DA" w14:textId="7C0ACEEB" w:rsidR="007506D5" w:rsidRDefault="007506D5">
      <w:pPr>
        <w:pStyle w:val="Innehll2"/>
        <w:tabs>
          <w:tab w:val="left" w:pos="880"/>
          <w:tab w:val="right" w:leader="dot" w:pos="7644"/>
        </w:tabs>
        <w:rPr>
          <w:rFonts w:asciiTheme="minorHAnsi" w:eastAsiaTheme="minorEastAsia" w:hAnsiTheme="minorHAnsi" w:cstheme="minorBidi"/>
          <w:smallCaps w:val="0"/>
          <w:noProof/>
          <w:sz w:val="22"/>
          <w:szCs w:val="22"/>
        </w:rPr>
      </w:pPr>
      <w:hyperlink w:anchor="_Toc33083347" w:history="1">
        <w:r w:rsidRPr="00B955E9">
          <w:rPr>
            <w:rStyle w:val="Hyperlnk"/>
            <w:rFonts w:ascii="Times New Roman" w:hAnsi="Times New Roman"/>
            <w:noProof/>
            <w14:scene3d>
              <w14:camera w14:prst="orthographicFront"/>
              <w14:lightRig w14:rig="threePt" w14:dir="t">
                <w14:rot w14:lat="0" w14:lon="0" w14:rev="0"/>
              </w14:lightRig>
            </w14:scene3d>
          </w:rPr>
          <w:t>1.6</w:t>
        </w:r>
        <w:r>
          <w:rPr>
            <w:rFonts w:asciiTheme="minorHAnsi" w:eastAsiaTheme="minorEastAsia" w:hAnsiTheme="minorHAnsi" w:cstheme="minorBidi"/>
            <w:smallCaps w:val="0"/>
            <w:noProof/>
            <w:sz w:val="22"/>
            <w:szCs w:val="22"/>
          </w:rPr>
          <w:tab/>
        </w:r>
        <w:r w:rsidRPr="00B955E9">
          <w:rPr>
            <w:rStyle w:val="Hyperlnk"/>
            <w:noProof/>
          </w:rPr>
          <w:t>Efterfrågade tjänster och krav</w:t>
        </w:r>
        <w:r>
          <w:rPr>
            <w:noProof/>
            <w:webHidden/>
          </w:rPr>
          <w:tab/>
        </w:r>
        <w:r>
          <w:rPr>
            <w:noProof/>
            <w:webHidden/>
          </w:rPr>
          <w:fldChar w:fldCharType="begin"/>
        </w:r>
        <w:r>
          <w:rPr>
            <w:noProof/>
            <w:webHidden/>
          </w:rPr>
          <w:instrText xml:space="preserve"> PAGEREF _Toc33083347 \h </w:instrText>
        </w:r>
        <w:r>
          <w:rPr>
            <w:noProof/>
            <w:webHidden/>
          </w:rPr>
        </w:r>
        <w:r>
          <w:rPr>
            <w:noProof/>
            <w:webHidden/>
          </w:rPr>
          <w:fldChar w:fldCharType="separate"/>
        </w:r>
        <w:r>
          <w:rPr>
            <w:noProof/>
            <w:webHidden/>
          </w:rPr>
          <w:t>6</w:t>
        </w:r>
        <w:r>
          <w:rPr>
            <w:noProof/>
            <w:webHidden/>
          </w:rPr>
          <w:fldChar w:fldCharType="end"/>
        </w:r>
      </w:hyperlink>
    </w:p>
    <w:p w14:paraId="210C22C7" w14:textId="5EDA10EF" w:rsidR="007506D5" w:rsidRDefault="007506D5">
      <w:pPr>
        <w:pStyle w:val="Innehll2"/>
        <w:tabs>
          <w:tab w:val="left" w:pos="880"/>
          <w:tab w:val="right" w:leader="dot" w:pos="7644"/>
        </w:tabs>
        <w:rPr>
          <w:rFonts w:asciiTheme="minorHAnsi" w:eastAsiaTheme="minorEastAsia" w:hAnsiTheme="minorHAnsi" w:cstheme="minorBidi"/>
          <w:smallCaps w:val="0"/>
          <w:noProof/>
          <w:sz w:val="22"/>
          <w:szCs w:val="22"/>
        </w:rPr>
      </w:pPr>
      <w:hyperlink w:anchor="_Toc33083357" w:history="1">
        <w:r w:rsidRPr="00B955E9">
          <w:rPr>
            <w:rStyle w:val="Hyperlnk"/>
            <w:rFonts w:ascii="Times New Roman" w:hAnsi="Times New Roman"/>
            <w:noProof/>
            <w14:scene3d>
              <w14:camera w14:prst="orthographicFront"/>
              <w14:lightRig w14:rig="threePt" w14:dir="t">
                <w14:rot w14:lat="0" w14:lon="0" w14:rev="0"/>
              </w14:lightRig>
            </w14:scene3d>
          </w:rPr>
          <w:t>1.7</w:t>
        </w:r>
        <w:r>
          <w:rPr>
            <w:rFonts w:asciiTheme="minorHAnsi" w:eastAsiaTheme="minorEastAsia" w:hAnsiTheme="minorHAnsi" w:cstheme="minorBidi"/>
            <w:smallCaps w:val="0"/>
            <w:noProof/>
            <w:sz w:val="22"/>
            <w:szCs w:val="22"/>
          </w:rPr>
          <w:tab/>
        </w:r>
        <w:r w:rsidRPr="00B955E9">
          <w:rPr>
            <w:rStyle w:val="Hyperlnk"/>
            <w:noProof/>
          </w:rPr>
          <w:t>Leveranstid</w:t>
        </w:r>
        <w:r>
          <w:rPr>
            <w:noProof/>
            <w:webHidden/>
          </w:rPr>
          <w:tab/>
        </w:r>
        <w:r>
          <w:rPr>
            <w:noProof/>
            <w:webHidden/>
          </w:rPr>
          <w:fldChar w:fldCharType="begin"/>
        </w:r>
        <w:r>
          <w:rPr>
            <w:noProof/>
            <w:webHidden/>
          </w:rPr>
          <w:instrText xml:space="preserve"> PAGEREF _Toc33083357 \h </w:instrText>
        </w:r>
        <w:r>
          <w:rPr>
            <w:noProof/>
            <w:webHidden/>
          </w:rPr>
        </w:r>
        <w:r>
          <w:rPr>
            <w:noProof/>
            <w:webHidden/>
          </w:rPr>
          <w:fldChar w:fldCharType="separate"/>
        </w:r>
        <w:r>
          <w:rPr>
            <w:noProof/>
            <w:webHidden/>
          </w:rPr>
          <w:t>7</w:t>
        </w:r>
        <w:r>
          <w:rPr>
            <w:noProof/>
            <w:webHidden/>
          </w:rPr>
          <w:fldChar w:fldCharType="end"/>
        </w:r>
      </w:hyperlink>
    </w:p>
    <w:p w14:paraId="699EF040" w14:textId="0642993B" w:rsidR="007506D5" w:rsidRDefault="007506D5">
      <w:pPr>
        <w:pStyle w:val="Innehll2"/>
        <w:tabs>
          <w:tab w:val="left" w:pos="880"/>
          <w:tab w:val="right" w:leader="dot" w:pos="7644"/>
        </w:tabs>
        <w:rPr>
          <w:rFonts w:asciiTheme="minorHAnsi" w:eastAsiaTheme="minorEastAsia" w:hAnsiTheme="minorHAnsi" w:cstheme="minorBidi"/>
          <w:smallCaps w:val="0"/>
          <w:noProof/>
          <w:sz w:val="22"/>
          <w:szCs w:val="22"/>
        </w:rPr>
      </w:pPr>
      <w:hyperlink w:anchor="_Toc33083358" w:history="1">
        <w:r w:rsidRPr="00B955E9">
          <w:rPr>
            <w:rStyle w:val="Hyperlnk"/>
            <w:rFonts w:ascii="Times New Roman" w:hAnsi="Times New Roman"/>
            <w:noProof/>
            <w14:scene3d>
              <w14:camera w14:prst="orthographicFront"/>
              <w14:lightRig w14:rig="threePt" w14:dir="t">
                <w14:rot w14:lat="0" w14:lon="0" w14:rev="0"/>
              </w14:lightRig>
            </w14:scene3d>
          </w:rPr>
          <w:t>1.8</w:t>
        </w:r>
        <w:r>
          <w:rPr>
            <w:rFonts w:asciiTheme="minorHAnsi" w:eastAsiaTheme="minorEastAsia" w:hAnsiTheme="minorHAnsi" w:cstheme="minorBidi"/>
            <w:smallCaps w:val="0"/>
            <w:noProof/>
            <w:sz w:val="22"/>
            <w:szCs w:val="22"/>
          </w:rPr>
          <w:tab/>
        </w:r>
        <w:r w:rsidRPr="00B955E9">
          <w:rPr>
            <w:rStyle w:val="Hyperlnk"/>
            <w:noProof/>
          </w:rPr>
          <w:t>Avtalsvillkor</w:t>
        </w:r>
        <w:r>
          <w:rPr>
            <w:noProof/>
            <w:webHidden/>
          </w:rPr>
          <w:tab/>
        </w:r>
        <w:r>
          <w:rPr>
            <w:noProof/>
            <w:webHidden/>
          </w:rPr>
          <w:fldChar w:fldCharType="begin"/>
        </w:r>
        <w:r>
          <w:rPr>
            <w:noProof/>
            <w:webHidden/>
          </w:rPr>
          <w:instrText xml:space="preserve"> PAGEREF _Toc33083358 \h </w:instrText>
        </w:r>
        <w:r>
          <w:rPr>
            <w:noProof/>
            <w:webHidden/>
          </w:rPr>
        </w:r>
        <w:r>
          <w:rPr>
            <w:noProof/>
            <w:webHidden/>
          </w:rPr>
          <w:fldChar w:fldCharType="separate"/>
        </w:r>
        <w:r>
          <w:rPr>
            <w:noProof/>
            <w:webHidden/>
          </w:rPr>
          <w:t>7</w:t>
        </w:r>
        <w:r>
          <w:rPr>
            <w:noProof/>
            <w:webHidden/>
          </w:rPr>
          <w:fldChar w:fldCharType="end"/>
        </w:r>
      </w:hyperlink>
    </w:p>
    <w:p w14:paraId="1173BDCA" w14:textId="100A988F" w:rsidR="007506D5" w:rsidRDefault="007506D5">
      <w:pPr>
        <w:pStyle w:val="Innehll2"/>
        <w:tabs>
          <w:tab w:val="left" w:pos="880"/>
          <w:tab w:val="right" w:leader="dot" w:pos="7644"/>
        </w:tabs>
        <w:rPr>
          <w:rFonts w:asciiTheme="minorHAnsi" w:eastAsiaTheme="minorEastAsia" w:hAnsiTheme="minorHAnsi" w:cstheme="minorBidi"/>
          <w:smallCaps w:val="0"/>
          <w:noProof/>
          <w:sz w:val="22"/>
          <w:szCs w:val="22"/>
        </w:rPr>
      </w:pPr>
      <w:hyperlink w:anchor="_Toc33083359" w:history="1">
        <w:r w:rsidRPr="00B955E9">
          <w:rPr>
            <w:rStyle w:val="Hyperlnk"/>
            <w:rFonts w:ascii="Times New Roman" w:hAnsi="Times New Roman"/>
            <w:noProof/>
            <w14:scene3d>
              <w14:camera w14:prst="orthographicFront"/>
              <w14:lightRig w14:rig="threePt" w14:dir="t">
                <w14:rot w14:lat="0" w14:lon="0" w14:rev="0"/>
              </w14:lightRig>
            </w14:scene3d>
          </w:rPr>
          <w:t>1.9</w:t>
        </w:r>
        <w:r>
          <w:rPr>
            <w:rFonts w:asciiTheme="minorHAnsi" w:eastAsiaTheme="minorEastAsia" w:hAnsiTheme="minorHAnsi" w:cstheme="minorBidi"/>
            <w:smallCaps w:val="0"/>
            <w:noProof/>
            <w:sz w:val="22"/>
            <w:szCs w:val="22"/>
          </w:rPr>
          <w:tab/>
        </w:r>
        <w:r w:rsidRPr="00B955E9">
          <w:rPr>
            <w:rStyle w:val="Hyperlnk"/>
            <w:noProof/>
          </w:rPr>
          <w:t>Avtalsspärr</w:t>
        </w:r>
        <w:r>
          <w:rPr>
            <w:noProof/>
            <w:webHidden/>
          </w:rPr>
          <w:tab/>
        </w:r>
        <w:r>
          <w:rPr>
            <w:noProof/>
            <w:webHidden/>
          </w:rPr>
          <w:fldChar w:fldCharType="begin"/>
        </w:r>
        <w:r>
          <w:rPr>
            <w:noProof/>
            <w:webHidden/>
          </w:rPr>
          <w:instrText xml:space="preserve"> PAGEREF _Toc33083359 \h </w:instrText>
        </w:r>
        <w:r>
          <w:rPr>
            <w:noProof/>
            <w:webHidden/>
          </w:rPr>
        </w:r>
        <w:r>
          <w:rPr>
            <w:noProof/>
            <w:webHidden/>
          </w:rPr>
          <w:fldChar w:fldCharType="separate"/>
        </w:r>
        <w:r>
          <w:rPr>
            <w:noProof/>
            <w:webHidden/>
          </w:rPr>
          <w:t>7</w:t>
        </w:r>
        <w:r>
          <w:rPr>
            <w:noProof/>
            <w:webHidden/>
          </w:rPr>
          <w:fldChar w:fldCharType="end"/>
        </w:r>
      </w:hyperlink>
    </w:p>
    <w:p w14:paraId="25D8DF9D" w14:textId="263ECB35" w:rsidR="004658E6" w:rsidRDefault="004658E6" w:rsidP="004658E6">
      <w:pPr>
        <w:tabs>
          <w:tab w:val="right" w:leader="underscore" w:pos="7937"/>
        </w:tabs>
      </w:pPr>
      <w:r w:rsidRPr="00FE51D7">
        <w:rPr>
          <w:b/>
          <w:caps/>
          <w:u w:val="single"/>
        </w:rPr>
        <w:fldChar w:fldCharType="end"/>
      </w:r>
      <w:bookmarkStart w:id="5" w:name="_Toc176234735"/>
      <w:bookmarkStart w:id="6" w:name="_Ref176250092"/>
      <w:bookmarkStart w:id="7" w:name="_Ref176311461"/>
      <w:bookmarkStart w:id="8" w:name="_Ref176313138"/>
    </w:p>
    <w:p w14:paraId="0C0740D0" w14:textId="77777777" w:rsidR="004658E6" w:rsidRDefault="004658E6" w:rsidP="004658E6">
      <w:pPr>
        <w:pStyle w:val="Rubrik1"/>
        <w:keepLines w:val="0"/>
        <w:numPr>
          <w:ilvl w:val="0"/>
          <w:numId w:val="1"/>
        </w:numPr>
        <w:spacing w:before="180" w:after="60" w:line="240" w:lineRule="auto"/>
        <w:rPr>
          <w:sz w:val="36"/>
          <w:szCs w:val="36"/>
        </w:rPr>
        <w:sectPr w:rsidR="004658E6" w:rsidSect="00AD0442">
          <w:headerReference w:type="default" r:id="rId12"/>
          <w:pgSz w:w="11906" w:h="16838"/>
          <w:pgMar w:top="1417" w:right="1417" w:bottom="1417" w:left="2835" w:header="709" w:footer="709" w:gutter="0"/>
          <w:cols w:space="720"/>
          <w:docGrid w:linePitch="360"/>
        </w:sectPr>
      </w:pPr>
    </w:p>
    <w:p w14:paraId="0D4E1693" w14:textId="77777777" w:rsidR="004658E6" w:rsidRPr="000D494D" w:rsidRDefault="004658E6" w:rsidP="004658E6">
      <w:pPr>
        <w:pStyle w:val="Rubrik1"/>
        <w:keepLines w:val="0"/>
        <w:numPr>
          <w:ilvl w:val="0"/>
          <w:numId w:val="1"/>
        </w:numPr>
        <w:spacing w:before="180" w:after="60" w:line="240" w:lineRule="auto"/>
        <w:rPr>
          <w:sz w:val="36"/>
          <w:szCs w:val="36"/>
        </w:rPr>
      </w:pPr>
      <w:bookmarkStart w:id="9" w:name="_Toc33083296"/>
      <w:r>
        <w:rPr>
          <w:sz w:val="36"/>
          <w:szCs w:val="36"/>
        </w:rPr>
        <w:lastRenderedPageBreak/>
        <w:t>Inbjudan att lämna anbud vid förnyad konkurrensutsättning.</w:t>
      </w:r>
      <w:bookmarkEnd w:id="9"/>
      <w:r>
        <w:rPr>
          <w:sz w:val="36"/>
          <w:szCs w:val="36"/>
        </w:rPr>
        <w:t xml:space="preserve"> </w:t>
      </w:r>
    </w:p>
    <w:bookmarkEnd w:id="5"/>
    <w:bookmarkEnd w:id="6"/>
    <w:bookmarkEnd w:id="7"/>
    <w:bookmarkEnd w:id="8"/>
    <w:p w14:paraId="07C4C2EC" w14:textId="77777777" w:rsidR="004658E6" w:rsidRDefault="004658E6" w:rsidP="004658E6">
      <w:pPr>
        <w:rPr>
          <w:i/>
          <w:iCs/>
          <w:color w:val="0000FF"/>
        </w:rPr>
      </w:pPr>
    </w:p>
    <w:p w14:paraId="39823FE2" w14:textId="307C0A4B" w:rsidR="004658E6" w:rsidRDefault="004658E6" w:rsidP="004658E6">
      <w:r w:rsidRPr="005A7343">
        <w:rPr>
          <w:iCs/>
          <w:highlight w:val="yellow"/>
        </w:rPr>
        <w:t>[</w:t>
      </w:r>
      <w:r w:rsidR="003C0F38">
        <w:rPr>
          <w:iCs/>
          <w:highlight w:val="yellow"/>
        </w:rPr>
        <w:t>UM</w:t>
      </w:r>
      <w:r w:rsidRPr="005A7343">
        <w:rPr>
          <w:iCs/>
          <w:highlight w:val="yellow"/>
        </w:rPr>
        <w:t>]</w:t>
      </w:r>
      <w:r w:rsidRPr="001A17CB">
        <w:rPr>
          <w:iCs/>
        </w:rPr>
        <w:t xml:space="preserve"> </w:t>
      </w:r>
      <w:r w:rsidRPr="001A17CB">
        <w:t>inb</w:t>
      </w:r>
      <w:r>
        <w:t>juder härmed r</w:t>
      </w:r>
      <w:r w:rsidRPr="00F3369C">
        <w:t xml:space="preserve">amavtalsleverantörer </w:t>
      </w:r>
      <w:r>
        <w:t xml:space="preserve">inom SKL Kommentus </w:t>
      </w:r>
      <w:r w:rsidR="00467710">
        <w:t xml:space="preserve">Inköpscentral </w:t>
      </w:r>
      <w:r>
        <w:t>AB</w:t>
      </w:r>
      <w:r w:rsidR="00467710">
        <w:t>:s</w:t>
      </w:r>
      <w:r>
        <w:t xml:space="preserve"> ramavtal</w:t>
      </w:r>
      <w:r w:rsidRPr="00F3369C">
        <w:t xml:space="preserve"> </w:t>
      </w:r>
      <w:r>
        <w:t>Boknings- och bidragslösningar 2017-2</w:t>
      </w:r>
      <w:r w:rsidRPr="00CF53E6">
        <w:t xml:space="preserve"> </w:t>
      </w:r>
      <w:r>
        <w:t>med projektnummer 10369</w:t>
      </w:r>
      <w:r>
        <w:rPr>
          <w:iCs/>
          <w:color w:val="0000FF"/>
        </w:rPr>
        <w:t xml:space="preserve"> </w:t>
      </w:r>
      <w:r w:rsidRPr="00F3369C">
        <w:t xml:space="preserve">att </w:t>
      </w:r>
      <w:r>
        <w:t>inkomma med anbud i förnyad konkurrensutsättning</w:t>
      </w:r>
      <w:r w:rsidRPr="00F3369C">
        <w:t>.</w:t>
      </w:r>
    </w:p>
    <w:p w14:paraId="0A017AEB" w14:textId="77777777" w:rsidR="004658E6" w:rsidRDefault="004658E6" w:rsidP="004658E6"/>
    <w:p w14:paraId="75D54A8E" w14:textId="6519F6E3" w:rsidR="004658E6" w:rsidRDefault="004658E6" w:rsidP="004658E6">
      <w:r>
        <w:t>Dokumentförteckning:</w:t>
      </w:r>
    </w:p>
    <w:p w14:paraId="2D1A6F96" w14:textId="6CCC524C" w:rsidR="00467710" w:rsidRDefault="00467710" w:rsidP="004658E6">
      <w:pPr>
        <w:numPr>
          <w:ilvl w:val="0"/>
          <w:numId w:val="3"/>
        </w:numPr>
        <w:rPr>
          <w:highlight w:val="yellow"/>
        </w:rPr>
      </w:pPr>
      <w:proofErr w:type="spellStart"/>
      <w:r>
        <w:rPr>
          <w:highlight w:val="yellow"/>
        </w:rPr>
        <w:t>Xxx</w:t>
      </w:r>
      <w:proofErr w:type="spellEnd"/>
      <w:r>
        <w:rPr>
          <w:highlight w:val="yellow"/>
        </w:rPr>
        <w:t xml:space="preserve"> [Ex. Verksamhetsbeskrivning]</w:t>
      </w:r>
    </w:p>
    <w:p w14:paraId="129A2AD7" w14:textId="5D969CAB" w:rsidR="004658E6" w:rsidRPr="00696D8E" w:rsidRDefault="00467710" w:rsidP="004658E6">
      <w:pPr>
        <w:numPr>
          <w:ilvl w:val="0"/>
          <w:numId w:val="3"/>
        </w:numPr>
        <w:rPr>
          <w:highlight w:val="yellow"/>
        </w:rPr>
      </w:pPr>
      <w:proofErr w:type="spellStart"/>
      <w:r w:rsidRPr="00696D8E">
        <w:rPr>
          <w:highlight w:val="yellow"/>
        </w:rPr>
        <w:t>X</w:t>
      </w:r>
      <w:r w:rsidR="004658E6" w:rsidRPr="00696D8E">
        <w:rPr>
          <w:highlight w:val="yellow"/>
        </w:rPr>
        <w:t>xx</w:t>
      </w:r>
      <w:proofErr w:type="spellEnd"/>
      <w:r>
        <w:rPr>
          <w:highlight w:val="yellow"/>
        </w:rPr>
        <w:t xml:space="preserve"> </w:t>
      </w:r>
      <w:r w:rsidR="004658E6" w:rsidRPr="00696D8E">
        <w:rPr>
          <w:highlight w:val="yellow"/>
        </w:rPr>
        <w:t>[Ex. Krav</w:t>
      </w:r>
      <w:r>
        <w:rPr>
          <w:highlight w:val="yellow"/>
        </w:rPr>
        <w:t>precisering och pris</w:t>
      </w:r>
      <w:r w:rsidR="00586B9E">
        <w:rPr>
          <w:highlight w:val="yellow"/>
        </w:rPr>
        <w:t>er</w:t>
      </w:r>
      <w:r w:rsidR="004658E6" w:rsidRPr="00696D8E">
        <w:rPr>
          <w:highlight w:val="yellow"/>
        </w:rPr>
        <w:t>]</w:t>
      </w:r>
    </w:p>
    <w:p w14:paraId="3F6A3A52" w14:textId="3988D495" w:rsidR="004658E6" w:rsidRDefault="00467710" w:rsidP="004658E6">
      <w:pPr>
        <w:numPr>
          <w:ilvl w:val="0"/>
          <w:numId w:val="3"/>
        </w:numPr>
        <w:rPr>
          <w:highlight w:val="yellow"/>
        </w:rPr>
      </w:pPr>
      <w:proofErr w:type="spellStart"/>
      <w:r w:rsidRPr="00696D8E">
        <w:rPr>
          <w:highlight w:val="yellow"/>
        </w:rPr>
        <w:t>X</w:t>
      </w:r>
      <w:r w:rsidR="004658E6" w:rsidRPr="00696D8E">
        <w:rPr>
          <w:highlight w:val="yellow"/>
        </w:rPr>
        <w:t>xx</w:t>
      </w:r>
      <w:proofErr w:type="spellEnd"/>
      <w:r>
        <w:rPr>
          <w:highlight w:val="yellow"/>
        </w:rPr>
        <w:t xml:space="preserve"> </w:t>
      </w:r>
      <w:r w:rsidR="004658E6" w:rsidRPr="00696D8E">
        <w:rPr>
          <w:highlight w:val="yellow"/>
        </w:rPr>
        <w:t xml:space="preserve">[Ex. </w:t>
      </w:r>
      <w:r>
        <w:rPr>
          <w:highlight w:val="yellow"/>
        </w:rPr>
        <w:t>utkast Kontrakt</w:t>
      </w:r>
      <w:r w:rsidR="004658E6" w:rsidRPr="00696D8E">
        <w:rPr>
          <w:highlight w:val="yellow"/>
        </w:rPr>
        <w:t>]</w:t>
      </w:r>
    </w:p>
    <w:p w14:paraId="56FD22ED" w14:textId="7582689F" w:rsidR="00771C43" w:rsidRPr="005B0964" w:rsidRDefault="00467710">
      <w:pPr>
        <w:numPr>
          <w:ilvl w:val="0"/>
          <w:numId w:val="3"/>
        </w:numPr>
        <w:rPr>
          <w:highlight w:val="yellow"/>
        </w:rPr>
      </w:pPr>
      <w:proofErr w:type="spellStart"/>
      <w:r>
        <w:rPr>
          <w:highlight w:val="yellow"/>
        </w:rPr>
        <w:t>Xxx</w:t>
      </w:r>
      <w:proofErr w:type="spellEnd"/>
      <w:r>
        <w:rPr>
          <w:highlight w:val="yellow"/>
        </w:rPr>
        <w:t xml:space="preserve"> [Ex. utkast </w:t>
      </w:r>
      <w:proofErr w:type="spellStart"/>
      <w:r>
        <w:rPr>
          <w:highlight w:val="yellow"/>
        </w:rPr>
        <w:t>P</w:t>
      </w:r>
      <w:r w:rsidR="00600BA5">
        <w:rPr>
          <w:highlight w:val="yellow"/>
        </w:rPr>
        <w:t>u</w:t>
      </w:r>
      <w:r>
        <w:rPr>
          <w:highlight w:val="yellow"/>
        </w:rPr>
        <w:t>B</w:t>
      </w:r>
      <w:proofErr w:type="spellEnd"/>
      <w:r>
        <w:rPr>
          <w:highlight w:val="yellow"/>
        </w:rPr>
        <w:t>-avtal]</w:t>
      </w:r>
    </w:p>
    <w:p w14:paraId="179EEAA8" w14:textId="0A671139" w:rsidR="00771C43" w:rsidRPr="00F23B1E" w:rsidRDefault="00771C43" w:rsidP="00F23B1E">
      <w:pPr>
        <w:pStyle w:val="Rubrik2"/>
        <w:numPr>
          <w:ilvl w:val="1"/>
          <w:numId w:val="2"/>
        </w:numPr>
        <w:tabs>
          <w:tab w:val="left" w:pos="851"/>
        </w:tabs>
        <w:suppressAutoHyphens/>
        <w:spacing w:before="360" w:after="280" w:line="240" w:lineRule="auto"/>
      </w:pPr>
      <w:bookmarkStart w:id="10" w:name="_Toc33083297"/>
      <w:r w:rsidRPr="00F23B1E">
        <w:t>Allmän information</w:t>
      </w:r>
      <w:bookmarkEnd w:id="10"/>
    </w:p>
    <w:p w14:paraId="2F0C8077" w14:textId="3A5002D6" w:rsidR="007744D5" w:rsidRPr="007744D5" w:rsidRDefault="00AD0442" w:rsidP="00F23B1E">
      <w:pPr>
        <w:rPr>
          <w:highlight w:val="yellow"/>
        </w:rPr>
      </w:pPr>
      <w:r w:rsidRPr="005A7343">
        <w:rPr>
          <w:iCs/>
          <w:highlight w:val="yellow"/>
        </w:rPr>
        <w:t>[</w:t>
      </w:r>
      <w:r w:rsidR="003C0F38">
        <w:rPr>
          <w:iCs/>
          <w:highlight w:val="yellow"/>
        </w:rPr>
        <w:t>UM</w:t>
      </w:r>
      <w:r w:rsidRPr="005A7343">
        <w:rPr>
          <w:iCs/>
          <w:highlight w:val="yellow"/>
        </w:rPr>
        <w:t>]</w:t>
      </w:r>
      <w:r w:rsidR="007744D5">
        <w:rPr>
          <w:highlight w:val="yellow"/>
        </w:rPr>
        <w:t>,</w:t>
      </w:r>
      <w:r w:rsidR="007744D5" w:rsidRPr="00F23B1E">
        <w:t xml:space="preserve"> organisationsnummer </w:t>
      </w:r>
      <w:r w:rsidR="007744D5">
        <w:rPr>
          <w:highlight w:val="yellow"/>
        </w:rPr>
        <w:t>NNNNNN-</w:t>
      </w:r>
      <w:r>
        <w:rPr>
          <w:highlight w:val="yellow"/>
        </w:rPr>
        <w:t xml:space="preserve">NN, här ger ni kort information om er kommun eller region. </w:t>
      </w:r>
    </w:p>
    <w:p w14:paraId="612F7931" w14:textId="62F723AC" w:rsidR="00900F1A" w:rsidRDefault="00900F1A" w:rsidP="00F23B1E">
      <w:pPr>
        <w:pStyle w:val="Rubrik3"/>
        <w:numPr>
          <w:ilvl w:val="2"/>
          <w:numId w:val="1"/>
        </w:numPr>
        <w:spacing w:before="240" w:after="60" w:line="240" w:lineRule="auto"/>
      </w:pPr>
      <w:bookmarkStart w:id="11" w:name="_Toc33083298"/>
      <w:r w:rsidRPr="00F23B1E">
        <w:t>Bakgrund</w:t>
      </w:r>
      <w:bookmarkEnd w:id="11"/>
    </w:p>
    <w:p w14:paraId="3E2055D3" w14:textId="4444079E" w:rsidR="00792CE9" w:rsidRPr="00F23B1E" w:rsidRDefault="00792CE9" w:rsidP="00F23B1E">
      <w:r w:rsidRPr="00F23B1E">
        <w:rPr>
          <w:highlight w:val="yellow"/>
        </w:rPr>
        <w:t>Ange kort bakgrund till avropet</w:t>
      </w:r>
    </w:p>
    <w:p w14:paraId="6F99D6ED" w14:textId="2BBD1063" w:rsidR="00900F1A" w:rsidRDefault="00900F1A" w:rsidP="00F23B1E">
      <w:pPr>
        <w:pStyle w:val="Rubrik3"/>
        <w:numPr>
          <w:ilvl w:val="2"/>
          <w:numId w:val="1"/>
        </w:numPr>
        <w:spacing w:before="240" w:after="60" w:line="240" w:lineRule="auto"/>
      </w:pPr>
      <w:bookmarkStart w:id="12" w:name="_Toc33083299"/>
      <w:r w:rsidRPr="00F23B1E">
        <w:t>Omfattning</w:t>
      </w:r>
      <w:bookmarkEnd w:id="12"/>
    </w:p>
    <w:p w14:paraId="03D7F340" w14:textId="40240597" w:rsidR="00792CE9" w:rsidRDefault="00792CE9" w:rsidP="00F23B1E">
      <w:r w:rsidRPr="00F23B1E">
        <w:rPr>
          <w:highlight w:val="yellow"/>
        </w:rPr>
        <w:t>Beskriv kort omfattningen av avropet. T</w:t>
      </w:r>
      <w:r w:rsidR="003C0F38">
        <w:rPr>
          <w:highlight w:val="yellow"/>
        </w:rPr>
        <w:t>.</w:t>
      </w:r>
      <w:r w:rsidRPr="00F23B1E">
        <w:rPr>
          <w:highlight w:val="yellow"/>
        </w:rPr>
        <w:t>ex</w:t>
      </w:r>
      <w:r w:rsidR="003C0F38">
        <w:rPr>
          <w:highlight w:val="yellow"/>
        </w:rPr>
        <w:t>.</w:t>
      </w:r>
      <w:r w:rsidRPr="00F23B1E">
        <w:rPr>
          <w:highlight w:val="yellow"/>
        </w:rPr>
        <w:t xml:space="preserve"> vilka förvaltningar som ska nyttja tjänsten, nu och eventuellt på längre sikt.</w:t>
      </w:r>
    </w:p>
    <w:p w14:paraId="1DD7BD5E" w14:textId="77777777" w:rsidR="00792CE9" w:rsidRPr="004017F5" w:rsidRDefault="00792CE9" w:rsidP="00792CE9">
      <w:pPr>
        <w:pStyle w:val="Rubrik3"/>
        <w:numPr>
          <w:ilvl w:val="2"/>
          <w:numId w:val="1"/>
        </w:numPr>
        <w:spacing w:before="240" w:after="60" w:line="240" w:lineRule="auto"/>
      </w:pPr>
      <w:bookmarkStart w:id="13" w:name="_Toc33083300"/>
      <w:r w:rsidRPr="004017F5">
        <w:t>Kontraktstid</w:t>
      </w:r>
      <w:bookmarkEnd w:id="13"/>
    </w:p>
    <w:p w14:paraId="3868A7D1" w14:textId="74855863" w:rsidR="00C941AE" w:rsidRPr="00F23B1E" w:rsidRDefault="00C941AE" w:rsidP="00F23B1E">
      <w:pPr>
        <w:rPr>
          <w:rFonts w:asciiTheme="minorHAnsi" w:eastAsiaTheme="minorHAnsi" w:hAnsiTheme="minorHAnsi" w:cstheme="minorHAnsi"/>
          <w:szCs w:val="24"/>
          <w:lang w:eastAsia="en-US"/>
        </w:rPr>
      </w:pPr>
      <w:r w:rsidRPr="00F23B1E">
        <w:rPr>
          <w:rFonts w:asciiTheme="minorHAnsi" w:eastAsiaTheme="minorHAnsi" w:hAnsiTheme="minorHAnsi" w:cstheme="minorHAnsi"/>
          <w:szCs w:val="24"/>
          <w:lang w:eastAsia="en-US"/>
        </w:rPr>
        <w:t xml:space="preserve">Kontraktet gäller för en inledande period om </w:t>
      </w:r>
      <w:r w:rsidRPr="00F23B1E">
        <w:rPr>
          <w:rFonts w:asciiTheme="minorHAnsi" w:eastAsiaTheme="minorHAnsi" w:hAnsiTheme="minorHAnsi" w:cstheme="minorHAnsi"/>
          <w:szCs w:val="24"/>
          <w:highlight w:val="yellow"/>
          <w:lang w:eastAsia="en-US"/>
        </w:rPr>
        <w:t>n (x)</w:t>
      </w:r>
      <w:r w:rsidRPr="00F23B1E">
        <w:rPr>
          <w:rFonts w:asciiTheme="minorHAnsi" w:eastAsiaTheme="minorHAnsi" w:hAnsiTheme="minorHAnsi" w:cstheme="minorHAnsi"/>
          <w:szCs w:val="24"/>
          <w:lang w:eastAsia="en-US"/>
        </w:rPr>
        <w:t xml:space="preserve"> år. Efter det kan [</w:t>
      </w:r>
      <w:r w:rsidR="003C0F38" w:rsidRPr="00F23B1E">
        <w:rPr>
          <w:rFonts w:asciiTheme="minorHAnsi" w:eastAsiaTheme="minorHAnsi" w:hAnsiTheme="minorHAnsi" w:cstheme="minorHAnsi"/>
          <w:szCs w:val="24"/>
          <w:highlight w:val="yellow"/>
          <w:lang w:eastAsia="en-US"/>
        </w:rPr>
        <w:t>UM</w:t>
      </w:r>
      <w:r w:rsidRPr="00F23B1E">
        <w:rPr>
          <w:rFonts w:asciiTheme="minorHAnsi" w:eastAsiaTheme="minorHAnsi" w:hAnsiTheme="minorHAnsi" w:cstheme="minorHAnsi"/>
          <w:szCs w:val="24"/>
          <w:lang w:eastAsia="en-US"/>
        </w:rPr>
        <w:t xml:space="preserve">] förlänga kontraktet ytterligare med upp till </w:t>
      </w:r>
      <w:r w:rsidRPr="00F23B1E">
        <w:rPr>
          <w:rFonts w:asciiTheme="minorHAnsi" w:eastAsiaTheme="minorHAnsi" w:hAnsiTheme="minorHAnsi" w:cstheme="minorHAnsi"/>
          <w:szCs w:val="24"/>
          <w:highlight w:val="yellow"/>
          <w:lang w:eastAsia="en-US"/>
        </w:rPr>
        <w:t>n (x)</w:t>
      </w:r>
      <w:r w:rsidRPr="00F23B1E">
        <w:rPr>
          <w:rFonts w:asciiTheme="minorHAnsi" w:eastAsiaTheme="minorHAnsi" w:hAnsiTheme="minorHAnsi" w:cstheme="minorHAnsi"/>
          <w:szCs w:val="24"/>
          <w:lang w:eastAsia="en-US"/>
        </w:rPr>
        <w:t xml:space="preserve"> år. När kontraktet har löpt i maximalt </w:t>
      </w:r>
      <w:r w:rsidRPr="00F23B1E">
        <w:rPr>
          <w:rFonts w:asciiTheme="minorHAnsi" w:eastAsiaTheme="minorHAnsi" w:hAnsiTheme="minorHAnsi" w:cstheme="minorHAnsi"/>
          <w:szCs w:val="24"/>
          <w:highlight w:val="yellow"/>
          <w:lang w:eastAsia="en-US"/>
        </w:rPr>
        <w:t>n (x)</w:t>
      </w:r>
      <w:r w:rsidRPr="00F23B1E">
        <w:rPr>
          <w:rFonts w:asciiTheme="minorHAnsi" w:eastAsiaTheme="minorHAnsi" w:hAnsiTheme="minorHAnsi" w:cstheme="minorHAnsi"/>
          <w:szCs w:val="24"/>
          <w:lang w:eastAsia="en-US"/>
        </w:rPr>
        <w:t xml:space="preserve"> år löper det ut utan föregående uppsägning.</w:t>
      </w:r>
      <w:r w:rsidR="00792CE9" w:rsidRPr="00F23B1E">
        <w:rPr>
          <w:rFonts w:asciiTheme="minorHAnsi" w:eastAsiaTheme="minorHAnsi" w:hAnsiTheme="minorHAnsi" w:cstheme="minorHAnsi"/>
          <w:szCs w:val="24"/>
          <w:lang w:eastAsia="en-US"/>
        </w:rPr>
        <w:t xml:space="preserve"> </w:t>
      </w:r>
    </w:p>
    <w:p w14:paraId="7EBEE58D" w14:textId="77777777" w:rsidR="00C941AE" w:rsidRPr="00F23B1E" w:rsidRDefault="00C941AE" w:rsidP="00F23B1E">
      <w:pPr>
        <w:rPr>
          <w:rFonts w:asciiTheme="minorHAnsi" w:eastAsiaTheme="minorHAnsi" w:hAnsiTheme="minorHAnsi" w:cstheme="minorHAnsi"/>
          <w:szCs w:val="24"/>
          <w:lang w:eastAsia="en-US"/>
        </w:rPr>
      </w:pPr>
    </w:p>
    <w:p w14:paraId="55426257" w14:textId="4ECF9691" w:rsidR="00600BA5" w:rsidRDefault="00792CE9" w:rsidP="00F23B1E">
      <w:pPr>
        <w:rPr>
          <w:rFonts w:asciiTheme="minorHAnsi" w:eastAsiaTheme="minorHAnsi" w:hAnsiTheme="minorHAnsi" w:cstheme="minorHAnsi"/>
          <w:szCs w:val="24"/>
          <w:lang w:eastAsia="en-US"/>
        </w:rPr>
      </w:pPr>
      <w:r w:rsidRPr="00F23B1E">
        <w:rPr>
          <w:rFonts w:asciiTheme="minorHAnsi" w:eastAsiaTheme="minorHAnsi" w:hAnsiTheme="minorHAnsi" w:cstheme="minorHAnsi"/>
          <w:szCs w:val="24"/>
          <w:lang w:eastAsia="en-US"/>
        </w:rPr>
        <w:t>Kontraktstid</w:t>
      </w:r>
      <w:r w:rsidR="00C941AE" w:rsidRPr="00F23B1E">
        <w:rPr>
          <w:rFonts w:asciiTheme="minorHAnsi" w:eastAsiaTheme="minorHAnsi" w:hAnsiTheme="minorHAnsi" w:cstheme="minorHAnsi"/>
          <w:szCs w:val="24"/>
          <w:lang w:eastAsia="en-US"/>
        </w:rPr>
        <w:t xml:space="preserve"> </w:t>
      </w:r>
      <w:r w:rsidRPr="00F23B1E">
        <w:rPr>
          <w:rFonts w:asciiTheme="minorHAnsi" w:eastAsiaTheme="minorHAnsi" w:hAnsiTheme="minorHAnsi" w:cstheme="minorHAnsi"/>
          <w:szCs w:val="24"/>
          <w:lang w:eastAsia="en-US"/>
        </w:rPr>
        <w:t>börjar löpa den dag då</w:t>
      </w:r>
      <w:r w:rsidR="00C941AE" w:rsidRPr="00F23B1E">
        <w:rPr>
          <w:rFonts w:asciiTheme="minorHAnsi" w:eastAsiaTheme="minorHAnsi" w:hAnsiTheme="minorHAnsi" w:cstheme="minorHAnsi"/>
          <w:szCs w:val="24"/>
          <w:lang w:eastAsia="en-US"/>
        </w:rPr>
        <w:t xml:space="preserve"> kontraktet undertecknats av bägge parter.</w:t>
      </w:r>
    </w:p>
    <w:p w14:paraId="77247F6F" w14:textId="77777777" w:rsidR="00600BA5" w:rsidRDefault="00600BA5" w:rsidP="00F23B1E">
      <w:pPr>
        <w:pStyle w:val="Rubrik3"/>
        <w:numPr>
          <w:ilvl w:val="2"/>
          <w:numId w:val="1"/>
        </w:numPr>
        <w:spacing w:before="240" w:after="60" w:line="240" w:lineRule="auto"/>
      </w:pPr>
      <w:bookmarkStart w:id="14" w:name="_Toc33083301"/>
      <w:r w:rsidRPr="007677A2">
        <w:t xml:space="preserve">Formulär för </w:t>
      </w:r>
      <w:r>
        <w:t>avropssvar</w:t>
      </w:r>
      <w:bookmarkEnd w:id="14"/>
    </w:p>
    <w:p w14:paraId="2616BFF7" w14:textId="4E39CAEC" w:rsidR="00600BA5" w:rsidRPr="00F23B1E" w:rsidRDefault="00600BA5" w:rsidP="00F23B1E">
      <w:pPr>
        <w:rPr>
          <w:rFonts w:asciiTheme="minorHAnsi" w:hAnsiTheme="minorHAnsi" w:cstheme="minorHAnsi"/>
          <w:szCs w:val="24"/>
        </w:rPr>
      </w:pPr>
      <w:r>
        <w:t>Detta dokument är utformat som ett svarsformulär. Ramavtalsleverantörens svar ska lämnas direkt i formulärets kryss- och textrutor eller i en bilaga med en tydlig hänvisning i formuläret vid relevant avsnitt.</w:t>
      </w:r>
    </w:p>
    <w:p w14:paraId="1D7688C7" w14:textId="35CF0AAA" w:rsidR="00C941AE" w:rsidRPr="00BC1686" w:rsidRDefault="00771C43" w:rsidP="00F23B1E">
      <w:pPr>
        <w:pStyle w:val="Rubrik2"/>
        <w:numPr>
          <w:ilvl w:val="1"/>
          <w:numId w:val="2"/>
        </w:numPr>
        <w:tabs>
          <w:tab w:val="left" w:pos="851"/>
        </w:tabs>
        <w:suppressAutoHyphens/>
        <w:spacing w:before="360" w:after="280" w:line="240" w:lineRule="auto"/>
      </w:pPr>
      <w:bookmarkStart w:id="15" w:name="_Toc33083302"/>
      <w:r w:rsidRPr="00F23B1E">
        <w:t>Administrativa villkor</w:t>
      </w:r>
      <w:bookmarkEnd w:id="15"/>
    </w:p>
    <w:p w14:paraId="29EFF678" w14:textId="762A793E" w:rsidR="00C941AE" w:rsidRPr="00F23B1E" w:rsidRDefault="003C0F38" w:rsidP="00F23B1E">
      <w:pPr>
        <w:rPr>
          <w:rFonts w:asciiTheme="minorHAnsi" w:eastAsiaTheme="minorHAnsi" w:hAnsiTheme="minorHAnsi" w:cstheme="minorHAnsi"/>
          <w:szCs w:val="24"/>
          <w:lang w:eastAsia="en-US"/>
        </w:rPr>
      </w:pPr>
      <w:r>
        <w:rPr>
          <w:rFonts w:asciiTheme="minorHAnsi" w:eastAsiaTheme="minorHAnsi" w:hAnsiTheme="minorHAnsi" w:cstheme="minorHAnsi"/>
          <w:szCs w:val="24"/>
          <w:lang w:eastAsia="en-US"/>
        </w:rPr>
        <w:t>Ramavtalsleverantören</w:t>
      </w:r>
      <w:r w:rsidR="00C941AE" w:rsidRPr="00F23B1E">
        <w:rPr>
          <w:rFonts w:asciiTheme="minorHAnsi" w:eastAsiaTheme="minorHAnsi" w:hAnsiTheme="minorHAnsi" w:cstheme="minorHAnsi"/>
          <w:szCs w:val="24"/>
          <w:lang w:eastAsia="en-US"/>
        </w:rPr>
        <w:t xml:space="preserve"> ska fylla i uppgifterna nedan.</w:t>
      </w:r>
    </w:p>
    <w:p w14:paraId="64D1246D" w14:textId="77777777" w:rsidR="00C941AE" w:rsidRDefault="00C941AE" w:rsidP="00F23B1E">
      <w:pPr>
        <w:pStyle w:val="Rubrik3"/>
        <w:numPr>
          <w:ilvl w:val="2"/>
          <w:numId w:val="1"/>
        </w:numPr>
        <w:spacing w:before="240" w:after="60" w:line="240" w:lineRule="auto"/>
      </w:pPr>
      <w:bookmarkStart w:id="16" w:name="_Toc33083303"/>
      <w:r w:rsidRPr="005E1EF8">
        <w:t>Ramavtalsleverantörsuppgifter</w:t>
      </w:r>
      <w:bookmarkEnd w:id="16"/>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C941AE" w:rsidRPr="00581CEF" w14:paraId="697AE66E" w14:textId="77777777" w:rsidTr="00AD0442">
        <w:trPr>
          <w:trHeight w:val="535"/>
        </w:trPr>
        <w:tc>
          <w:tcPr>
            <w:tcW w:w="7725" w:type="dxa"/>
          </w:tcPr>
          <w:p w14:paraId="466F58F1" w14:textId="77777777" w:rsidR="00C941AE" w:rsidRPr="00581CEF" w:rsidRDefault="00C941AE" w:rsidP="00AD0442">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38B3EC3E" w14:textId="77777777" w:rsidR="00C941AE" w:rsidRPr="00581CEF" w:rsidRDefault="00C941AE" w:rsidP="00AD0442">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Century Gothic" w:hAnsi="Century Gothic"/>
                <w:sz w:val="16"/>
                <w:szCs w:val="16"/>
              </w:rPr>
              <w:fldChar w:fldCharType="end"/>
            </w:r>
          </w:p>
        </w:tc>
      </w:tr>
      <w:tr w:rsidR="00C941AE" w:rsidRPr="00581CEF" w14:paraId="38A8A5D7" w14:textId="77777777" w:rsidTr="00AD0442">
        <w:trPr>
          <w:trHeight w:val="535"/>
        </w:trPr>
        <w:tc>
          <w:tcPr>
            <w:tcW w:w="7725" w:type="dxa"/>
          </w:tcPr>
          <w:p w14:paraId="2AE6F6FC" w14:textId="77777777" w:rsidR="00C941AE" w:rsidRPr="00581CEF" w:rsidRDefault="00C941AE" w:rsidP="00AD0442">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799DE009" w14:textId="77777777" w:rsidR="00C941AE" w:rsidRPr="00581CEF" w:rsidRDefault="00C941AE" w:rsidP="00AD0442">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Century Gothic" w:hAnsi="Century Gothic"/>
                <w:sz w:val="16"/>
                <w:szCs w:val="16"/>
              </w:rPr>
              <w:fldChar w:fldCharType="end"/>
            </w:r>
          </w:p>
        </w:tc>
      </w:tr>
      <w:tr w:rsidR="00C941AE" w:rsidRPr="00581CEF" w14:paraId="5B46B7BA" w14:textId="77777777" w:rsidTr="00AD0442">
        <w:trPr>
          <w:trHeight w:val="535"/>
        </w:trPr>
        <w:tc>
          <w:tcPr>
            <w:tcW w:w="7725" w:type="dxa"/>
          </w:tcPr>
          <w:p w14:paraId="38EF0A97" w14:textId="77777777" w:rsidR="00C941AE" w:rsidRPr="00581CEF" w:rsidRDefault="00C941AE" w:rsidP="00AD0442">
            <w:pPr>
              <w:pStyle w:val="KSLNormal"/>
              <w:rPr>
                <w:rFonts w:ascii="Century Gothic" w:hAnsi="Century Gothic" w:cs="Arial"/>
                <w:sz w:val="16"/>
                <w:szCs w:val="16"/>
              </w:rPr>
            </w:pPr>
            <w:r w:rsidRPr="00581CEF">
              <w:rPr>
                <w:rFonts w:ascii="Century Gothic" w:hAnsi="Century Gothic" w:cs="Arial"/>
                <w:sz w:val="16"/>
                <w:szCs w:val="16"/>
              </w:rPr>
              <w:lastRenderedPageBreak/>
              <w:t>Adress:</w:t>
            </w:r>
          </w:p>
          <w:p w14:paraId="45760265" w14:textId="77777777" w:rsidR="00C941AE" w:rsidRPr="00581CEF" w:rsidRDefault="00C941AE" w:rsidP="00AD0442">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Century Gothic" w:hAnsi="Century Gothic"/>
                <w:sz w:val="16"/>
                <w:szCs w:val="16"/>
              </w:rPr>
              <w:fldChar w:fldCharType="end"/>
            </w:r>
          </w:p>
        </w:tc>
      </w:tr>
      <w:tr w:rsidR="00C941AE" w:rsidRPr="00581CEF" w14:paraId="64060F80" w14:textId="77777777" w:rsidTr="00AD0442">
        <w:trPr>
          <w:trHeight w:val="549"/>
        </w:trPr>
        <w:tc>
          <w:tcPr>
            <w:tcW w:w="7725" w:type="dxa"/>
          </w:tcPr>
          <w:p w14:paraId="43034F02" w14:textId="77777777" w:rsidR="00C941AE" w:rsidRPr="00581CEF" w:rsidRDefault="00C941AE" w:rsidP="00AD0442">
            <w:pPr>
              <w:pStyle w:val="KSLNormal"/>
              <w:rPr>
                <w:rFonts w:ascii="Century Gothic" w:hAnsi="Century Gothic" w:cs="Arial"/>
                <w:sz w:val="16"/>
                <w:szCs w:val="16"/>
              </w:rPr>
            </w:pPr>
            <w:r w:rsidRPr="00581CEF">
              <w:rPr>
                <w:rFonts w:ascii="Century Gothic" w:hAnsi="Century Gothic" w:cs="Arial"/>
                <w:sz w:val="16"/>
                <w:szCs w:val="16"/>
              </w:rPr>
              <w:t>Postadress:</w:t>
            </w:r>
          </w:p>
          <w:p w14:paraId="70FAE3E7" w14:textId="77777777" w:rsidR="00C941AE" w:rsidRPr="00581CEF" w:rsidRDefault="00C941AE" w:rsidP="00AD0442">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Century Gothic" w:hAnsi="Century Gothic"/>
                <w:sz w:val="16"/>
                <w:szCs w:val="16"/>
              </w:rPr>
              <w:fldChar w:fldCharType="end"/>
            </w:r>
          </w:p>
        </w:tc>
      </w:tr>
      <w:tr w:rsidR="00C941AE" w:rsidRPr="00581CEF" w14:paraId="6FFD5DFF" w14:textId="77777777" w:rsidTr="00AD0442">
        <w:trPr>
          <w:trHeight w:val="535"/>
        </w:trPr>
        <w:tc>
          <w:tcPr>
            <w:tcW w:w="7725" w:type="dxa"/>
          </w:tcPr>
          <w:p w14:paraId="578D81A2" w14:textId="77777777" w:rsidR="00C941AE" w:rsidRPr="00581CEF" w:rsidRDefault="00C941AE" w:rsidP="00AD0442">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6AB2FF69" w14:textId="77777777" w:rsidR="00C941AE" w:rsidRPr="00581CEF" w:rsidRDefault="00C941AE" w:rsidP="00AD0442">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Century Gothic" w:hAnsi="Century Gothic"/>
                <w:sz w:val="16"/>
                <w:szCs w:val="16"/>
              </w:rPr>
              <w:fldChar w:fldCharType="end"/>
            </w:r>
          </w:p>
        </w:tc>
      </w:tr>
      <w:tr w:rsidR="00C941AE" w:rsidRPr="00581CEF" w14:paraId="6D45A1E6" w14:textId="77777777" w:rsidTr="00AD0442">
        <w:trPr>
          <w:trHeight w:val="1055"/>
        </w:trPr>
        <w:tc>
          <w:tcPr>
            <w:tcW w:w="7725" w:type="dxa"/>
            <w:tcBorders>
              <w:bottom w:val="single" w:sz="6" w:space="0" w:color="BFBFBF"/>
            </w:tcBorders>
          </w:tcPr>
          <w:p w14:paraId="660BED54" w14:textId="77777777" w:rsidR="00C941AE" w:rsidRPr="00581CEF" w:rsidRDefault="00C941AE" w:rsidP="00AD0442">
            <w:pPr>
              <w:pStyle w:val="KSLNormal"/>
              <w:rPr>
                <w:rFonts w:ascii="Century Gothic" w:hAnsi="Century Gothic" w:cs="Arial"/>
                <w:sz w:val="16"/>
                <w:szCs w:val="16"/>
              </w:rPr>
            </w:pPr>
            <w:r w:rsidRPr="00581CEF">
              <w:rPr>
                <w:rFonts w:ascii="Century Gothic" w:hAnsi="Century Gothic" w:cs="Arial"/>
                <w:sz w:val="16"/>
                <w:szCs w:val="16"/>
              </w:rPr>
              <w:t>Kontaktperson 1 för anbudet:</w:t>
            </w:r>
          </w:p>
          <w:p w14:paraId="729CACB8" w14:textId="77777777" w:rsidR="00C941AE" w:rsidRPr="00581CEF" w:rsidRDefault="00C941AE" w:rsidP="00AD0442">
            <w:pPr>
              <w:pStyle w:val="KSLNormal"/>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Century Gothic" w:hAnsi="Century Gothic"/>
                <w:sz w:val="16"/>
                <w:szCs w:val="16"/>
              </w:rPr>
              <w:fldChar w:fldCharType="end"/>
            </w:r>
          </w:p>
          <w:p w14:paraId="7F9AFCAF" w14:textId="77777777" w:rsidR="00C941AE" w:rsidRPr="00581CEF" w:rsidRDefault="00C941AE" w:rsidP="00AD0442">
            <w:pPr>
              <w:pStyle w:val="KSLNormal"/>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Century Gothic" w:hAnsi="Century Gothic"/>
                <w:sz w:val="16"/>
                <w:szCs w:val="16"/>
              </w:rPr>
              <w:fldChar w:fldCharType="end"/>
            </w:r>
          </w:p>
          <w:p w14:paraId="77DCD0DD" w14:textId="77777777" w:rsidR="00C941AE" w:rsidRPr="00581CEF" w:rsidRDefault="00C941AE" w:rsidP="00AD0442">
            <w:pPr>
              <w:pStyle w:val="KSLNormal"/>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Century Gothic" w:hAnsi="Century Gothic"/>
                <w:sz w:val="16"/>
                <w:szCs w:val="16"/>
              </w:rPr>
              <w:fldChar w:fldCharType="end"/>
            </w:r>
          </w:p>
        </w:tc>
      </w:tr>
      <w:tr w:rsidR="00C941AE" w:rsidRPr="00581CEF" w14:paraId="0FC98A05" w14:textId="77777777" w:rsidTr="00AD0442">
        <w:trPr>
          <w:trHeight w:val="1055"/>
        </w:trPr>
        <w:tc>
          <w:tcPr>
            <w:tcW w:w="7725" w:type="dxa"/>
            <w:tcBorders>
              <w:bottom w:val="single" w:sz="6" w:space="0" w:color="BFBFBF"/>
            </w:tcBorders>
          </w:tcPr>
          <w:p w14:paraId="2360D8E3" w14:textId="77777777" w:rsidR="00C941AE" w:rsidRPr="00E51CCB" w:rsidRDefault="00C941AE" w:rsidP="00AD0442">
            <w:pPr>
              <w:pStyle w:val="KSLNormal"/>
              <w:rPr>
                <w:rFonts w:ascii="Century Gothic" w:hAnsi="Century Gothic" w:cs="Arial"/>
                <w:sz w:val="16"/>
                <w:szCs w:val="16"/>
                <w:highlight w:val="yellow"/>
              </w:rPr>
            </w:pPr>
            <w:r w:rsidRPr="00E51CCB">
              <w:rPr>
                <w:rFonts w:ascii="Century Gothic" w:hAnsi="Century Gothic" w:cs="Arial"/>
                <w:sz w:val="16"/>
                <w:szCs w:val="16"/>
                <w:highlight w:val="yellow"/>
              </w:rPr>
              <w:t>Kontaktperson 2 för ev. införandeprojekt:</w:t>
            </w:r>
          </w:p>
          <w:p w14:paraId="556D3855" w14:textId="77777777" w:rsidR="00C941AE" w:rsidRPr="00E51CCB" w:rsidRDefault="00C941AE" w:rsidP="00AD0442">
            <w:pPr>
              <w:pStyle w:val="KSLNormal"/>
              <w:rPr>
                <w:rFonts w:ascii="Century Gothic" w:hAnsi="Century Gothic"/>
                <w:sz w:val="16"/>
                <w:szCs w:val="16"/>
                <w:highlight w:val="yellow"/>
              </w:rPr>
            </w:pPr>
            <w:r w:rsidRPr="00E51CCB">
              <w:rPr>
                <w:rFonts w:ascii="Century Gothic" w:hAnsi="Century Gothic"/>
                <w:sz w:val="16"/>
                <w:szCs w:val="16"/>
                <w:highlight w:val="yellow"/>
              </w:rPr>
              <w:t xml:space="preserve">Namn: </w:t>
            </w:r>
            <w:r w:rsidRPr="00E51CCB">
              <w:rPr>
                <w:rFonts w:ascii="Century Gothic" w:hAnsi="Century Gothic"/>
                <w:sz w:val="16"/>
                <w:szCs w:val="16"/>
                <w:highlight w:val="yellow"/>
              </w:rPr>
              <w:fldChar w:fldCharType="begin">
                <w:ffData>
                  <w:name w:val="Text32"/>
                  <w:enabled/>
                  <w:calcOnExit w:val="0"/>
                  <w:textInput/>
                </w:ffData>
              </w:fldChar>
            </w:r>
            <w:r w:rsidRPr="00E51CCB">
              <w:rPr>
                <w:rFonts w:ascii="Century Gothic" w:hAnsi="Century Gothic"/>
                <w:sz w:val="16"/>
                <w:szCs w:val="16"/>
                <w:highlight w:val="yellow"/>
              </w:rPr>
              <w:instrText xml:space="preserve"> FORMTEXT </w:instrText>
            </w:r>
            <w:r w:rsidRPr="00E51CCB">
              <w:rPr>
                <w:rFonts w:ascii="Century Gothic" w:hAnsi="Century Gothic"/>
                <w:sz w:val="16"/>
                <w:szCs w:val="16"/>
                <w:highlight w:val="yellow"/>
              </w:rPr>
            </w:r>
            <w:r w:rsidRPr="00E51CCB">
              <w:rPr>
                <w:rFonts w:ascii="Century Gothic" w:hAnsi="Century Gothic"/>
                <w:sz w:val="16"/>
                <w:szCs w:val="16"/>
                <w:highlight w:val="yellow"/>
              </w:rPr>
              <w:fldChar w:fldCharType="separate"/>
            </w:r>
            <w:r w:rsidRPr="00E51CCB">
              <w:rPr>
                <w:rFonts w:ascii="Arial" w:eastAsia="Arial Unicode MS" w:hAnsi="Arial" w:cs="Arial"/>
                <w:noProof/>
                <w:sz w:val="16"/>
                <w:szCs w:val="16"/>
                <w:highlight w:val="yellow"/>
              </w:rPr>
              <w:t> </w:t>
            </w:r>
            <w:r w:rsidRPr="00E51CCB">
              <w:rPr>
                <w:rFonts w:ascii="Arial" w:eastAsia="Arial Unicode MS" w:hAnsi="Arial" w:cs="Arial"/>
                <w:noProof/>
                <w:sz w:val="16"/>
                <w:szCs w:val="16"/>
                <w:highlight w:val="yellow"/>
              </w:rPr>
              <w:t> </w:t>
            </w:r>
            <w:r w:rsidRPr="00E51CCB">
              <w:rPr>
                <w:rFonts w:ascii="Arial" w:eastAsia="Arial Unicode MS" w:hAnsi="Arial" w:cs="Arial"/>
                <w:noProof/>
                <w:sz w:val="16"/>
                <w:szCs w:val="16"/>
                <w:highlight w:val="yellow"/>
              </w:rPr>
              <w:t> </w:t>
            </w:r>
            <w:r w:rsidRPr="00E51CCB">
              <w:rPr>
                <w:rFonts w:ascii="Arial" w:eastAsia="Arial Unicode MS" w:hAnsi="Arial" w:cs="Arial"/>
                <w:noProof/>
                <w:sz w:val="16"/>
                <w:szCs w:val="16"/>
                <w:highlight w:val="yellow"/>
              </w:rPr>
              <w:t> </w:t>
            </w:r>
            <w:r w:rsidRPr="00E51CCB">
              <w:rPr>
                <w:rFonts w:ascii="Arial" w:eastAsia="Arial Unicode MS" w:hAnsi="Arial" w:cs="Arial"/>
                <w:noProof/>
                <w:sz w:val="16"/>
                <w:szCs w:val="16"/>
                <w:highlight w:val="yellow"/>
              </w:rPr>
              <w:t> </w:t>
            </w:r>
            <w:r w:rsidRPr="00E51CCB">
              <w:rPr>
                <w:rFonts w:ascii="Century Gothic" w:hAnsi="Century Gothic"/>
                <w:sz w:val="16"/>
                <w:szCs w:val="16"/>
                <w:highlight w:val="yellow"/>
              </w:rPr>
              <w:fldChar w:fldCharType="end"/>
            </w:r>
          </w:p>
          <w:p w14:paraId="5A16F3BD" w14:textId="77777777" w:rsidR="00C941AE" w:rsidRPr="00E51CCB" w:rsidRDefault="00C941AE" w:rsidP="00AD0442">
            <w:pPr>
              <w:pStyle w:val="KSLNormal"/>
              <w:rPr>
                <w:rFonts w:ascii="Century Gothic" w:hAnsi="Century Gothic"/>
                <w:sz w:val="16"/>
                <w:szCs w:val="16"/>
                <w:highlight w:val="yellow"/>
              </w:rPr>
            </w:pPr>
            <w:r w:rsidRPr="00E51CCB">
              <w:rPr>
                <w:rFonts w:ascii="Century Gothic" w:hAnsi="Century Gothic"/>
                <w:sz w:val="16"/>
                <w:szCs w:val="16"/>
                <w:highlight w:val="yellow"/>
              </w:rPr>
              <w:t xml:space="preserve">Telefonnummer: </w:t>
            </w:r>
            <w:r w:rsidRPr="00E51CCB">
              <w:rPr>
                <w:rFonts w:ascii="Century Gothic" w:hAnsi="Century Gothic"/>
                <w:sz w:val="16"/>
                <w:szCs w:val="16"/>
                <w:highlight w:val="yellow"/>
              </w:rPr>
              <w:fldChar w:fldCharType="begin">
                <w:ffData>
                  <w:name w:val="Text32"/>
                  <w:enabled/>
                  <w:calcOnExit w:val="0"/>
                  <w:textInput/>
                </w:ffData>
              </w:fldChar>
            </w:r>
            <w:r w:rsidRPr="00E51CCB">
              <w:rPr>
                <w:rFonts w:ascii="Century Gothic" w:hAnsi="Century Gothic"/>
                <w:sz w:val="16"/>
                <w:szCs w:val="16"/>
                <w:highlight w:val="yellow"/>
              </w:rPr>
              <w:instrText xml:space="preserve"> FORMTEXT </w:instrText>
            </w:r>
            <w:r w:rsidRPr="00E51CCB">
              <w:rPr>
                <w:rFonts w:ascii="Century Gothic" w:hAnsi="Century Gothic"/>
                <w:sz w:val="16"/>
                <w:szCs w:val="16"/>
                <w:highlight w:val="yellow"/>
              </w:rPr>
            </w:r>
            <w:r w:rsidRPr="00E51CCB">
              <w:rPr>
                <w:rFonts w:ascii="Century Gothic" w:hAnsi="Century Gothic"/>
                <w:sz w:val="16"/>
                <w:szCs w:val="16"/>
                <w:highlight w:val="yellow"/>
              </w:rPr>
              <w:fldChar w:fldCharType="separate"/>
            </w:r>
            <w:r w:rsidRPr="00E51CCB">
              <w:rPr>
                <w:rFonts w:ascii="Arial" w:eastAsia="Arial Unicode MS" w:hAnsi="Arial" w:cs="Arial"/>
                <w:noProof/>
                <w:sz w:val="16"/>
                <w:szCs w:val="16"/>
                <w:highlight w:val="yellow"/>
              </w:rPr>
              <w:t> </w:t>
            </w:r>
            <w:r w:rsidRPr="00E51CCB">
              <w:rPr>
                <w:rFonts w:ascii="Arial" w:eastAsia="Arial Unicode MS" w:hAnsi="Arial" w:cs="Arial"/>
                <w:noProof/>
                <w:sz w:val="16"/>
                <w:szCs w:val="16"/>
                <w:highlight w:val="yellow"/>
              </w:rPr>
              <w:t> </w:t>
            </w:r>
            <w:r w:rsidRPr="00E51CCB">
              <w:rPr>
                <w:rFonts w:ascii="Arial" w:eastAsia="Arial Unicode MS" w:hAnsi="Arial" w:cs="Arial"/>
                <w:noProof/>
                <w:sz w:val="16"/>
                <w:szCs w:val="16"/>
                <w:highlight w:val="yellow"/>
              </w:rPr>
              <w:t> </w:t>
            </w:r>
            <w:r w:rsidRPr="00E51CCB">
              <w:rPr>
                <w:rFonts w:ascii="Arial" w:eastAsia="Arial Unicode MS" w:hAnsi="Arial" w:cs="Arial"/>
                <w:noProof/>
                <w:sz w:val="16"/>
                <w:szCs w:val="16"/>
                <w:highlight w:val="yellow"/>
              </w:rPr>
              <w:t> </w:t>
            </w:r>
            <w:r w:rsidRPr="00E51CCB">
              <w:rPr>
                <w:rFonts w:ascii="Arial" w:eastAsia="Arial Unicode MS" w:hAnsi="Arial" w:cs="Arial"/>
                <w:noProof/>
                <w:sz w:val="16"/>
                <w:szCs w:val="16"/>
                <w:highlight w:val="yellow"/>
              </w:rPr>
              <w:t> </w:t>
            </w:r>
            <w:r w:rsidRPr="00E51CCB">
              <w:rPr>
                <w:rFonts w:ascii="Century Gothic" w:hAnsi="Century Gothic"/>
                <w:sz w:val="16"/>
                <w:szCs w:val="16"/>
                <w:highlight w:val="yellow"/>
              </w:rPr>
              <w:fldChar w:fldCharType="end"/>
            </w:r>
          </w:p>
          <w:p w14:paraId="3D9171DA" w14:textId="77777777" w:rsidR="00C941AE" w:rsidRPr="00581CEF" w:rsidRDefault="00C941AE" w:rsidP="00AD0442">
            <w:pPr>
              <w:pStyle w:val="KSLNormal"/>
              <w:rPr>
                <w:rFonts w:ascii="Century Gothic" w:hAnsi="Century Gothic" w:cs="Arial"/>
                <w:sz w:val="16"/>
                <w:szCs w:val="16"/>
              </w:rPr>
            </w:pPr>
            <w:r w:rsidRPr="00E51CCB">
              <w:rPr>
                <w:rFonts w:ascii="Century Gothic" w:hAnsi="Century Gothic"/>
                <w:sz w:val="16"/>
                <w:szCs w:val="16"/>
                <w:highlight w:val="yellow"/>
              </w:rPr>
              <w:t xml:space="preserve">E-post: </w:t>
            </w:r>
            <w:r w:rsidRPr="00E51CCB">
              <w:rPr>
                <w:rFonts w:ascii="Century Gothic" w:hAnsi="Century Gothic"/>
                <w:sz w:val="16"/>
                <w:szCs w:val="16"/>
                <w:highlight w:val="yellow"/>
              </w:rPr>
              <w:fldChar w:fldCharType="begin">
                <w:ffData>
                  <w:name w:val="Text32"/>
                  <w:enabled/>
                  <w:calcOnExit w:val="0"/>
                  <w:textInput/>
                </w:ffData>
              </w:fldChar>
            </w:r>
            <w:r w:rsidRPr="00E51CCB">
              <w:rPr>
                <w:rFonts w:ascii="Century Gothic" w:hAnsi="Century Gothic"/>
                <w:sz w:val="16"/>
                <w:szCs w:val="16"/>
                <w:highlight w:val="yellow"/>
              </w:rPr>
              <w:instrText xml:space="preserve"> FORMTEXT </w:instrText>
            </w:r>
            <w:r w:rsidRPr="00E51CCB">
              <w:rPr>
                <w:rFonts w:ascii="Century Gothic" w:hAnsi="Century Gothic"/>
                <w:sz w:val="16"/>
                <w:szCs w:val="16"/>
                <w:highlight w:val="yellow"/>
              </w:rPr>
            </w:r>
            <w:r w:rsidRPr="00E51CCB">
              <w:rPr>
                <w:rFonts w:ascii="Century Gothic" w:hAnsi="Century Gothic"/>
                <w:sz w:val="16"/>
                <w:szCs w:val="16"/>
                <w:highlight w:val="yellow"/>
              </w:rPr>
              <w:fldChar w:fldCharType="separate"/>
            </w:r>
            <w:r w:rsidRPr="00E51CCB">
              <w:rPr>
                <w:rFonts w:ascii="Arial" w:eastAsia="Arial Unicode MS" w:hAnsi="Arial" w:cs="Arial"/>
                <w:noProof/>
                <w:sz w:val="16"/>
                <w:szCs w:val="16"/>
                <w:highlight w:val="yellow"/>
              </w:rPr>
              <w:t> </w:t>
            </w:r>
            <w:r w:rsidRPr="00E51CCB">
              <w:rPr>
                <w:rFonts w:ascii="Arial" w:eastAsia="Arial Unicode MS" w:hAnsi="Arial" w:cs="Arial"/>
                <w:noProof/>
                <w:sz w:val="16"/>
                <w:szCs w:val="16"/>
                <w:highlight w:val="yellow"/>
              </w:rPr>
              <w:t> </w:t>
            </w:r>
            <w:r w:rsidRPr="00E51CCB">
              <w:rPr>
                <w:rFonts w:ascii="Arial" w:eastAsia="Arial Unicode MS" w:hAnsi="Arial" w:cs="Arial"/>
                <w:noProof/>
                <w:sz w:val="16"/>
                <w:szCs w:val="16"/>
                <w:highlight w:val="yellow"/>
              </w:rPr>
              <w:t> </w:t>
            </w:r>
            <w:r w:rsidRPr="00E51CCB">
              <w:rPr>
                <w:rFonts w:ascii="Arial" w:eastAsia="Arial Unicode MS" w:hAnsi="Arial" w:cs="Arial"/>
                <w:noProof/>
                <w:sz w:val="16"/>
                <w:szCs w:val="16"/>
                <w:highlight w:val="yellow"/>
              </w:rPr>
              <w:t> </w:t>
            </w:r>
            <w:r w:rsidRPr="00E51CCB">
              <w:rPr>
                <w:rFonts w:ascii="Arial" w:eastAsia="Arial Unicode MS" w:hAnsi="Arial" w:cs="Arial"/>
                <w:noProof/>
                <w:sz w:val="16"/>
                <w:szCs w:val="16"/>
                <w:highlight w:val="yellow"/>
              </w:rPr>
              <w:t> </w:t>
            </w:r>
            <w:r w:rsidRPr="00E51CCB">
              <w:rPr>
                <w:rFonts w:ascii="Century Gothic" w:hAnsi="Century Gothic"/>
                <w:sz w:val="16"/>
                <w:szCs w:val="16"/>
                <w:highlight w:val="yellow"/>
              </w:rPr>
              <w:fldChar w:fldCharType="end"/>
            </w:r>
          </w:p>
        </w:tc>
      </w:tr>
      <w:tr w:rsidR="00C941AE" w:rsidRPr="00581CEF" w14:paraId="163198A4" w14:textId="77777777" w:rsidTr="00AD0442">
        <w:trPr>
          <w:trHeight w:val="353"/>
        </w:trPr>
        <w:tc>
          <w:tcPr>
            <w:tcW w:w="7725" w:type="dxa"/>
          </w:tcPr>
          <w:p w14:paraId="41C0A2C8" w14:textId="6A0E136A" w:rsidR="00C941AE" w:rsidRPr="00581CEF" w:rsidRDefault="00C941AE">
            <w:pPr>
              <w:pStyle w:val="KSLNormal"/>
              <w:rPr>
                <w:rFonts w:ascii="Century Gothic" w:hAnsi="Century Gothic" w:cs="Arial"/>
                <w:sz w:val="16"/>
                <w:szCs w:val="16"/>
              </w:rPr>
            </w:pPr>
            <w:r w:rsidRPr="00581CEF">
              <w:rPr>
                <w:rFonts w:ascii="Century Gothic" w:hAnsi="Century Gothic" w:cs="Arial"/>
                <w:sz w:val="16"/>
                <w:szCs w:val="16"/>
              </w:rPr>
              <w:t>Behörig företrädares namn för undertecknande av a</w:t>
            </w:r>
            <w:r w:rsidR="003C0F38">
              <w:rPr>
                <w:rFonts w:ascii="Century Gothic" w:hAnsi="Century Gothic" w:cs="Arial"/>
                <w:sz w:val="16"/>
                <w:szCs w:val="16"/>
              </w:rPr>
              <w:t>vropssvar</w:t>
            </w:r>
            <w:r w:rsidRPr="00581CEF">
              <w:rPr>
                <w:rFonts w:ascii="Century Gothic" w:hAnsi="Century Gothic" w:cs="Arial"/>
                <w:sz w:val="16"/>
                <w:szCs w:val="16"/>
              </w:rPr>
              <w:t xml:space="preserve">: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Arial" w:eastAsia="Arial Unicode MS" w:hAnsi="Arial" w:cs="Arial"/>
                <w:noProof/>
                <w:sz w:val="16"/>
                <w:szCs w:val="16"/>
              </w:rPr>
              <w:t> </w:t>
            </w:r>
            <w:r w:rsidRPr="00581CEF">
              <w:rPr>
                <w:rFonts w:ascii="Century Gothic" w:hAnsi="Century Gothic"/>
                <w:sz w:val="16"/>
                <w:szCs w:val="16"/>
              </w:rPr>
              <w:fldChar w:fldCharType="end"/>
            </w:r>
          </w:p>
        </w:tc>
      </w:tr>
    </w:tbl>
    <w:p w14:paraId="2F06832C" w14:textId="1F2BCE34" w:rsidR="00C941AE" w:rsidRDefault="00C941AE" w:rsidP="00F23B1E">
      <w:pPr>
        <w:rPr>
          <w:rFonts w:eastAsiaTheme="majorEastAsia"/>
        </w:rPr>
      </w:pPr>
    </w:p>
    <w:p w14:paraId="2B134B37" w14:textId="0C191733" w:rsidR="00C941AE" w:rsidRPr="00575D81" w:rsidRDefault="00C941AE" w:rsidP="00F23B1E">
      <w:pPr>
        <w:pStyle w:val="Rubrik3"/>
        <w:numPr>
          <w:ilvl w:val="2"/>
          <w:numId w:val="1"/>
        </w:numPr>
        <w:spacing w:before="240" w:after="60" w:line="240" w:lineRule="auto"/>
      </w:pPr>
      <w:bookmarkStart w:id="17" w:name="_Toc33083304"/>
      <w:r>
        <w:t xml:space="preserve">Frågor under </w:t>
      </w:r>
      <w:r w:rsidR="003C0F38">
        <w:t>svars</w:t>
      </w:r>
      <w:r>
        <w:t>tiden</w:t>
      </w:r>
      <w:bookmarkEnd w:id="17"/>
    </w:p>
    <w:p w14:paraId="1E394CC8" w14:textId="0AE01299" w:rsidR="00C941AE" w:rsidRDefault="00C941AE" w:rsidP="00C941AE">
      <w:r w:rsidRPr="00A706E6">
        <w:t>Under anbud</w:t>
      </w:r>
      <w:r>
        <w:t xml:space="preserve">stiden är det inte tillåtet </w:t>
      </w:r>
      <w:r w:rsidRPr="005A2855">
        <w:rPr>
          <w:highlight w:val="yellow"/>
        </w:rPr>
        <w:t>för [</w:t>
      </w:r>
      <w:r w:rsidR="003C0F38">
        <w:rPr>
          <w:highlight w:val="yellow"/>
        </w:rPr>
        <w:t>UM</w:t>
      </w:r>
      <w:r w:rsidRPr="005A2855">
        <w:rPr>
          <w:highlight w:val="yellow"/>
        </w:rPr>
        <w:t>]</w:t>
      </w:r>
      <w:r>
        <w:t xml:space="preserve"> </w:t>
      </w:r>
      <w:r w:rsidRPr="00A706E6">
        <w:t>att diskutera anbud, utvärdering etc. med ramavtalsleverantörer på ett sådant sätt att någon leverantör gynnas eller missgynnas.</w:t>
      </w:r>
      <w:r>
        <w:t xml:space="preserve"> Finner r</w:t>
      </w:r>
      <w:r w:rsidRPr="00A706E6">
        <w:t xml:space="preserve">amavtalsleverantören att </w:t>
      </w:r>
      <w:r w:rsidR="003C0F38">
        <w:t>avropsförfrågan</w:t>
      </w:r>
      <w:r w:rsidRPr="00A706E6">
        <w:t xml:space="preserve"> eller tillhörande dokument i något avseende är oklart eller har något att anföra mot dess innehåll, </w:t>
      </w:r>
      <w:r w:rsidRPr="00B47269">
        <w:t>ska</w:t>
      </w:r>
      <w:r w:rsidRPr="00A706E6">
        <w:t xml:space="preserve"> detta omedelbart och under </w:t>
      </w:r>
      <w:r w:rsidR="003C0F38">
        <w:t>svars</w:t>
      </w:r>
      <w:r w:rsidRPr="00A706E6">
        <w:t xml:space="preserve">tiden skriftligen meddelas till </w:t>
      </w:r>
      <w:r>
        <w:t>[</w:t>
      </w:r>
      <w:r w:rsidR="003C0F38" w:rsidRPr="00F23B1E">
        <w:rPr>
          <w:highlight w:val="yellow"/>
        </w:rPr>
        <w:t>UM</w:t>
      </w:r>
      <w:r>
        <w:t xml:space="preserve">] </w:t>
      </w:r>
      <w:r w:rsidRPr="00A706E6">
        <w:t xml:space="preserve">via </w:t>
      </w:r>
      <w:r w:rsidRPr="005A2855">
        <w:rPr>
          <w:highlight w:val="yellow"/>
        </w:rPr>
        <w:t>[det upphandlingsverktyg som har valts</w:t>
      </w:r>
      <w:r>
        <w:rPr>
          <w:highlight w:val="yellow"/>
        </w:rPr>
        <w:t xml:space="preserve">, ex </w:t>
      </w:r>
      <w:proofErr w:type="spellStart"/>
      <w:r>
        <w:rPr>
          <w:highlight w:val="yellow"/>
        </w:rPr>
        <w:t>TendSign</w:t>
      </w:r>
      <w:proofErr w:type="spellEnd"/>
      <w:r>
        <w:rPr>
          <w:highlight w:val="yellow"/>
        </w:rPr>
        <w:t xml:space="preserve"> eller e-</w:t>
      </w:r>
      <w:r w:rsidR="003C0F38">
        <w:rPr>
          <w:highlight w:val="yellow"/>
        </w:rPr>
        <w:t>Avrop</w:t>
      </w:r>
      <w:r w:rsidRPr="005A2855">
        <w:rPr>
          <w:highlight w:val="yellow"/>
        </w:rPr>
        <w:t>]</w:t>
      </w:r>
      <w:r>
        <w:t>.</w:t>
      </w:r>
    </w:p>
    <w:p w14:paraId="1743594B" w14:textId="77777777" w:rsidR="00C941AE" w:rsidRPr="00A706E6" w:rsidRDefault="00C941AE" w:rsidP="00C941AE"/>
    <w:p w14:paraId="0DC55469" w14:textId="77777777" w:rsidR="00C941AE" w:rsidRDefault="00C941AE" w:rsidP="00C941AE">
      <w:pPr>
        <w:rPr>
          <w:iCs/>
          <w:color w:val="000000"/>
        </w:rPr>
      </w:pPr>
      <w:r w:rsidRPr="00A706E6">
        <w:rPr>
          <w:iCs/>
          <w:color w:val="000000"/>
        </w:rPr>
        <w:t xml:space="preserve">Fråga ställs genom att tydligt uppge vilken rubrik frågan gäller </w:t>
      </w:r>
      <w:r>
        <w:rPr>
          <w:iCs/>
          <w:color w:val="000000"/>
        </w:rPr>
        <w:t>s</w:t>
      </w:r>
      <w:r w:rsidRPr="00A706E6">
        <w:rPr>
          <w:iCs/>
          <w:color w:val="000000"/>
        </w:rPr>
        <w:t>amt i förekommande fall bilagenummer.</w:t>
      </w:r>
    </w:p>
    <w:p w14:paraId="66440287" w14:textId="77777777" w:rsidR="00C941AE" w:rsidRPr="00A706E6" w:rsidRDefault="00C941AE" w:rsidP="00C941AE">
      <w:pPr>
        <w:rPr>
          <w:iCs/>
          <w:color w:val="000000"/>
        </w:rPr>
      </w:pPr>
    </w:p>
    <w:p w14:paraId="5A21F2B2" w14:textId="277344B9" w:rsidR="00C941AE" w:rsidRDefault="00C941AE" w:rsidP="00C941AE">
      <w:pPr>
        <w:rPr>
          <w:iCs/>
          <w:color w:val="000000"/>
        </w:rPr>
      </w:pPr>
      <w:r w:rsidRPr="00A706E6">
        <w:rPr>
          <w:iCs/>
          <w:color w:val="000000"/>
        </w:rPr>
        <w:t xml:space="preserve">Ramavtalsleverantören </w:t>
      </w:r>
      <w:r w:rsidRPr="00C00930">
        <w:rPr>
          <w:iCs/>
          <w:color w:val="000000"/>
        </w:rPr>
        <w:t>ska</w:t>
      </w:r>
      <w:r w:rsidRPr="00A706E6">
        <w:rPr>
          <w:b/>
          <w:iCs/>
          <w:color w:val="000000"/>
        </w:rPr>
        <w:t xml:space="preserve"> </w:t>
      </w:r>
      <w:r w:rsidRPr="00A706E6">
        <w:rPr>
          <w:iCs/>
          <w:color w:val="000000"/>
        </w:rPr>
        <w:t>själv se till att denne tar del av svar på frågor och eventuell övrig information</w:t>
      </w:r>
      <w:r w:rsidRPr="00A706E6">
        <w:rPr>
          <w:b/>
          <w:iCs/>
          <w:color w:val="000000"/>
        </w:rPr>
        <w:t xml:space="preserve"> </w:t>
      </w:r>
      <w:r w:rsidRPr="00B47269">
        <w:rPr>
          <w:iCs/>
          <w:color w:val="000000"/>
        </w:rPr>
        <w:t xml:space="preserve">under </w:t>
      </w:r>
      <w:r w:rsidR="003C0F38">
        <w:rPr>
          <w:iCs/>
          <w:color w:val="000000"/>
        </w:rPr>
        <w:t>svar</w:t>
      </w:r>
      <w:r w:rsidRPr="00B47269">
        <w:rPr>
          <w:iCs/>
          <w:color w:val="000000"/>
        </w:rPr>
        <w:t>stiden.</w:t>
      </w:r>
      <w:r>
        <w:rPr>
          <w:b/>
          <w:iCs/>
          <w:color w:val="000000"/>
        </w:rPr>
        <w:t xml:space="preserve"> </w:t>
      </w:r>
      <w:r w:rsidRPr="00A706E6">
        <w:rPr>
          <w:iCs/>
          <w:color w:val="000000"/>
        </w:rPr>
        <w:t xml:space="preserve">Ställda frågor av allmänt intresse, som avidentifierats, och svar samt eventuell ytterligare information om inbjudan (såsom förtydliganden och ev. rättelser) kommer att </w:t>
      </w:r>
      <w:r>
        <w:rPr>
          <w:iCs/>
          <w:color w:val="000000"/>
        </w:rPr>
        <w:t xml:space="preserve">skickas till samtliga ramavtalsleverantörer som erhållit </w:t>
      </w:r>
      <w:r w:rsidR="00600BA5">
        <w:rPr>
          <w:iCs/>
          <w:color w:val="000000"/>
        </w:rPr>
        <w:t>avropsförfrågan.</w:t>
      </w:r>
      <w:r w:rsidRPr="00A706E6">
        <w:rPr>
          <w:iCs/>
          <w:color w:val="000000"/>
        </w:rPr>
        <w:t xml:space="preserve"> </w:t>
      </w:r>
      <w:r w:rsidRPr="00133E68">
        <w:rPr>
          <w:iCs/>
          <w:color w:val="000000"/>
        </w:rPr>
        <w:t>Utskicket sker via e-post till samma e-postadress som inbjudan erhållits.</w:t>
      </w:r>
      <w:r>
        <w:rPr>
          <w:iCs/>
          <w:color w:val="000000"/>
        </w:rPr>
        <w:t xml:space="preserve"> </w:t>
      </w:r>
    </w:p>
    <w:p w14:paraId="636887F4" w14:textId="77777777" w:rsidR="00C941AE" w:rsidRDefault="00C941AE" w:rsidP="00C941AE">
      <w:pPr>
        <w:rPr>
          <w:iCs/>
          <w:color w:val="000000"/>
        </w:rPr>
      </w:pPr>
    </w:p>
    <w:p w14:paraId="3C348E0F" w14:textId="494A7775" w:rsidR="00C941AE" w:rsidRPr="009B700C" w:rsidRDefault="00C941AE" w:rsidP="00877A3E">
      <w:pPr>
        <w:rPr>
          <w:i/>
          <w:iCs/>
          <w:color w:val="0000FF"/>
        </w:rPr>
      </w:pPr>
      <w:r w:rsidRPr="00424A2A">
        <w:t xml:space="preserve">Sista dag för mottagande av frågor är </w:t>
      </w:r>
      <w:r w:rsidRPr="005A2855">
        <w:rPr>
          <w:highlight w:val="yellow"/>
        </w:rPr>
        <w:t>[datum].</w:t>
      </w:r>
      <w:r w:rsidRPr="00424A2A">
        <w:t xml:space="preserve"> </w:t>
      </w:r>
      <w:r w:rsidRPr="00424A2A">
        <w:rPr>
          <w:bCs/>
        </w:rPr>
        <w:t xml:space="preserve">Frågor som ställs efter detta datum kommer inte att besvaras. </w:t>
      </w:r>
      <w:r w:rsidRPr="00424A2A">
        <w:t xml:space="preserve">Svar på frågor </w:t>
      </w:r>
      <w:r>
        <w:t>skickas</w:t>
      </w:r>
      <w:r w:rsidRPr="00424A2A">
        <w:t xml:space="preserve"> sista gången </w:t>
      </w:r>
      <w:r w:rsidRPr="005A2855">
        <w:rPr>
          <w:highlight w:val="yellow"/>
        </w:rPr>
        <w:t>[datum]</w:t>
      </w:r>
      <w:r w:rsidR="00877A3E">
        <w:rPr>
          <w:highlight w:val="yellow"/>
        </w:rPr>
        <w:t>.</w:t>
      </w:r>
      <w:r w:rsidR="00877A3E">
        <w:t xml:space="preserve"> </w:t>
      </w:r>
      <w:r w:rsidR="00877A3E" w:rsidRPr="00F23B1E">
        <w:rPr>
          <w:sz w:val="20"/>
          <w:highlight w:val="lightGray"/>
        </w:rPr>
        <w:t>(tänk på att ge anbudsgivarna tillräckligt med tid att hinna anpassa sina a</w:t>
      </w:r>
      <w:r w:rsidR="003C0F38">
        <w:rPr>
          <w:sz w:val="20"/>
          <w:highlight w:val="lightGray"/>
        </w:rPr>
        <w:t>vropssvar</w:t>
      </w:r>
      <w:r w:rsidR="00877A3E" w:rsidRPr="00F23B1E">
        <w:rPr>
          <w:sz w:val="20"/>
          <w:highlight w:val="lightGray"/>
        </w:rPr>
        <w:t xml:space="preserve"> efter nytillkommen information</w:t>
      </w:r>
      <w:r w:rsidR="008E2799">
        <w:rPr>
          <w:sz w:val="20"/>
          <w:highlight w:val="lightGray"/>
        </w:rPr>
        <w:t xml:space="preserve">. </w:t>
      </w:r>
      <w:r w:rsidR="008E2799" w:rsidRPr="00EF1803">
        <w:rPr>
          <w:b/>
          <w:bCs/>
          <w:sz w:val="20"/>
          <w:highlight w:val="lightGray"/>
        </w:rPr>
        <w:t>DENNA TEXT TAS BORT VID AVROP</w:t>
      </w:r>
      <w:r w:rsidR="00877A3E" w:rsidRPr="00F23B1E">
        <w:rPr>
          <w:sz w:val="20"/>
          <w:highlight w:val="lightGray"/>
        </w:rPr>
        <w:t>)</w:t>
      </w:r>
    </w:p>
    <w:p w14:paraId="473A96F0" w14:textId="456F5D2E" w:rsidR="00C941AE" w:rsidRDefault="00C941AE" w:rsidP="00F23B1E">
      <w:pPr>
        <w:pStyle w:val="Rubrik3"/>
        <w:numPr>
          <w:ilvl w:val="2"/>
          <w:numId w:val="1"/>
        </w:numPr>
        <w:spacing w:before="240" w:after="60" w:line="240" w:lineRule="auto"/>
      </w:pPr>
      <w:bookmarkStart w:id="18" w:name="_Toc33083305"/>
      <w:r>
        <w:t>Inlämnande av avropssvar</w:t>
      </w:r>
      <w:bookmarkEnd w:id="18"/>
    </w:p>
    <w:p w14:paraId="2DBD4596" w14:textId="348BE83E" w:rsidR="00C941AE" w:rsidRPr="00DB6759" w:rsidRDefault="00C941AE" w:rsidP="00C941AE">
      <w:r>
        <w:t>Avropssvaret</w:t>
      </w:r>
      <w:r w:rsidRPr="00DB6759">
        <w:t xml:space="preserve"> </w:t>
      </w:r>
      <w:r w:rsidRPr="00DB6759">
        <w:rPr>
          <w:bCs/>
        </w:rPr>
        <w:t>ska</w:t>
      </w:r>
      <w:r w:rsidRPr="00DB6759">
        <w:rPr>
          <w:b/>
          <w:bCs/>
        </w:rPr>
        <w:t xml:space="preserve"> </w:t>
      </w:r>
      <w:r w:rsidRPr="00DB6759">
        <w:t>vara formulerat på svenska.</w:t>
      </w:r>
      <w:r>
        <w:t xml:space="preserve"> </w:t>
      </w:r>
      <w:r w:rsidRPr="00F23B1E">
        <w:t>A</w:t>
      </w:r>
      <w:r w:rsidR="003C0F38">
        <w:t>vropssvar</w:t>
      </w:r>
      <w:r w:rsidRPr="00F23B1E">
        <w:t xml:space="preserve"> ska lämnas via</w:t>
      </w:r>
      <w:r w:rsidR="00877A3E" w:rsidRPr="00F23B1E">
        <w:t xml:space="preserve"> </w:t>
      </w:r>
      <w:r w:rsidR="00877A3E" w:rsidRPr="005A2855">
        <w:rPr>
          <w:highlight w:val="yellow"/>
        </w:rPr>
        <w:t>[det upphandlingsverktyg som har valts</w:t>
      </w:r>
      <w:r w:rsidR="00877A3E">
        <w:rPr>
          <w:highlight w:val="yellow"/>
        </w:rPr>
        <w:t xml:space="preserve">, ex </w:t>
      </w:r>
      <w:proofErr w:type="spellStart"/>
      <w:r w:rsidR="00877A3E">
        <w:rPr>
          <w:highlight w:val="yellow"/>
        </w:rPr>
        <w:t>TendSign</w:t>
      </w:r>
      <w:proofErr w:type="spellEnd"/>
      <w:r w:rsidR="00877A3E">
        <w:rPr>
          <w:highlight w:val="yellow"/>
        </w:rPr>
        <w:t xml:space="preserve"> eller e-</w:t>
      </w:r>
      <w:r w:rsidR="003C0F38">
        <w:rPr>
          <w:highlight w:val="yellow"/>
        </w:rPr>
        <w:t>Avrop</w:t>
      </w:r>
      <w:r w:rsidR="00877A3E" w:rsidRPr="005A2855">
        <w:rPr>
          <w:highlight w:val="yellow"/>
        </w:rPr>
        <w:t>]</w:t>
      </w:r>
      <w:r w:rsidR="00877A3E">
        <w:t>.</w:t>
      </w:r>
    </w:p>
    <w:p w14:paraId="77D2C52F" w14:textId="77777777" w:rsidR="00C941AE" w:rsidRDefault="00C941AE" w:rsidP="00C941AE"/>
    <w:p w14:paraId="6BE3A3EB" w14:textId="3F45D5F2" w:rsidR="00C941AE" w:rsidRDefault="00C941AE" w:rsidP="00C941AE">
      <w:r>
        <w:t>Avropssvaret ska</w:t>
      </w:r>
      <w:r w:rsidR="00877A3E">
        <w:t xml:space="preserve"> </w:t>
      </w:r>
      <w:r>
        <w:t>innehålla följande dokument för att prövas:</w:t>
      </w:r>
    </w:p>
    <w:p w14:paraId="1714545A" w14:textId="752D8498" w:rsidR="00C941AE" w:rsidRDefault="00877A3E" w:rsidP="00C941AE">
      <w:pPr>
        <w:pStyle w:val="Liststycke"/>
        <w:numPr>
          <w:ilvl w:val="0"/>
          <w:numId w:val="11"/>
        </w:numPr>
      </w:pPr>
      <w:r>
        <w:rPr>
          <w:highlight w:val="yellow"/>
        </w:rPr>
        <w:t>[</w:t>
      </w:r>
      <w:r w:rsidR="00C941AE" w:rsidRPr="00F23B1E">
        <w:rPr>
          <w:highlight w:val="yellow"/>
        </w:rPr>
        <w:t>Avropsförfrågan</w:t>
      </w:r>
      <w:r w:rsidRPr="00F23B1E">
        <w:rPr>
          <w:highlight w:val="yellow"/>
        </w:rPr>
        <w:t xml:space="preserve"> (detta dokument)</w:t>
      </w:r>
      <w:r>
        <w:t>]</w:t>
      </w:r>
    </w:p>
    <w:p w14:paraId="01F4BC6B" w14:textId="5D94D2E1" w:rsidR="00C941AE" w:rsidRDefault="00274461" w:rsidP="00C941AE">
      <w:pPr>
        <w:pStyle w:val="Liststycke"/>
        <w:numPr>
          <w:ilvl w:val="0"/>
          <w:numId w:val="11"/>
        </w:numPr>
        <w:rPr>
          <w:highlight w:val="yellow"/>
        </w:rPr>
      </w:pPr>
      <w:r>
        <w:rPr>
          <w:highlight w:val="yellow"/>
        </w:rPr>
        <w:t>[</w:t>
      </w:r>
      <w:r w:rsidR="00877A3E">
        <w:rPr>
          <w:highlight w:val="yellow"/>
        </w:rPr>
        <w:t>Bilaga Pris]</w:t>
      </w:r>
    </w:p>
    <w:p w14:paraId="3B1B39D7" w14:textId="3D184E03" w:rsidR="002A09D5" w:rsidRDefault="002A09D5" w:rsidP="00F23B1E">
      <w:pPr>
        <w:rPr>
          <w:highlight w:val="yellow"/>
        </w:rPr>
      </w:pPr>
    </w:p>
    <w:p w14:paraId="2A1AC302" w14:textId="249490BB" w:rsidR="002A09D5" w:rsidRPr="00F23B1E" w:rsidRDefault="002A09D5" w:rsidP="00F23B1E">
      <w:pPr>
        <w:pStyle w:val="Rubrik3"/>
        <w:numPr>
          <w:ilvl w:val="2"/>
          <w:numId w:val="1"/>
        </w:numPr>
        <w:spacing w:before="240" w:after="60" w:line="240" w:lineRule="auto"/>
        <w:rPr>
          <w:b w:val="0"/>
          <w:bCs w:val="0"/>
        </w:rPr>
      </w:pPr>
      <w:bookmarkStart w:id="19" w:name="_Toc33083306"/>
      <w:r w:rsidRPr="002A09D5">
        <w:lastRenderedPageBreak/>
        <w:t>Sista svars</w:t>
      </w:r>
      <w:r w:rsidRPr="00F23B1E">
        <w:t>dag</w:t>
      </w:r>
      <w:bookmarkEnd w:id="19"/>
    </w:p>
    <w:p w14:paraId="62E01FBC" w14:textId="6E1CEFEA" w:rsidR="002A09D5" w:rsidRDefault="002A09D5" w:rsidP="00F23B1E">
      <w:r>
        <w:t>Avropssvaret</w:t>
      </w:r>
      <w:r w:rsidRPr="0059189D">
        <w:t>, som ska vara s</w:t>
      </w:r>
      <w:r>
        <w:t>kriftligt, ska ha inkommit till [</w:t>
      </w:r>
      <w:r w:rsidR="003C0F38" w:rsidRPr="00F23B1E">
        <w:rPr>
          <w:highlight w:val="yellow"/>
        </w:rPr>
        <w:t>UM</w:t>
      </w:r>
      <w:r>
        <w:t>]</w:t>
      </w:r>
      <w:r w:rsidR="00877A3E">
        <w:t xml:space="preserve"> via </w:t>
      </w:r>
      <w:r w:rsidR="00877A3E" w:rsidRPr="005A2855">
        <w:rPr>
          <w:highlight w:val="yellow"/>
        </w:rPr>
        <w:t>[det upphandlingsverktyg som har valts</w:t>
      </w:r>
      <w:r w:rsidR="00877A3E">
        <w:rPr>
          <w:highlight w:val="yellow"/>
        </w:rPr>
        <w:t xml:space="preserve">, ex </w:t>
      </w:r>
      <w:proofErr w:type="spellStart"/>
      <w:r w:rsidR="00877A3E">
        <w:rPr>
          <w:highlight w:val="yellow"/>
        </w:rPr>
        <w:t>TendSign</w:t>
      </w:r>
      <w:proofErr w:type="spellEnd"/>
      <w:r w:rsidR="00877A3E">
        <w:rPr>
          <w:highlight w:val="yellow"/>
        </w:rPr>
        <w:t xml:space="preserve"> eller e-</w:t>
      </w:r>
      <w:r w:rsidR="003C0F38">
        <w:rPr>
          <w:highlight w:val="yellow"/>
        </w:rPr>
        <w:t>Avrop</w:t>
      </w:r>
      <w:r w:rsidR="00877A3E" w:rsidRPr="005A2855">
        <w:rPr>
          <w:highlight w:val="yellow"/>
        </w:rPr>
        <w:t>]</w:t>
      </w:r>
      <w:r>
        <w:t xml:space="preserve"> s</w:t>
      </w:r>
      <w:r w:rsidRPr="002A09D5">
        <w:rPr>
          <w:bCs/>
        </w:rPr>
        <w:t xml:space="preserve">enast </w:t>
      </w:r>
      <w:r w:rsidRPr="002A09D5">
        <w:rPr>
          <w:highlight w:val="yellow"/>
        </w:rPr>
        <w:t>[datum].</w:t>
      </w:r>
      <w:r w:rsidRPr="002A09D5">
        <w:rPr>
          <w:bCs/>
        </w:rPr>
        <w:t xml:space="preserve"> </w:t>
      </w:r>
      <w:r>
        <w:t>D</w:t>
      </w:r>
      <w:r w:rsidRPr="0059189D">
        <w:t>enna dag betecknas</w:t>
      </w:r>
      <w:r w:rsidRPr="002A09D5">
        <w:rPr>
          <w:bCs/>
        </w:rPr>
        <w:t xml:space="preserve"> som ”sista svarsdag”</w:t>
      </w:r>
      <w:r w:rsidRPr="0059189D">
        <w:t xml:space="preserve">. </w:t>
      </w:r>
      <w:r>
        <w:t xml:space="preserve">Avropssvar </w:t>
      </w:r>
      <w:r w:rsidRPr="0059189D">
        <w:t>som</w:t>
      </w:r>
      <w:r>
        <w:t xml:space="preserve"> inkommer efter detta datum</w:t>
      </w:r>
      <w:r w:rsidRPr="00DB6759">
        <w:t xml:space="preserve"> prövas </w:t>
      </w:r>
      <w:r>
        <w:t>inte</w:t>
      </w:r>
      <w:r w:rsidRPr="00DB6759">
        <w:t>.</w:t>
      </w:r>
    </w:p>
    <w:p w14:paraId="4E26A945" w14:textId="0EFC680A" w:rsidR="00AD0442" w:rsidRDefault="00AD0442" w:rsidP="00F23B1E"/>
    <w:p w14:paraId="5D8E425D" w14:textId="672CD645" w:rsidR="00AD0442" w:rsidRPr="00BC0502" w:rsidRDefault="00AD0442" w:rsidP="00F23B1E">
      <w:pPr>
        <w:pStyle w:val="Rubrik3"/>
        <w:numPr>
          <w:ilvl w:val="2"/>
          <w:numId w:val="1"/>
        </w:numPr>
        <w:spacing w:before="240" w:after="60" w:line="240" w:lineRule="auto"/>
      </w:pPr>
      <w:bookmarkStart w:id="20" w:name="_Toc33083307"/>
      <w:r>
        <w:t>A</w:t>
      </w:r>
      <w:r w:rsidR="003C0F38">
        <w:t>vropssvaret</w:t>
      </w:r>
      <w:r>
        <w:t>s giltighetstid</w:t>
      </w:r>
      <w:bookmarkEnd w:id="20"/>
    </w:p>
    <w:p w14:paraId="3594D708" w14:textId="3E25156B" w:rsidR="00AD0442" w:rsidRPr="00581CEF" w:rsidRDefault="00AD0442" w:rsidP="00AD0442">
      <w:pPr>
        <w:pStyle w:val="KSLNormal"/>
        <w:rPr>
          <w:szCs w:val="24"/>
        </w:rPr>
      </w:pPr>
      <w:r w:rsidRPr="00581CEF">
        <w:rPr>
          <w:szCs w:val="24"/>
        </w:rPr>
        <w:t>A</w:t>
      </w:r>
      <w:r w:rsidR="003C0F38">
        <w:rPr>
          <w:szCs w:val="24"/>
        </w:rPr>
        <w:t>vropssvaret</w:t>
      </w:r>
      <w:r w:rsidRPr="00581CEF">
        <w:rPr>
          <w:szCs w:val="24"/>
        </w:rPr>
        <w:t xml:space="preserve"> ska vara bindande t o m</w:t>
      </w:r>
      <w:r>
        <w:rPr>
          <w:szCs w:val="24"/>
        </w:rPr>
        <w:t xml:space="preserve"> </w:t>
      </w:r>
      <w:r w:rsidRPr="005A7343">
        <w:rPr>
          <w:szCs w:val="24"/>
          <w:highlight w:val="yellow"/>
        </w:rPr>
        <w:t>[datum].</w:t>
      </w:r>
    </w:p>
    <w:tbl>
      <w:tblPr>
        <w:tblW w:w="7655" w:type="dxa"/>
        <w:tblInd w:w="108" w:type="dxa"/>
        <w:tblBorders>
          <w:top w:val="single" w:sz="4" w:space="0" w:color="BFBFBF"/>
          <w:left w:val="single" w:sz="4" w:space="0" w:color="BFBFBF"/>
          <w:bottom w:val="single" w:sz="4" w:space="0" w:color="BFBFBF"/>
          <w:right w:val="single" w:sz="4" w:space="0" w:color="BFBFBF"/>
        </w:tblBorders>
        <w:tblLook w:val="01E0" w:firstRow="1" w:lastRow="1" w:firstColumn="1" w:lastColumn="1" w:noHBand="0" w:noVBand="0"/>
      </w:tblPr>
      <w:tblGrid>
        <w:gridCol w:w="6840"/>
        <w:gridCol w:w="815"/>
      </w:tblGrid>
      <w:tr w:rsidR="00AD0442" w:rsidRPr="00E73D07" w14:paraId="2DFF323E" w14:textId="77777777" w:rsidTr="00AD0442">
        <w:tc>
          <w:tcPr>
            <w:tcW w:w="6840" w:type="dxa"/>
            <w:vAlign w:val="center"/>
          </w:tcPr>
          <w:p w14:paraId="2A0A214E" w14:textId="2FB3897B" w:rsidR="00AD0442" w:rsidRPr="00581CEF" w:rsidRDefault="00AD0442">
            <w:pPr>
              <w:pStyle w:val="Normaltindrag"/>
              <w:spacing w:before="60" w:after="60"/>
              <w:ind w:left="0"/>
              <w:rPr>
                <w:rFonts w:ascii="Century Gothic" w:hAnsi="Century Gothic" w:cs="Arial"/>
                <w:sz w:val="18"/>
                <w:szCs w:val="18"/>
              </w:rPr>
            </w:pPr>
            <w:r w:rsidRPr="00581CEF">
              <w:rPr>
                <w:rFonts w:ascii="Century Gothic" w:hAnsi="Century Gothic" w:cs="Arial"/>
                <w:sz w:val="18"/>
                <w:szCs w:val="18"/>
              </w:rPr>
              <w:t>A</w:t>
            </w:r>
            <w:r w:rsidR="003C0F38">
              <w:rPr>
                <w:rFonts w:ascii="Century Gothic" w:hAnsi="Century Gothic" w:cs="Arial"/>
                <w:sz w:val="18"/>
                <w:szCs w:val="18"/>
              </w:rPr>
              <w:t>vropssvaret</w:t>
            </w:r>
            <w:r w:rsidRPr="00581CEF">
              <w:rPr>
                <w:rFonts w:ascii="Century Gothic" w:hAnsi="Century Gothic" w:cs="Arial"/>
                <w:sz w:val="18"/>
                <w:szCs w:val="18"/>
              </w:rPr>
              <w:t>s giltighetstid bekräftas</w:t>
            </w:r>
          </w:p>
        </w:tc>
        <w:tc>
          <w:tcPr>
            <w:tcW w:w="815" w:type="dxa"/>
            <w:vAlign w:val="center"/>
          </w:tcPr>
          <w:p w14:paraId="61AC672E" w14:textId="77777777" w:rsidR="00AD0442" w:rsidRPr="00E73D07" w:rsidRDefault="00AD0442" w:rsidP="00AD0442">
            <w:pPr>
              <w:pStyle w:val="Normaltindrag"/>
              <w:spacing w:before="60" w:after="60"/>
              <w:ind w:left="-108" w:right="72" w:firstLine="80"/>
              <w:jc w:val="right"/>
              <w:rPr>
                <w:rFonts w:ascii="Century Gothic" w:hAnsi="Century Gothic" w:cs="Arial"/>
                <w:sz w:val="18"/>
                <w:szCs w:val="18"/>
              </w:rPr>
            </w:pPr>
            <w:r w:rsidRPr="00581CEF">
              <w:rPr>
                <w:rFonts w:ascii="Century Gothic" w:hAnsi="Century Gothic" w:cs="Arial"/>
                <w:sz w:val="18"/>
                <w:szCs w:val="18"/>
              </w:rPr>
              <w:fldChar w:fldCharType="begin">
                <w:ffData>
                  <w:name w:val="Kryss1"/>
                  <w:enabled/>
                  <w:calcOnExit w:val="0"/>
                  <w:checkBox>
                    <w:sizeAuto/>
                    <w:default w:val="0"/>
                    <w:checked w:val="0"/>
                  </w:checkBox>
                </w:ffData>
              </w:fldChar>
            </w:r>
            <w:r w:rsidRPr="00581CEF">
              <w:rPr>
                <w:rFonts w:ascii="Century Gothic" w:hAnsi="Century Gothic" w:cs="Arial"/>
                <w:sz w:val="18"/>
                <w:szCs w:val="18"/>
              </w:rPr>
              <w:instrText xml:space="preserve"> FORMCHECKBOX </w:instrText>
            </w:r>
            <w:r w:rsidR="00F23B1E">
              <w:rPr>
                <w:rFonts w:ascii="Century Gothic" w:hAnsi="Century Gothic" w:cs="Arial"/>
                <w:sz w:val="18"/>
                <w:szCs w:val="18"/>
              </w:rPr>
            </w:r>
            <w:r w:rsidR="00F23B1E">
              <w:rPr>
                <w:rFonts w:ascii="Century Gothic" w:hAnsi="Century Gothic" w:cs="Arial"/>
                <w:sz w:val="18"/>
                <w:szCs w:val="18"/>
              </w:rPr>
              <w:fldChar w:fldCharType="separate"/>
            </w:r>
            <w:r w:rsidRPr="00581CEF">
              <w:rPr>
                <w:rFonts w:ascii="Century Gothic" w:hAnsi="Century Gothic" w:cs="Arial"/>
                <w:sz w:val="18"/>
                <w:szCs w:val="18"/>
              </w:rPr>
              <w:fldChar w:fldCharType="end"/>
            </w:r>
            <w:r w:rsidRPr="00581CEF">
              <w:rPr>
                <w:rFonts w:ascii="Century Gothic" w:hAnsi="Century Gothic" w:cs="Arial"/>
                <w:sz w:val="18"/>
                <w:szCs w:val="18"/>
              </w:rPr>
              <w:t xml:space="preserve"> Ja</w:t>
            </w:r>
          </w:p>
        </w:tc>
      </w:tr>
    </w:tbl>
    <w:p w14:paraId="04300108" w14:textId="77777777" w:rsidR="00AD0442" w:rsidRDefault="00AD0442" w:rsidP="00F23B1E"/>
    <w:p w14:paraId="7817BF1B" w14:textId="77777777" w:rsidR="002A09D5" w:rsidRDefault="002A09D5" w:rsidP="00F23B1E">
      <w:pPr>
        <w:pStyle w:val="Rubrik3"/>
        <w:numPr>
          <w:ilvl w:val="2"/>
          <w:numId w:val="1"/>
        </w:numPr>
        <w:spacing w:before="240" w:after="60" w:line="240" w:lineRule="auto"/>
      </w:pPr>
      <w:bookmarkStart w:id="21" w:name="_Toc33083308"/>
      <w:r>
        <w:t>Beslut om tilldelning</w:t>
      </w:r>
      <w:bookmarkEnd w:id="21"/>
      <w:r>
        <w:t xml:space="preserve"> </w:t>
      </w:r>
    </w:p>
    <w:p w14:paraId="420B75C1" w14:textId="77777777" w:rsidR="002A09D5" w:rsidRDefault="002A09D5" w:rsidP="002A09D5">
      <w:r>
        <w:t>Beslut om vilken ramavtalsleverantör som kommer att tilldelas kontrakt samt information om utvärderingen kommer att meddelas samtliga Ramavtalsleverantörer</w:t>
      </w:r>
      <w:r>
        <w:rPr>
          <w:bCs/>
        </w:rPr>
        <w:t xml:space="preserve"> till </w:t>
      </w:r>
      <w:r w:rsidRPr="00133E68">
        <w:rPr>
          <w:iCs/>
          <w:color w:val="000000"/>
        </w:rPr>
        <w:t>samma e-postadress som inbjudan erhållits</w:t>
      </w:r>
      <w:r>
        <w:t>.</w:t>
      </w:r>
    </w:p>
    <w:p w14:paraId="4CB14C32" w14:textId="77777777" w:rsidR="002A09D5" w:rsidRDefault="002A09D5" w:rsidP="002A09D5"/>
    <w:p w14:paraId="48C50742" w14:textId="77777777" w:rsidR="002A09D5" w:rsidRDefault="002A09D5" w:rsidP="002A09D5">
      <w:r>
        <w:t>Tilldelningsbeslut utgör inte en accept i avtalsrättslig mening.</w:t>
      </w:r>
    </w:p>
    <w:p w14:paraId="49B45ACC" w14:textId="77777777" w:rsidR="002A09D5" w:rsidRDefault="002A09D5" w:rsidP="002A09D5"/>
    <w:p w14:paraId="270C2C90" w14:textId="77777777" w:rsidR="002A09D5" w:rsidRDefault="002A09D5" w:rsidP="002A09D5">
      <w:r>
        <w:t>Bindande kontrakt uppkommer först när båda parter skriftligt undertecknat</w:t>
      </w:r>
    </w:p>
    <w:p w14:paraId="19164BBC" w14:textId="77777777" w:rsidR="002A09D5" w:rsidRDefault="002A09D5" w:rsidP="002A09D5">
      <w:r>
        <w:t xml:space="preserve">kontraktet. Avropet är avslutat först när kontraktet undertecknats eller avropet avslutats på annat sätt. </w:t>
      </w:r>
    </w:p>
    <w:p w14:paraId="0764205A" w14:textId="77777777" w:rsidR="002A09D5" w:rsidRDefault="002A09D5" w:rsidP="002A09D5"/>
    <w:p w14:paraId="6E9263E0" w14:textId="15AE04D5" w:rsidR="00C941AE" w:rsidRPr="00F23B1E" w:rsidRDefault="00877A3E" w:rsidP="00F23B1E">
      <w:pPr>
        <w:rPr>
          <w:rFonts w:eastAsiaTheme="majorEastAsia"/>
        </w:rPr>
      </w:pPr>
      <w:r>
        <w:t>Det a</w:t>
      </w:r>
      <w:r w:rsidR="002A09D5">
        <w:t>v</w:t>
      </w:r>
      <w:r>
        <w:t>ropssvar som antas utgör f</w:t>
      </w:r>
      <w:r w:rsidR="002A09D5">
        <w:t>ör leverantören en förbindelse att leverera de offererade tjänsterna.</w:t>
      </w:r>
    </w:p>
    <w:p w14:paraId="50C1F286" w14:textId="77777777" w:rsidR="00771C43" w:rsidRPr="00973E06" w:rsidRDefault="00771C43" w:rsidP="00771C43">
      <w:pPr>
        <w:pStyle w:val="Rubrik2"/>
        <w:numPr>
          <w:ilvl w:val="1"/>
          <w:numId w:val="2"/>
        </w:numPr>
        <w:tabs>
          <w:tab w:val="left" w:pos="851"/>
        </w:tabs>
        <w:suppressAutoHyphens/>
        <w:spacing w:before="360" w:after="280" w:line="240" w:lineRule="auto"/>
      </w:pPr>
      <w:bookmarkStart w:id="22" w:name="_Toc33083309"/>
      <w:r>
        <w:t>Utvärdering av avropssvar</w:t>
      </w:r>
      <w:bookmarkEnd w:id="22"/>
    </w:p>
    <w:p w14:paraId="3B81D8BE" w14:textId="77777777" w:rsidR="00771C43" w:rsidRDefault="00771C43" w:rsidP="00771C43">
      <w:pPr>
        <w:pStyle w:val="Rubrik3"/>
        <w:numPr>
          <w:ilvl w:val="2"/>
          <w:numId w:val="1"/>
        </w:numPr>
        <w:spacing w:before="240" w:after="60" w:line="240" w:lineRule="auto"/>
      </w:pPr>
      <w:bookmarkStart w:id="23" w:name="_Toc33083310"/>
      <w:r>
        <w:t>Prövning och utvärdering</w:t>
      </w:r>
      <w:bookmarkEnd w:id="23"/>
    </w:p>
    <w:p w14:paraId="7F64D799" w14:textId="66A75943" w:rsidR="00771C43" w:rsidRDefault="00771C43" w:rsidP="00771C43">
      <w:pPr>
        <w:pStyle w:val="Default"/>
        <w:keepNext/>
        <w:keepLines/>
        <w:rPr>
          <w:rFonts w:ascii="Times New Roman" w:hAnsi="Times New Roman" w:cs="Times New Roman"/>
        </w:rPr>
      </w:pPr>
      <w:r>
        <w:rPr>
          <w:rFonts w:ascii="Times New Roman" w:hAnsi="Times New Roman" w:cs="Times New Roman"/>
        </w:rPr>
        <w:t>P</w:t>
      </w:r>
      <w:r w:rsidR="00600BA5">
        <w:rPr>
          <w:rFonts w:ascii="Times New Roman" w:hAnsi="Times New Roman" w:cs="Times New Roman"/>
        </w:rPr>
        <w:t>rövning av avropssvar sker i två steg:</w:t>
      </w:r>
    </w:p>
    <w:p w14:paraId="3D183C67" w14:textId="77777777" w:rsidR="00600BA5" w:rsidRDefault="00600BA5" w:rsidP="00771C43">
      <w:pPr>
        <w:pStyle w:val="Default"/>
        <w:keepNext/>
        <w:keepLines/>
        <w:rPr>
          <w:rFonts w:ascii="Times New Roman" w:hAnsi="Times New Roman" w:cs="Times New Roman"/>
        </w:rPr>
      </w:pPr>
    </w:p>
    <w:p w14:paraId="2C624ECF" w14:textId="4FFC2E5A" w:rsidR="00771C43" w:rsidRDefault="00600BA5" w:rsidP="00771C43">
      <w:pPr>
        <w:keepNext/>
        <w:keepLines/>
        <w:numPr>
          <w:ilvl w:val="0"/>
          <w:numId w:val="5"/>
        </w:numPr>
        <w:spacing w:after="120"/>
        <w:rPr>
          <w:szCs w:val="24"/>
        </w:rPr>
      </w:pPr>
      <w:r>
        <w:rPr>
          <w:szCs w:val="24"/>
        </w:rPr>
        <w:t xml:space="preserve">I det första steget </w:t>
      </w:r>
      <w:r w:rsidR="003E190B">
        <w:rPr>
          <w:szCs w:val="24"/>
        </w:rPr>
        <w:t>kontrolleras</w:t>
      </w:r>
      <w:r>
        <w:rPr>
          <w:szCs w:val="24"/>
        </w:rPr>
        <w:t xml:space="preserve"> att </w:t>
      </w:r>
      <w:r w:rsidR="00771C43">
        <w:rPr>
          <w:szCs w:val="24"/>
        </w:rPr>
        <w:t xml:space="preserve">avropssvaren uppfyller samtliga krav som angetts i avropsförfrågan inklusive </w:t>
      </w:r>
      <w:r w:rsidR="00771C43">
        <w:rPr>
          <w:szCs w:val="24"/>
          <w:highlight w:val="yellow"/>
        </w:rPr>
        <w:t>bilaga x [</w:t>
      </w:r>
      <w:r w:rsidR="00274461">
        <w:rPr>
          <w:szCs w:val="24"/>
          <w:highlight w:val="yellow"/>
        </w:rPr>
        <w:t>Bilaga pris</w:t>
      </w:r>
      <w:r w:rsidR="00771C43" w:rsidRPr="00F84983">
        <w:rPr>
          <w:szCs w:val="24"/>
          <w:highlight w:val="yellow"/>
        </w:rPr>
        <w:t>].</w:t>
      </w:r>
      <w:r w:rsidR="00771C43">
        <w:rPr>
          <w:szCs w:val="24"/>
        </w:rPr>
        <w:t xml:space="preserve"> I det fall leverantören inte uppfyller samtliga ställda krav kommer a</w:t>
      </w:r>
      <w:r w:rsidR="003C0F38">
        <w:rPr>
          <w:szCs w:val="24"/>
        </w:rPr>
        <w:t>vropssvaret</w:t>
      </w:r>
      <w:r w:rsidR="00771C43">
        <w:rPr>
          <w:szCs w:val="24"/>
        </w:rPr>
        <w:t xml:space="preserve"> inte att gå vidare till utvärdering.</w:t>
      </w:r>
    </w:p>
    <w:p w14:paraId="52761C63" w14:textId="1D33AE99" w:rsidR="00771C43" w:rsidRPr="00AE4E03" w:rsidRDefault="00600BA5" w:rsidP="00771C43">
      <w:pPr>
        <w:numPr>
          <w:ilvl w:val="0"/>
          <w:numId w:val="5"/>
        </w:numPr>
        <w:spacing w:after="120"/>
        <w:rPr>
          <w:szCs w:val="24"/>
        </w:rPr>
      </w:pPr>
      <w:r>
        <w:rPr>
          <w:szCs w:val="24"/>
        </w:rPr>
        <w:t>I det andra</w:t>
      </w:r>
      <w:r w:rsidR="00771C43">
        <w:rPr>
          <w:szCs w:val="24"/>
        </w:rPr>
        <w:t xml:space="preserve"> steget utvärderas avropssvaren mot nedanstående angivna utvärderingskriterier.</w:t>
      </w:r>
    </w:p>
    <w:p w14:paraId="182BDCDB" w14:textId="2A2A90EA" w:rsidR="00771C43" w:rsidRPr="00282311" w:rsidRDefault="00771C43" w:rsidP="00771C43">
      <w:pPr>
        <w:pStyle w:val="Default"/>
        <w:rPr>
          <w:rFonts w:ascii="Times New Roman" w:hAnsi="Times New Roman" w:cs="Times New Roman"/>
        </w:rPr>
      </w:pPr>
      <w:r w:rsidRPr="00F84983">
        <w:rPr>
          <w:rFonts w:ascii="Times New Roman" w:hAnsi="Times New Roman" w:cs="Times New Roman"/>
          <w:highlight w:val="yellow"/>
        </w:rPr>
        <w:t>[</w:t>
      </w:r>
      <w:r w:rsidR="003C0F38">
        <w:rPr>
          <w:rFonts w:ascii="Times New Roman" w:hAnsi="Times New Roman" w:cs="Times New Roman"/>
          <w:highlight w:val="yellow"/>
        </w:rPr>
        <w:t>UM</w:t>
      </w:r>
      <w:r w:rsidRPr="00F84983">
        <w:rPr>
          <w:rFonts w:ascii="Times New Roman" w:hAnsi="Times New Roman" w:cs="Times New Roman"/>
          <w:highlight w:val="yellow"/>
        </w:rPr>
        <w:t>]</w:t>
      </w:r>
      <w:r>
        <w:rPr>
          <w:rFonts w:ascii="Times New Roman" w:hAnsi="Times New Roman" w:cs="Times New Roman"/>
        </w:rPr>
        <w:t xml:space="preserve"> komme</w:t>
      </w:r>
      <w:r w:rsidR="00274461">
        <w:rPr>
          <w:rFonts w:ascii="Times New Roman" w:hAnsi="Times New Roman" w:cs="Times New Roman"/>
        </w:rPr>
        <w:t>r att anta det avropssvar som</w:t>
      </w:r>
      <w:r w:rsidR="008E2799">
        <w:rPr>
          <w:rFonts w:ascii="Times New Roman" w:hAnsi="Times New Roman" w:cs="Times New Roman"/>
        </w:rPr>
        <w:t xml:space="preserve"> </w:t>
      </w:r>
      <w:r w:rsidR="008E2799" w:rsidRPr="00F23B1E">
        <w:rPr>
          <w:rFonts w:ascii="Times New Roman" w:hAnsi="Times New Roman" w:cs="Times New Roman"/>
          <w:highlight w:val="yellow"/>
        </w:rPr>
        <w:t>[erbjuder lägsta pris/avropspris</w:t>
      </w:r>
      <w:r w:rsidR="008E2799">
        <w:rPr>
          <w:rFonts w:ascii="Times New Roman" w:hAnsi="Times New Roman" w:cs="Times New Roman"/>
        </w:rPr>
        <w:t>] /</w:t>
      </w:r>
      <w:r w:rsidR="00274461">
        <w:rPr>
          <w:rFonts w:ascii="Times New Roman" w:hAnsi="Times New Roman" w:cs="Times New Roman"/>
        </w:rPr>
        <w:t xml:space="preserve"> </w:t>
      </w:r>
      <w:r w:rsidR="007E312F" w:rsidRPr="00F23B1E">
        <w:rPr>
          <w:rFonts w:ascii="Times New Roman" w:hAnsi="Times New Roman" w:cs="Times New Roman"/>
          <w:highlight w:val="yellow"/>
        </w:rPr>
        <w:t>[</w:t>
      </w:r>
      <w:r w:rsidR="00274461" w:rsidRPr="00F23B1E">
        <w:rPr>
          <w:rFonts w:ascii="Times New Roman" w:hAnsi="Times New Roman" w:cs="Times New Roman"/>
          <w:highlight w:val="yellow"/>
        </w:rPr>
        <w:t>erbjuder det</w:t>
      </w:r>
      <w:r w:rsidRPr="00F23B1E">
        <w:rPr>
          <w:rFonts w:ascii="Times New Roman" w:hAnsi="Times New Roman" w:cs="Times New Roman"/>
          <w:highlight w:val="yellow"/>
        </w:rPr>
        <w:t xml:space="preserve"> </w:t>
      </w:r>
      <w:r w:rsidR="00274461" w:rsidRPr="00F23B1E">
        <w:rPr>
          <w:rFonts w:ascii="Times New Roman" w:hAnsi="Times New Roman" w:cs="Times New Roman"/>
          <w:highlight w:val="yellow"/>
        </w:rPr>
        <w:t>bästa förhållandet mellan pris och kvalitet</w:t>
      </w:r>
      <w:r w:rsidR="007E312F" w:rsidRPr="00F23B1E">
        <w:rPr>
          <w:rFonts w:ascii="Times New Roman" w:hAnsi="Times New Roman" w:cs="Times New Roman"/>
          <w:highlight w:val="yellow"/>
        </w:rPr>
        <w:t>]</w:t>
      </w:r>
      <w:r w:rsidR="00274461">
        <w:rPr>
          <w:rStyle w:val="Kommentarsreferens"/>
          <w:rFonts w:ascii="Times New Roman" w:hAnsi="Times New Roman" w:cs="Times New Roman"/>
          <w:sz w:val="24"/>
          <w:szCs w:val="24"/>
        </w:rPr>
        <w:t>.</w:t>
      </w:r>
    </w:p>
    <w:p w14:paraId="65C47DB2" w14:textId="2C6A9E4A" w:rsidR="00771C43" w:rsidRDefault="00771C43" w:rsidP="00771C43">
      <w:pPr>
        <w:pStyle w:val="Rubrik3"/>
        <w:keepLines w:val="0"/>
        <w:numPr>
          <w:ilvl w:val="2"/>
          <w:numId w:val="1"/>
        </w:numPr>
        <w:spacing w:before="240" w:after="60" w:line="240" w:lineRule="auto"/>
      </w:pPr>
      <w:bookmarkStart w:id="24" w:name="_Toc33083311"/>
      <w:r>
        <w:t>Utvärderingsmodell</w:t>
      </w:r>
      <w:bookmarkEnd w:id="24"/>
    </w:p>
    <w:p w14:paraId="0AE6DB4F" w14:textId="3357EB52" w:rsidR="008E2799" w:rsidRPr="00F23B1E" w:rsidRDefault="008E2799">
      <w:pPr>
        <w:spacing w:line="276" w:lineRule="auto"/>
        <w:rPr>
          <w:sz w:val="20"/>
          <w:highlight w:val="lightGray"/>
        </w:rPr>
      </w:pPr>
      <w:r w:rsidRPr="00F23B1E">
        <w:rPr>
          <w:sz w:val="20"/>
          <w:highlight w:val="lightGray"/>
        </w:rPr>
        <w:t>Om ni väljer utvärderingsmodell Lägsta pris anger ni det här och tar bort övrig text.</w:t>
      </w:r>
      <w:r>
        <w:rPr>
          <w:sz w:val="20"/>
          <w:highlight w:val="lightGray"/>
        </w:rPr>
        <w:t xml:space="preserve"> DENNA TEXT TAS BORT VID AVROP</w:t>
      </w:r>
    </w:p>
    <w:p w14:paraId="03AB5663" w14:textId="77777777" w:rsidR="008E2799" w:rsidRDefault="008E2799" w:rsidP="00771C43">
      <w:pPr>
        <w:spacing w:line="276" w:lineRule="auto"/>
        <w:rPr>
          <w:highlight w:val="yellow"/>
        </w:rPr>
      </w:pPr>
    </w:p>
    <w:p w14:paraId="3E170216" w14:textId="79D48DCE" w:rsidR="00771C43" w:rsidRPr="00F44E75" w:rsidRDefault="00771C43" w:rsidP="00771C43">
      <w:pPr>
        <w:spacing w:line="276" w:lineRule="auto"/>
        <w:rPr>
          <w:highlight w:val="yellow"/>
        </w:rPr>
      </w:pPr>
      <w:r w:rsidRPr="00F44E75">
        <w:rPr>
          <w:highlight w:val="yellow"/>
        </w:rPr>
        <w:t xml:space="preserve">Utvärderingsmodellen bygger på en så kallad </w:t>
      </w:r>
      <w:r w:rsidR="00274461">
        <w:rPr>
          <w:highlight w:val="yellow"/>
        </w:rPr>
        <w:t>mervärdesmodell</w:t>
      </w:r>
      <w:r w:rsidRPr="00F44E75">
        <w:rPr>
          <w:highlight w:val="yellow"/>
        </w:rPr>
        <w:t xml:space="preserve"> där prisavdrag erhålls för erbjuden kvalitet.</w:t>
      </w:r>
    </w:p>
    <w:p w14:paraId="13B7D977" w14:textId="77777777" w:rsidR="00771C43" w:rsidRPr="00F44E75" w:rsidRDefault="00771C43" w:rsidP="00771C43">
      <w:pPr>
        <w:spacing w:line="276" w:lineRule="auto"/>
        <w:rPr>
          <w:highlight w:val="yellow"/>
        </w:rPr>
      </w:pPr>
    </w:p>
    <w:p w14:paraId="0F1E6B0C" w14:textId="3E06286A" w:rsidR="00771C43" w:rsidRPr="00F44E75" w:rsidRDefault="00771C43" w:rsidP="00771C43">
      <w:pPr>
        <w:spacing w:line="276" w:lineRule="auto"/>
        <w:rPr>
          <w:highlight w:val="yellow"/>
        </w:rPr>
      </w:pPr>
      <w:r w:rsidRPr="00F44E75">
        <w:rPr>
          <w:highlight w:val="yellow"/>
        </w:rPr>
        <w:lastRenderedPageBreak/>
        <w:t>Ramavtalsleverantörens a</w:t>
      </w:r>
      <w:r w:rsidR="007E312F">
        <w:rPr>
          <w:highlight w:val="yellow"/>
        </w:rPr>
        <w:t>vrops</w:t>
      </w:r>
      <w:r w:rsidRPr="00F44E75">
        <w:rPr>
          <w:highlight w:val="yellow"/>
        </w:rPr>
        <w:t>pris minskat med det totala prisavdraget för kvalitet, utgör avropssvarets utvärderingspris.</w:t>
      </w:r>
    </w:p>
    <w:p w14:paraId="1CFD6369" w14:textId="77777777" w:rsidR="00771C43" w:rsidRPr="00F44E75" w:rsidRDefault="00771C43" w:rsidP="00771C43">
      <w:pPr>
        <w:pStyle w:val="Default"/>
        <w:rPr>
          <w:rFonts w:ascii="Times New Roman" w:hAnsi="Times New Roman" w:cs="Times New Roman"/>
          <w:highlight w:val="yellow"/>
        </w:rPr>
      </w:pPr>
    </w:p>
    <w:p w14:paraId="3FDB6187" w14:textId="77777777" w:rsidR="00771C43" w:rsidRPr="00F44E75" w:rsidRDefault="00771C43" w:rsidP="00771C43">
      <w:pPr>
        <w:pStyle w:val="Default"/>
        <w:rPr>
          <w:rFonts w:ascii="Times New Roman" w:hAnsi="Times New Roman" w:cs="Times New Roman"/>
          <w:highlight w:val="yellow"/>
        </w:rPr>
      </w:pPr>
      <w:r w:rsidRPr="00F44E75">
        <w:rPr>
          <w:rFonts w:ascii="Times New Roman" w:hAnsi="Times New Roman" w:cs="Times New Roman"/>
          <w:highlight w:val="yellow"/>
        </w:rPr>
        <w:t xml:space="preserve">Formeln för utvärderingen är följande: </w:t>
      </w:r>
    </w:p>
    <w:p w14:paraId="5E393C3A" w14:textId="0D494852" w:rsidR="00771C43" w:rsidRPr="00F44E75" w:rsidRDefault="00771C43" w:rsidP="00771C43">
      <w:pPr>
        <w:pStyle w:val="Default"/>
        <w:rPr>
          <w:rFonts w:ascii="Times New Roman" w:hAnsi="Times New Roman" w:cs="Times New Roman"/>
          <w:highlight w:val="yellow"/>
        </w:rPr>
      </w:pPr>
      <w:r w:rsidRPr="00F44E75">
        <w:rPr>
          <w:rFonts w:ascii="Times New Roman" w:hAnsi="Times New Roman" w:cs="Times New Roman"/>
          <w:highlight w:val="yellow"/>
        </w:rPr>
        <w:t>A</w:t>
      </w:r>
      <w:r w:rsidR="007E312F">
        <w:rPr>
          <w:rFonts w:ascii="Times New Roman" w:hAnsi="Times New Roman" w:cs="Times New Roman"/>
          <w:highlight w:val="yellow"/>
        </w:rPr>
        <w:t>vrops</w:t>
      </w:r>
      <w:r w:rsidRPr="00F44E75">
        <w:rPr>
          <w:rFonts w:ascii="Times New Roman" w:hAnsi="Times New Roman" w:cs="Times New Roman"/>
          <w:highlight w:val="yellow"/>
        </w:rPr>
        <w:t>pris – kvalitet = utvärderingspris</w:t>
      </w:r>
      <w:r w:rsidRPr="00F44E75">
        <w:rPr>
          <w:rFonts w:ascii="Times New Roman" w:hAnsi="Times New Roman" w:cs="Times New Roman"/>
          <w:highlight w:val="yellow"/>
        </w:rPr>
        <w:br/>
      </w:r>
    </w:p>
    <w:p w14:paraId="54C86226" w14:textId="77777777" w:rsidR="00771C43" w:rsidRPr="00F44E75" w:rsidRDefault="00771C43" w:rsidP="00771C43">
      <w:pPr>
        <w:spacing w:line="276" w:lineRule="auto"/>
        <w:rPr>
          <w:highlight w:val="yellow"/>
        </w:rPr>
      </w:pPr>
      <w:r w:rsidRPr="00F44E75">
        <w:rPr>
          <w:highlight w:val="yellow"/>
        </w:rPr>
        <w:t xml:space="preserve">Den ramavtalsleverantör som har lägst utvärderingspris står för det ekonomiskt mest fördelaktiga anbudet och kommer tilldelas kontrakt. </w:t>
      </w:r>
    </w:p>
    <w:p w14:paraId="55A0CBAF" w14:textId="77777777" w:rsidR="008E2799" w:rsidRDefault="008E2799" w:rsidP="00771C43">
      <w:pPr>
        <w:spacing w:line="276" w:lineRule="auto"/>
        <w:rPr>
          <w:highlight w:val="yellow"/>
        </w:rPr>
      </w:pPr>
    </w:p>
    <w:p w14:paraId="266A26EB" w14:textId="1D07F723" w:rsidR="00771C43" w:rsidRDefault="00771C43" w:rsidP="00771C43">
      <w:pPr>
        <w:spacing w:line="276" w:lineRule="auto"/>
      </w:pPr>
      <w:r w:rsidRPr="00F44E75">
        <w:rPr>
          <w:highlight w:val="yellow"/>
        </w:rPr>
        <w:t>Om två eller flera ramavtalsleverantörer får samma utvärderingspris kommer den ramavtalsleverantör vars avropssvar som fått högst prisavdrag, antas för ingående av kontrakt. Om det ändå inte går att skilja avropssvaren åt kommer lottning att genomföras för att få fram det vinnande avropssvaret.</w:t>
      </w:r>
    </w:p>
    <w:p w14:paraId="5163DA6A" w14:textId="77777777" w:rsidR="00771C43" w:rsidRDefault="00771C43" w:rsidP="00771C43">
      <w:pPr>
        <w:pStyle w:val="Default"/>
        <w:rPr>
          <w:rFonts w:ascii="Times New Roman" w:hAnsi="Times New Roman" w:cs="Times New Roman"/>
        </w:rPr>
      </w:pPr>
    </w:p>
    <w:p w14:paraId="7EBEF490" w14:textId="3638BC3C" w:rsidR="00771C43" w:rsidRPr="00F23B1E" w:rsidRDefault="00EE1D1A" w:rsidP="00771C43">
      <w:pPr>
        <w:spacing w:line="276" w:lineRule="auto"/>
        <w:rPr>
          <w:highlight w:val="yellow"/>
        </w:rPr>
      </w:pPr>
      <w:r>
        <w:rPr>
          <w:highlight w:val="yellow"/>
        </w:rPr>
        <w:t>Se avsnitt</w:t>
      </w:r>
      <w:r w:rsidR="008E2799">
        <w:rPr>
          <w:highlight w:val="yellow"/>
        </w:rPr>
        <w:t xml:space="preserve"> </w:t>
      </w:r>
      <w:r w:rsidR="008E2799">
        <w:rPr>
          <w:highlight w:val="yellow"/>
        </w:rPr>
        <w:fldChar w:fldCharType="begin"/>
      </w:r>
      <w:r w:rsidR="008E2799">
        <w:rPr>
          <w:highlight w:val="yellow"/>
        </w:rPr>
        <w:instrText xml:space="preserve"> REF _Ref33082250 \r \h </w:instrText>
      </w:r>
      <w:r w:rsidR="008E2799">
        <w:rPr>
          <w:highlight w:val="yellow"/>
        </w:rPr>
      </w:r>
      <w:r w:rsidR="008E2799">
        <w:rPr>
          <w:highlight w:val="yellow"/>
        </w:rPr>
        <w:fldChar w:fldCharType="separate"/>
      </w:r>
      <w:r w:rsidR="008E2799">
        <w:rPr>
          <w:highlight w:val="yellow"/>
        </w:rPr>
        <w:t>1.2</w:t>
      </w:r>
      <w:r w:rsidR="008E2799">
        <w:rPr>
          <w:highlight w:val="yellow"/>
        </w:rPr>
        <w:fldChar w:fldCharType="end"/>
      </w:r>
      <w:r w:rsidR="008E2799">
        <w:rPr>
          <w:highlight w:val="yellow"/>
        </w:rPr>
        <w:t xml:space="preserve"> – Mervärden</w:t>
      </w:r>
      <w:r w:rsidR="00771C43" w:rsidRPr="00133E68">
        <w:rPr>
          <w:highlight w:val="yellow"/>
        </w:rPr>
        <w:t xml:space="preserve"> för mer info om vilka krav och tilldelningskriterier som ligger till grund för utvärderingen.</w:t>
      </w:r>
      <w:r w:rsidR="00771C43">
        <w:t xml:space="preserve"> </w:t>
      </w:r>
    </w:p>
    <w:p w14:paraId="7EB93344" w14:textId="77777777" w:rsidR="00771C43" w:rsidRDefault="00771C43" w:rsidP="00771C43">
      <w:pPr>
        <w:spacing w:line="276" w:lineRule="auto"/>
      </w:pPr>
    </w:p>
    <w:p w14:paraId="4225E953" w14:textId="6BCBD7F5" w:rsidR="00771C43" w:rsidRPr="00F23B1E" w:rsidRDefault="00771C43" w:rsidP="00F23B1E">
      <w:pPr>
        <w:pStyle w:val="Default"/>
      </w:pPr>
      <w:r w:rsidRPr="00F44E75">
        <w:rPr>
          <w:rFonts w:ascii="Times New Roman" w:hAnsi="Times New Roman" w:cs="Times New Roman"/>
          <w:highlight w:val="yellow"/>
        </w:rPr>
        <w:t>Reduceringen av a</w:t>
      </w:r>
      <w:r w:rsidR="007E312F">
        <w:rPr>
          <w:rFonts w:ascii="Times New Roman" w:hAnsi="Times New Roman" w:cs="Times New Roman"/>
          <w:highlight w:val="yellow"/>
        </w:rPr>
        <w:t>vrops</w:t>
      </w:r>
      <w:r w:rsidRPr="00F44E75">
        <w:rPr>
          <w:rFonts w:ascii="Times New Roman" w:hAnsi="Times New Roman" w:cs="Times New Roman"/>
          <w:highlight w:val="yellow"/>
        </w:rPr>
        <w:t>priset</w:t>
      </w:r>
      <w:r w:rsidR="00274461">
        <w:rPr>
          <w:rFonts w:ascii="Times New Roman" w:hAnsi="Times New Roman" w:cs="Times New Roman"/>
          <w:highlight w:val="yellow"/>
        </w:rPr>
        <w:t xml:space="preserve"> enligt ovan</w:t>
      </w:r>
      <w:r w:rsidRPr="00F44E75">
        <w:rPr>
          <w:rFonts w:ascii="Times New Roman" w:hAnsi="Times New Roman" w:cs="Times New Roman"/>
          <w:highlight w:val="yellow"/>
        </w:rPr>
        <w:t xml:space="preserve"> är endast ett upphandlingstekniskt förfaringssätt</w:t>
      </w:r>
      <w:r w:rsidR="00274461">
        <w:rPr>
          <w:rFonts w:ascii="Times New Roman" w:hAnsi="Times New Roman" w:cs="Times New Roman"/>
        </w:rPr>
        <w:t xml:space="preserve"> </w:t>
      </w:r>
      <w:r w:rsidR="00274461" w:rsidRPr="00F23B1E">
        <w:rPr>
          <w:rFonts w:ascii="Times New Roman" w:hAnsi="Times New Roman" w:cs="Times New Roman"/>
          <w:highlight w:val="yellow"/>
        </w:rPr>
        <w:t xml:space="preserve">och innebär inte en reell justering av </w:t>
      </w:r>
      <w:r w:rsidR="007E312F">
        <w:rPr>
          <w:rFonts w:ascii="Times New Roman" w:hAnsi="Times New Roman" w:cs="Times New Roman"/>
          <w:highlight w:val="yellow"/>
        </w:rPr>
        <w:t>ramavtalsleverantörens</w:t>
      </w:r>
      <w:r w:rsidR="00274461" w:rsidRPr="00F23B1E">
        <w:rPr>
          <w:rFonts w:ascii="Times New Roman" w:hAnsi="Times New Roman" w:cs="Times New Roman"/>
          <w:highlight w:val="yellow"/>
        </w:rPr>
        <w:t xml:space="preserve"> offererade priser</w:t>
      </w:r>
      <w:r w:rsidR="00274461">
        <w:rPr>
          <w:rFonts w:ascii="Times New Roman" w:hAnsi="Times New Roman" w:cs="Times New Roman"/>
        </w:rPr>
        <w:t xml:space="preserve">. </w:t>
      </w:r>
    </w:p>
    <w:p w14:paraId="07A8286C" w14:textId="4295B497" w:rsidR="00EE1D1A" w:rsidRPr="00F23B1E" w:rsidRDefault="00EE1D1A" w:rsidP="00F23B1E">
      <w:pPr>
        <w:pStyle w:val="Rubrik2"/>
        <w:numPr>
          <w:ilvl w:val="1"/>
          <w:numId w:val="2"/>
        </w:numPr>
        <w:tabs>
          <w:tab w:val="left" w:pos="851"/>
        </w:tabs>
        <w:suppressAutoHyphens/>
        <w:spacing w:before="360" w:after="280" w:line="240" w:lineRule="auto"/>
      </w:pPr>
      <w:bookmarkStart w:id="25" w:name="_Toc33083312"/>
      <w:r w:rsidRPr="00F23B1E">
        <w:t>Kravpreciseringar</w:t>
      </w:r>
      <w:bookmarkEnd w:id="25"/>
    </w:p>
    <w:p w14:paraId="043DCF6A" w14:textId="0FC3F687" w:rsidR="00EE1D1A" w:rsidRDefault="00AD0442" w:rsidP="00F23B1E">
      <w:pPr>
        <w:rPr>
          <w:highlight w:val="yellow"/>
        </w:rPr>
      </w:pPr>
      <w:r>
        <w:rPr>
          <w:highlight w:val="yellow"/>
        </w:rPr>
        <w:t xml:space="preserve">Här </w:t>
      </w:r>
      <w:r w:rsidR="00832F19">
        <w:rPr>
          <w:highlight w:val="yellow"/>
        </w:rPr>
        <w:t>anger ni era preciseringar av ramavtalskraven</w:t>
      </w:r>
      <w:r>
        <w:rPr>
          <w:highlight w:val="yellow"/>
        </w:rPr>
        <w:t xml:space="preserve"> (förslagsvis klipper ut från kravfångs</w:t>
      </w:r>
      <w:r w:rsidR="007E312F">
        <w:rPr>
          <w:highlight w:val="yellow"/>
        </w:rPr>
        <w:t>t</w:t>
      </w:r>
      <w:r>
        <w:rPr>
          <w:highlight w:val="yellow"/>
        </w:rPr>
        <w:t>dokumentet)</w:t>
      </w:r>
      <w:r w:rsidR="00832F19">
        <w:rPr>
          <w:highlight w:val="yellow"/>
        </w:rPr>
        <w:t>.</w:t>
      </w:r>
    </w:p>
    <w:p w14:paraId="58D9E028" w14:textId="48A2329F" w:rsidR="00EE1D1A" w:rsidRPr="00F23B1E" w:rsidRDefault="00EE1D1A" w:rsidP="00F23B1E">
      <w:pPr>
        <w:pStyle w:val="Rubrik2"/>
        <w:numPr>
          <w:ilvl w:val="1"/>
          <w:numId w:val="2"/>
        </w:numPr>
        <w:tabs>
          <w:tab w:val="left" w:pos="851"/>
        </w:tabs>
        <w:suppressAutoHyphens/>
        <w:spacing w:before="360" w:after="280" w:line="240" w:lineRule="auto"/>
      </w:pPr>
      <w:bookmarkStart w:id="26" w:name="_Ref33082250"/>
      <w:bookmarkStart w:id="27" w:name="_Ref33082257"/>
      <w:bookmarkStart w:id="28" w:name="_Toc33083313"/>
      <w:r w:rsidRPr="00F23B1E">
        <w:t>Mervärden</w:t>
      </w:r>
      <w:bookmarkEnd w:id="26"/>
      <w:bookmarkEnd w:id="27"/>
      <w:bookmarkEnd w:id="28"/>
      <w:r w:rsidR="008E2799">
        <w:t xml:space="preserve"> </w:t>
      </w:r>
    </w:p>
    <w:p w14:paraId="3AFEF581" w14:textId="202C3D98" w:rsidR="007506D5" w:rsidRPr="00F23B1E" w:rsidRDefault="007506D5" w:rsidP="004658E6">
      <w:pPr>
        <w:rPr>
          <w:sz w:val="20"/>
          <w:highlight w:val="lightGray"/>
        </w:rPr>
      </w:pPr>
      <w:r>
        <w:rPr>
          <w:sz w:val="20"/>
          <w:highlight w:val="lightGray"/>
        </w:rPr>
        <w:t>E</w:t>
      </w:r>
      <w:r w:rsidRPr="00EF1803">
        <w:rPr>
          <w:sz w:val="20"/>
          <w:highlight w:val="lightGray"/>
        </w:rPr>
        <w:t>ndast vid användning av utvärderingsmodellen ”bästa förhållande mellan pris och kvalitet</w:t>
      </w:r>
      <w:r w:rsidRPr="00F23B1E">
        <w:rPr>
          <w:sz w:val="20"/>
          <w:highlight w:val="lightGray"/>
        </w:rPr>
        <w:t xml:space="preserve">. Om ni utvärderar på lägsta pris tas detta avsnitt bort. </w:t>
      </w:r>
      <w:r w:rsidRPr="00EF1803">
        <w:rPr>
          <w:sz w:val="20"/>
          <w:highlight w:val="lightGray"/>
        </w:rPr>
        <w:t>DENNA TEXT TAS BORT VID AVROP</w:t>
      </w:r>
    </w:p>
    <w:p w14:paraId="0B470D90" w14:textId="77777777" w:rsidR="007506D5" w:rsidRDefault="007506D5" w:rsidP="004658E6">
      <w:pPr>
        <w:rPr>
          <w:rFonts w:eastAsiaTheme="majorEastAsia"/>
          <w:highlight w:val="yellow"/>
        </w:rPr>
      </w:pPr>
    </w:p>
    <w:p w14:paraId="6DCE9D70" w14:textId="57523703" w:rsidR="00467710" w:rsidRDefault="00832F19" w:rsidP="004658E6">
      <w:r>
        <w:rPr>
          <w:rFonts w:eastAsiaTheme="majorEastAsia"/>
          <w:highlight w:val="yellow"/>
        </w:rPr>
        <w:t>Här anger n</w:t>
      </w:r>
      <w:r w:rsidR="005B0964">
        <w:rPr>
          <w:rFonts w:eastAsiaTheme="majorEastAsia"/>
          <w:highlight w:val="yellow"/>
        </w:rPr>
        <w:t>i de mervärden som ni väljer att ha med i er avropsförfrågan och som kommer att ligga till grund för utvärderingen av avropssvar.</w:t>
      </w:r>
    </w:p>
    <w:p w14:paraId="14C33775" w14:textId="2479B589" w:rsidR="004658E6" w:rsidRDefault="004658E6" w:rsidP="004658E6">
      <w:pPr>
        <w:pStyle w:val="Rubrik2"/>
        <w:keepLines w:val="0"/>
        <w:numPr>
          <w:ilvl w:val="1"/>
          <w:numId w:val="2"/>
        </w:numPr>
        <w:tabs>
          <w:tab w:val="left" w:pos="851"/>
        </w:tabs>
        <w:suppressAutoHyphens/>
        <w:spacing w:before="360" w:after="280" w:line="240" w:lineRule="auto"/>
      </w:pPr>
      <w:bookmarkStart w:id="29" w:name="_Toc168732245"/>
      <w:bookmarkStart w:id="30" w:name="_Toc168732243"/>
      <w:bookmarkStart w:id="31" w:name="_Toc30596145"/>
      <w:bookmarkStart w:id="32" w:name="_Toc33083231"/>
      <w:bookmarkStart w:id="33" w:name="_Toc33083342"/>
      <w:bookmarkStart w:id="34" w:name="_Toc30596146"/>
      <w:bookmarkStart w:id="35" w:name="_Toc33083232"/>
      <w:bookmarkStart w:id="36" w:name="_Toc33083343"/>
      <w:bookmarkStart w:id="37" w:name="_Toc33083347"/>
      <w:bookmarkEnd w:id="31"/>
      <w:bookmarkEnd w:id="32"/>
      <w:bookmarkEnd w:id="33"/>
      <w:bookmarkEnd w:id="34"/>
      <w:bookmarkEnd w:id="35"/>
      <w:bookmarkEnd w:id="36"/>
      <w:r>
        <w:t xml:space="preserve">Efterfrågade tjänster </w:t>
      </w:r>
      <w:r w:rsidRPr="00776218">
        <w:t>och krav</w:t>
      </w:r>
      <w:bookmarkEnd w:id="37"/>
    </w:p>
    <w:p w14:paraId="20334837" w14:textId="11D96AE6" w:rsidR="004658E6" w:rsidRDefault="004658E6" w:rsidP="004658E6">
      <w:r w:rsidRPr="00C35798">
        <w:t xml:space="preserve">Samtliga efterfrågade </w:t>
      </w:r>
      <w:r>
        <w:t>tjänster</w:t>
      </w:r>
      <w:r w:rsidRPr="00C35798">
        <w:t xml:space="preserve"> ska offereras av ramavtalsleverantören. Efterfrågade </w:t>
      </w:r>
      <w:r>
        <w:t>tjänster</w:t>
      </w:r>
      <w:r w:rsidRPr="00C35798">
        <w:t xml:space="preserve"> ska uppfylla kraven angivn</w:t>
      </w:r>
      <w:r>
        <w:t xml:space="preserve">a i </w:t>
      </w:r>
      <w:r w:rsidR="00B82EE7">
        <w:rPr>
          <w:highlight w:val="yellow"/>
        </w:rPr>
        <w:t xml:space="preserve">denna förfrågan. I de fall ramavtalskraven </w:t>
      </w:r>
      <w:r w:rsidR="007E312F">
        <w:rPr>
          <w:highlight w:val="yellow"/>
        </w:rPr>
        <w:t>inte</w:t>
      </w:r>
      <w:r w:rsidR="00B82EE7">
        <w:rPr>
          <w:highlight w:val="yellow"/>
        </w:rPr>
        <w:t xml:space="preserve"> preciserats gäller kraven så som formulerade i ramavtalet. </w:t>
      </w:r>
    </w:p>
    <w:p w14:paraId="6A662F1C" w14:textId="77777777" w:rsidR="004658E6" w:rsidRDefault="004658E6" w:rsidP="004658E6"/>
    <w:p w14:paraId="6D2A29CC" w14:textId="16E53076" w:rsidR="004658E6" w:rsidRDefault="004658E6" w:rsidP="004658E6">
      <w:r>
        <w:t xml:space="preserve">Pris på efterfrågade tjänster ska anges i </w:t>
      </w:r>
      <w:r w:rsidR="00586B9E" w:rsidRPr="00696D8E">
        <w:rPr>
          <w:highlight w:val="yellow"/>
        </w:rPr>
        <w:t>bilaga x [</w:t>
      </w:r>
      <w:proofErr w:type="spellStart"/>
      <w:r w:rsidR="00B82EE7">
        <w:rPr>
          <w:highlight w:val="yellow"/>
        </w:rPr>
        <w:t>Prisbilaga</w:t>
      </w:r>
      <w:proofErr w:type="spellEnd"/>
      <w:r w:rsidR="00586B9E" w:rsidRPr="00696D8E">
        <w:rPr>
          <w:highlight w:val="yellow"/>
        </w:rPr>
        <w:t>]</w:t>
      </w:r>
      <w:r w:rsidR="00586B9E">
        <w:t>.</w:t>
      </w:r>
    </w:p>
    <w:p w14:paraId="05927525" w14:textId="77777777" w:rsidR="004658E6" w:rsidRDefault="004658E6" w:rsidP="004658E6"/>
    <w:p w14:paraId="734921C9" w14:textId="6077A53B" w:rsidR="004658E6" w:rsidRDefault="005E4E2D" w:rsidP="004658E6">
      <w:r>
        <w:t xml:space="preserve">Pris för </w:t>
      </w:r>
      <w:r w:rsidRPr="005E4E2D">
        <w:t>Löpande kostnad för nyttjandet av Tjänsten</w:t>
      </w:r>
      <w:r>
        <w:t xml:space="preserve"> ska inkludera tillhandahållande av de krav på Tjänsten som utgör kravspecifikationen i ramavtalet </w:t>
      </w:r>
      <w:r w:rsidRPr="00D3268C">
        <w:rPr>
          <w:i/>
        </w:rPr>
        <w:t>tillsammans</w:t>
      </w:r>
      <w:r>
        <w:t xml:space="preserve"> med de eventuella avropsspecifika preciseringar som görs i den förnyade konkurrensutsättningen</w:t>
      </w:r>
    </w:p>
    <w:p w14:paraId="64BB3622" w14:textId="45D7E0D0" w:rsidR="004658E6" w:rsidRPr="00973E06" w:rsidRDefault="004658E6" w:rsidP="004658E6">
      <w:pPr>
        <w:pStyle w:val="Rubrik2"/>
        <w:keepLines w:val="0"/>
        <w:numPr>
          <w:ilvl w:val="1"/>
          <w:numId w:val="2"/>
        </w:numPr>
        <w:tabs>
          <w:tab w:val="left" w:pos="851"/>
        </w:tabs>
        <w:suppressAutoHyphens/>
        <w:spacing w:before="360" w:after="280" w:line="240" w:lineRule="auto"/>
      </w:pPr>
      <w:bookmarkStart w:id="38" w:name="_Toc33083237"/>
      <w:bookmarkStart w:id="39" w:name="_Toc33083348"/>
      <w:bookmarkStart w:id="40" w:name="_Toc33083238"/>
      <w:bookmarkStart w:id="41" w:name="_Toc33083349"/>
      <w:bookmarkStart w:id="42" w:name="_Toc33083357"/>
      <w:bookmarkEnd w:id="38"/>
      <w:bookmarkEnd w:id="39"/>
      <w:bookmarkEnd w:id="40"/>
      <w:bookmarkEnd w:id="41"/>
      <w:r>
        <w:lastRenderedPageBreak/>
        <w:t>Leveranstid</w:t>
      </w:r>
      <w:bookmarkEnd w:id="42"/>
    </w:p>
    <w:p w14:paraId="7D18A804" w14:textId="2B550071" w:rsidR="004658E6" w:rsidRDefault="00B82EE7" w:rsidP="004658E6">
      <w:pPr>
        <w:rPr>
          <w:szCs w:val="24"/>
        </w:rPr>
      </w:pPr>
      <w:r>
        <w:rPr>
          <w:szCs w:val="24"/>
        </w:rPr>
        <w:t xml:space="preserve">Tjänsten ska vara etablerad (enligt definition i ramavtalet) </w:t>
      </w:r>
      <w:r w:rsidR="004658E6">
        <w:rPr>
          <w:szCs w:val="24"/>
        </w:rPr>
        <w:t xml:space="preserve">inom </w:t>
      </w:r>
      <w:r w:rsidR="004658E6" w:rsidRPr="00F84983">
        <w:rPr>
          <w:szCs w:val="24"/>
          <w:highlight w:val="yellow"/>
        </w:rPr>
        <w:t>[x antal]</w:t>
      </w:r>
      <w:r w:rsidR="004658E6">
        <w:rPr>
          <w:szCs w:val="24"/>
        </w:rPr>
        <w:t xml:space="preserve"> </w:t>
      </w:r>
      <w:r>
        <w:rPr>
          <w:szCs w:val="24"/>
        </w:rPr>
        <w:t>veckor</w:t>
      </w:r>
      <w:r w:rsidR="004658E6">
        <w:rPr>
          <w:szCs w:val="24"/>
        </w:rPr>
        <w:t xml:space="preserve"> </w:t>
      </w:r>
      <w:r w:rsidR="004658E6" w:rsidRPr="002B487E">
        <w:rPr>
          <w:szCs w:val="24"/>
          <w:highlight w:val="yellow"/>
        </w:rPr>
        <w:t>från datum för tecknande av kontrakt</w:t>
      </w:r>
      <w:r w:rsidR="002B487E">
        <w:rPr>
          <w:szCs w:val="24"/>
        </w:rPr>
        <w:t xml:space="preserve"> </w:t>
      </w:r>
      <w:r w:rsidR="002B487E" w:rsidRPr="002B487E">
        <w:rPr>
          <w:szCs w:val="24"/>
          <w:highlight w:val="yellow"/>
        </w:rPr>
        <w:t>alternativ enligt införandeplan från vinnande a</w:t>
      </w:r>
      <w:r w:rsidR="007E312F">
        <w:rPr>
          <w:szCs w:val="24"/>
          <w:highlight w:val="yellow"/>
        </w:rPr>
        <w:t>vropssvar</w:t>
      </w:r>
      <w:r w:rsidR="004658E6">
        <w:rPr>
          <w:szCs w:val="24"/>
        </w:rPr>
        <w:t xml:space="preserve">. </w:t>
      </w:r>
    </w:p>
    <w:p w14:paraId="2F3C82E8" w14:textId="289B93BD" w:rsidR="00B82EE7" w:rsidRDefault="00B82EE7" w:rsidP="004658E6">
      <w:pPr>
        <w:rPr>
          <w:szCs w:val="24"/>
        </w:rPr>
      </w:pPr>
    </w:p>
    <w:p w14:paraId="54DC5CEF" w14:textId="27176862" w:rsidR="00B82EE7" w:rsidRDefault="00B82EE7" w:rsidP="00B82EE7">
      <w:pPr>
        <w:rPr>
          <w:szCs w:val="24"/>
        </w:rPr>
      </w:pPr>
      <w:r>
        <w:rPr>
          <w:szCs w:val="24"/>
        </w:rPr>
        <w:t xml:space="preserve">Tjänsten ska vara implementerad (enligt definition i ramavtalet) inom </w:t>
      </w:r>
      <w:r w:rsidRPr="00F84983">
        <w:rPr>
          <w:szCs w:val="24"/>
          <w:highlight w:val="yellow"/>
        </w:rPr>
        <w:t>[x antal]</w:t>
      </w:r>
      <w:r>
        <w:rPr>
          <w:szCs w:val="24"/>
        </w:rPr>
        <w:t xml:space="preserve"> veckor </w:t>
      </w:r>
      <w:r w:rsidRPr="002B487E">
        <w:rPr>
          <w:szCs w:val="24"/>
          <w:highlight w:val="yellow"/>
        </w:rPr>
        <w:t>från datum för tecknande av kontrakt</w:t>
      </w:r>
      <w:r>
        <w:rPr>
          <w:szCs w:val="24"/>
        </w:rPr>
        <w:t xml:space="preserve"> </w:t>
      </w:r>
      <w:r w:rsidRPr="002B487E">
        <w:rPr>
          <w:szCs w:val="24"/>
          <w:highlight w:val="yellow"/>
        </w:rPr>
        <w:t>alternativ enligt införandeplan från vinnande a</w:t>
      </w:r>
      <w:r w:rsidR="007E312F">
        <w:rPr>
          <w:szCs w:val="24"/>
          <w:highlight w:val="yellow"/>
        </w:rPr>
        <w:t>vropssvar</w:t>
      </w:r>
      <w:r>
        <w:rPr>
          <w:szCs w:val="24"/>
        </w:rPr>
        <w:t xml:space="preserve">. </w:t>
      </w:r>
    </w:p>
    <w:p w14:paraId="357CF50A" w14:textId="77777777" w:rsidR="004658E6" w:rsidRDefault="004658E6" w:rsidP="004658E6">
      <w:pPr>
        <w:rPr>
          <w:szCs w:val="24"/>
        </w:rPr>
      </w:pPr>
    </w:p>
    <w:p w14:paraId="15D1450C" w14:textId="56288E07" w:rsidR="004658E6" w:rsidRDefault="004658E6" w:rsidP="004658E6">
      <w:pPr>
        <w:rPr>
          <w:szCs w:val="24"/>
        </w:rPr>
      </w:pPr>
      <w:r>
        <w:rPr>
          <w:szCs w:val="24"/>
        </w:rPr>
        <w:t xml:space="preserve">Ramavtalsleverantören och </w:t>
      </w:r>
      <w:r w:rsidRPr="00F84983">
        <w:rPr>
          <w:szCs w:val="24"/>
          <w:highlight w:val="yellow"/>
        </w:rPr>
        <w:t>[</w:t>
      </w:r>
      <w:r w:rsidR="007E312F">
        <w:rPr>
          <w:szCs w:val="24"/>
          <w:highlight w:val="yellow"/>
        </w:rPr>
        <w:t>UM</w:t>
      </w:r>
      <w:r w:rsidRPr="00F84983">
        <w:rPr>
          <w:szCs w:val="24"/>
          <w:highlight w:val="yellow"/>
        </w:rPr>
        <w:t>]</w:t>
      </w:r>
      <w:r>
        <w:rPr>
          <w:szCs w:val="24"/>
        </w:rPr>
        <w:t xml:space="preserve"> ska efter avtalstecknande överenskomma om detaljerad tidplan för leveransen inom ramen för de</w:t>
      </w:r>
      <w:r w:rsidR="007E312F">
        <w:rPr>
          <w:szCs w:val="24"/>
        </w:rPr>
        <w:t xml:space="preserve"> i avropsförfrågan</w:t>
      </w:r>
      <w:r>
        <w:rPr>
          <w:szCs w:val="24"/>
        </w:rPr>
        <w:t xml:space="preserve"> angivna tiderna</w:t>
      </w:r>
      <w:r w:rsidR="00AB5C46">
        <w:rPr>
          <w:szCs w:val="24"/>
        </w:rPr>
        <w:t>, i vilket avtalad leveransdag ska framkomma.</w:t>
      </w:r>
    </w:p>
    <w:p w14:paraId="2E530858" w14:textId="270D940B" w:rsidR="004658E6" w:rsidRPr="00973E06" w:rsidRDefault="004658E6" w:rsidP="004658E6">
      <w:pPr>
        <w:rPr>
          <w:rStyle w:val="section-info-text"/>
          <w:color w:val="000000"/>
        </w:rPr>
      </w:pPr>
    </w:p>
    <w:tbl>
      <w:tblPr>
        <w:tblW w:w="0" w:type="auto"/>
        <w:tblBorders>
          <w:top w:val="single" w:sz="4" w:space="0" w:color="BFBFBF"/>
          <w:left w:val="single" w:sz="4" w:space="0" w:color="BFBFBF"/>
          <w:bottom w:val="single" w:sz="4" w:space="0" w:color="BFBFBF"/>
          <w:right w:val="single" w:sz="4" w:space="0" w:color="BFBFBF"/>
        </w:tblBorders>
        <w:tblLook w:val="01E0" w:firstRow="1" w:lastRow="1" w:firstColumn="1" w:lastColumn="1" w:noHBand="0" w:noVBand="0"/>
      </w:tblPr>
      <w:tblGrid>
        <w:gridCol w:w="6840"/>
        <w:gridCol w:w="815"/>
      </w:tblGrid>
      <w:tr w:rsidR="004658E6" w:rsidRPr="00E73D07" w14:paraId="7B1F3548" w14:textId="77777777" w:rsidTr="00AD0442">
        <w:tc>
          <w:tcPr>
            <w:tcW w:w="6840" w:type="dxa"/>
            <w:vAlign w:val="center"/>
          </w:tcPr>
          <w:p w14:paraId="4273E9CB" w14:textId="77777777" w:rsidR="004658E6" w:rsidRPr="006843F5" w:rsidRDefault="004658E6" w:rsidP="00AD0442">
            <w:pPr>
              <w:pStyle w:val="Normaltindrag"/>
              <w:spacing w:before="60" w:after="60"/>
              <w:ind w:left="0"/>
              <w:rPr>
                <w:rFonts w:ascii="Century Gothic" w:hAnsi="Century Gothic" w:cs="Arial"/>
                <w:sz w:val="18"/>
                <w:szCs w:val="18"/>
              </w:rPr>
            </w:pPr>
            <w:r w:rsidRPr="006843F5">
              <w:rPr>
                <w:rFonts w:ascii="Century Gothic" w:hAnsi="Century Gothic" w:cs="Arial"/>
                <w:sz w:val="18"/>
                <w:szCs w:val="18"/>
              </w:rPr>
              <w:t xml:space="preserve">Bekräftelse på </w:t>
            </w:r>
            <w:r>
              <w:rPr>
                <w:rFonts w:ascii="Century Gothic" w:hAnsi="Century Gothic" w:cs="Arial"/>
                <w:sz w:val="18"/>
                <w:szCs w:val="18"/>
              </w:rPr>
              <w:t xml:space="preserve">att leverans </w:t>
            </w:r>
            <w:r w:rsidRPr="006843F5">
              <w:rPr>
                <w:rFonts w:ascii="Century Gothic" w:hAnsi="Century Gothic" w:cs="Arial"/>
                <w:sz w:val="18"/>
                <w:szCs w:val="18"/>
              </w:rPr>
              <w:t xml:space="preserve">kommer att </w:t>
            </w:r>
            <w:r>
              <w:rPr>
                <w:rFonts w:ascii="Century Gothic" w:hAnsi="Century Gothic" w:cs="Arial"/>
                <w:sz w:val="18"/>
                <w:szCs w:val="18"/>
              </w:rPr>
              <w:t>ske enligt ovan utsatta krav på tidpunkt:</w:t>
            </w:r>
          </w:p>
        </w:tc>
        <w:tc>
          <w:tcPr>
            <w:tcW w:w="815" w:type="dxa"/>
            <w:vAlign w:val="center"/>
          </w:tcPr>
          <w:p w14:paraId="73DCDD35" w14:textId="77777777" w:rsidR="004658E6" w:rsidRPr="00E73D07" w:rsidRDefault="004658E6" w:rsidP="00AD0442">
            <w:pPr>
              <w:pStyle w:val="Normaltindrag"/>
              <w:spacing w:before="60" w:after="60"/>
              <w:ind w:left="-108" w:right="72" w:firstLine="80"/>
              <w:jc w:val="right"/>
              <w:rPr>
                <w:rFonts w:ascii="Century Gothic" w:hAnsi="Century Gothic" w:cs="Arial"/>
                <w:sz w:val="18"/>
                <w:szCs w:val="18"/>
              </w:rPr>
            </w:pPr>
            <w:r w:rsidRPr="006843F5">
              <w:rPr>
                <w:rFonts w:ascii="Century Gothic" w:hAnsi="Century Gothic" w:cs="Arial"/>
                <w:sz w:val="18"/>
                <w:szCs w:val="18"/>
              </w:rPr>
              <w:fldChar w:fldCharType="begin">
                <w:ffData>
                  <w:name w:val="Kryss1"/>
                  <w:enabled/>
                  <w:calcOnExit w:val="0"/>
                  <w:checkBox>
                    <w:sizeAuto/>
                    <w:default w:val="0"/>
                    <w:checked w:val="0"/>
                  </w:checkBox>
                </w:ffData>
              </w:fldChar>
            </w:r>
            <w:r w:rsidRPr="006843F5">
              <w:rPr>
                <w:rFonts w:ascii="Century Gothic" w:hAnsi="Century Gothic" w:cs="Arial"/>
                <w:sz w:val="18"/>
                <w:szCs w:val="18"/>
              </w:rPr>
              <w:instrText xml:space="preserve"> FORMCHECKBOX </w:instrText>
            </w:r>
            <w:r w:rsidR="00F23B1E">
              <w:rPr>
                <w:rFonts w:ascii="Century Gothic" w:hAnsi="Century Gothic" w:cs="Arial"/>
                <w:sz w:val="18"/>
                <w:szCs w:val="18"/>
              </w:rPr>
            </w:r>
            <w:r w:rsidR="00F23B1E">
              <w:rPr>
                <w:rFonts w:ascii="Century Gothic" w:hAnsi="Century Gothic" w:cs="Arial"/>
                <w:sz w:val="18"/>
                <w:szCs w:val="18"/>
              </w:rPr>
              <w:fldChar w:fldCharType="separate"/>
            </w:r>
            <w:r w:rsidRPr="006843F5">
              <w:rPr>
                <w:rFonts w:ascii="Century Gothic" w:hAnsi="Century Gothic" w:cs="Arial"/>
                <w:sz w:val="18"/>
                <w:szCs w:val="18"/>
              </w:rPr>
              <w:fldChar w:fldCharType="end"/>
            </w:r>
            <w:r w:rsidRPr="006843F5">
              <w:rPr>
                <w:rFonts w:ascii="Century Gothic" w:hAnsi="Century Gothic" w:cs="Arial"/>
                <w:sz w:val="18"/>
                <w:szCs w:val="18"/>
              </w:rPr>
              <w:t xml:space="preserve"> Ja</w:t>
            </w:r>
          </w:p>
        </w:tc>
      </w:tr>
    </w:tbl>
    <w:p w14:paraId="648DA05D" w14:textId="3281E3C5" w:rsidR="000765A8" w:rsidRDefault="000765A8" w:rsidP="004658E6">
      <w:bookmarkStart w:id="43" w:name="_Toc168732265"/>
      <w:bookmarkEnd w:id="29"/>
      <w:bookmarkEnd w:id="30"/>
    </w:p>
    <w:p w14:paraId="3C0BDDC0" w14:textId="43392881" w:rsidR="000765A8" w:rsidRDefault="000765A8" w:rsidP="00F23B1E">
      <w:pPr>
        <w:pStyle w:val="Rubrik2"/>
        <w:keepLines w:val="0"/>
        <w:numPr>
          <w:ilvl w:val="1"/>
          <w:numId w:val="2"/>
        </w:numPr>
        <w:tabs>
          <w:tab w:val="left" w:pos="851"/>
        </w:tabs>
        <w:suppressAutoHyphens/>
        <w:spacing w:before="360" w:after="280" w:line="240" w:lineRule="auto"/>
      </w:pPr>
      <w:bookmarkStart w:id="44" w:name="_Toc33083358"/>
      <w:r>
        <w:t>Avtalsvillkor</w:t>
      </w:r>
      <w:bookmarkEnd w:id="44"/>
    </w:p>
    <w:p w14:paraId="7842C2B3" w14:textId="61069625" w:rsidR="00832F19" w:rsidRPr="00F23B1E" w:rsidRDefault="00832F19" w:rsidP="00F23B1E">
      <w:pPr>
        <w:autoSpaceDE w:val="0"/>
        <w:autoSpaceDN w:val="0"/>
        <w:adjustRightInd w:val="0"/>
        <w:rPr>
          <w:szCs w:val="24"/>
        </w:rPr>
      </w:pPr>
      <w:r w:rsidRPr="00F23B1E">
        <w:rPr>
          <w:szCs w:val="24"/>
        </w:rPr>
        <w:t>Kontraktet kommer att baseras på innehållet i denna avropsförfrågan med bilagor samt</w:t>
      </w:r>
    </w:p>
    <w:p w14:paraId="34345865" w14:textId="05619A72" w:rsidR="00832F19" w:rsidRPr="00F23B1E" w:rsidRDefault="007E312F" w:rsidP="00F23B1E">
      <w:pPr>
        <w:autoSpaceDE w:val="0"/>
        <w:autoSpaceDN w:val="0"/>
        <w:adjustRightInd w:val="0"/>
        <w:rPr>
          <w:szCs w:val="24"/>
        </w:rPr>
      </w:pPr>
      <w:r>
        <w:rPr>
          <w:szCs w:val="24"/>
        </w:rPr>
        <w:t>ramavtalsleverantörens avropssvar</w:t>
      </w:r>
      <w:r w:rsidR="00832F19" w:rsidRPr="00F23B1E">
        <w:rPr>
          <w:szCs w:val="24"/>
        </w:rPr>
        <w:t>. Bindande avtal sluts genom att båda parter skriver under bifogat kontrakt</w:t>
      </w:r>
      <w:r w:rsidR="00832F19">
        <w:rPr>
          <w:szCs w:val="24"/>
        </w:rPr>
        <w:t>s</w:t>
      </w:r>
      <w:r>
        <w:rPr>
          <w:szCs w:val="24"/>
        </w:rPr>
        <w:t>utkast</w:t>
      </w:r>
      <w:r w:rsidR="00832F19" w:rsidRPr="00F23B1E">
        <w:rPr>
          <w:szCs w:val="24"/>
        </w:rPr>
        <w:t>.</w:t>
      </w:r>
    </w:p>
    <w:p w14:paraId="4FDBC094" w14:textId="77777777" w:rsidR="005B4D2C" w:rsidRPr="00A57765" w:rsidRDefault="005B4D2C" w:rsidP="005B4D2C">
      <w:pPr>
        <w:pStyle w:val="Rubrik2"/>
        <w:keepLines w:val="0"/>
        <w:numPr>
          <w:ilvl w:val="1"/>
          <w:numId w:val="2"/>
        </w:numPr>
        <w:tabs>
          <w:tab w:val="left" w:pos="851"/>
        </w:tabs>
        <w:suppressAutoHyphens/>
        <w:spacing w:before="360" w:after="280" w:line="240" w:lineRule="auto"/>
      </w:pPr>
      <w:bookmarkStart w:id="45" w:name="_Toc33083359"/>
      <w:r w:rsidRPr="00A57765">
        <w:t>Avtalsspärr</w:t>
      </w:r>
      <w:bookmarkEnd w:id="45"/>
    </w:p>
    <w:p w14:paraId="3C77C402" w14:textId="77777777" w:rsidR="005B4D2C" w:rsidRDefault="005B4D2C" w:rsidP="005B4D2C">
      <w:pPr>
        <w:rPr>
          <w:i/>
          <w:highlight w:val="yellow"/>
        </w:rPr>
      </w:pPr>
      <w:r>
        <w:rPr>
          <w:i/>
          <w:highlight w:val="yellow"/>
        </w:rPr>
        <w:t xml:space="preserve">Alternativ 1: </w:t>
      </w:r>
    </w:p>
    <w:p w14:paraId="59A75D30" w14:textId="77777777" w:rsidR="005B4D2C" w:rsidRPr="00733612" w:rsidRDefault="005B4D2C" w:rsidP="005B4D2C">
      <w:pPr>
        <w:rPr>
          <w:i/>
          <w:highlight w:val="yellow"/>
        </w:rPr>
      </w:pPr>
      <w:r>
        <w:rPr>
          <w:i/>
          <w:highlight w:val="yellow"/>
        </w:rPr>
        <w:t>Frivillig avtalsspärr</w:t>
      </w:r>
      <w:r w:rsidRPr="00733612">
        <w:rPr>
          <w:i/>
          <w:highlight w:val="yellow"/>
        </w:rPr>
        <w:t xml:space="preserve"> </w:t>
      </w:r>
    </w:p>
    <w:p w14:paraId="04AED9D3" w14:textId="0C6EAA8F" w:rsidR="005B4D2C" w:rsidRPr="00733612" w:rsidRDefault="005B4D2C" w:rsidP="005B4D2C">
      <w:pPr>
        <w:rPr>
          <w:i/>
        </w:rPr>
      </w:pPr>
      <w:r w:rsidRPr="00733612">
        <w:rPr>
          <w:highlight w:val="yellow"/>
        </w:rPr>
        <w:t xml:space="preserve">Innan kontrakt tecknas med antagen </w:t>
      </w:r>
      <w:r w:rsidR="007E312F">
        <w:rPr>
          <w:highlight w:val="yellow"/>
        </w:rPr>
        <w:t>ramavtalsleverantör</w:t>
      </w:r>
      <w:r w:rsidR="007E312F" w:rsidRPr="00733612">
        <w:rPr>
          <w:highlight w:val="yellow"/>
        </w:rPr>
        <w:t xml:space="preserve"> </w:t>
      </w:r>
      <w:r w:rsidRPr="00733612">
        <w:rPr>
          <w:highlight w:val="yellow"/>
        </w:rPr>
        <w:t>tillämpas en avtalsspärr på tio kalenderdagar räknat från dagen efter att tilldelningsbeslut meddelats</w:t>
      </w:r>
      <w:r w:rsidR="007E312F">
        <w:rPr>
          <w:highlight w:val="yellow"/>
        </w:rPr>
        <w:t xml:space="preserve"> samtliga avropssvarslämnare</w:t>
      </w:r>
      <w:r w:rsidRPr="00733612">
        <w:rPr>
          <w:i/>
          <w:highlight w:val="yellow"/>
        </w:rPr>
        <w:t>.</w:t>
      </w:r>
      <w:r w:rsidRPr="00733612">
        <w:rPr>
          <w:i/>
        </w:rPr>
        <w:t xml:space="preserve"> </w:t>
      </w:r>
    </w:p>
    <w:p w14:paraId="42E72FE5" w14:textId="77777777" w:rsidR="005B4D2C" w:rsidRPr="00733612" w:rsidRDefault="005B4D2C" w:rsidP="005B4D2C">
      <w:pPr>
        <w:rPr>
          <w:i/>
        </w:rPr>
      </w:pPr>
    </w:p>
    <w:p w14:paraId="3A253F88" w14:textId="77777777" w:rsidR="005B4D2C" w:rsidRDefault="005B4D2C" w:rsidP="005B4D2C">
      <w:pPr>
        <w:rPr>
          <w:i/>
        </w:rPr>
      </w:pPr>
      <w:r>
        <w:rPr>
          <w:i/>
          <w:highlight w:val="yellow"/>
        </w:rPr>
        <w:t>Alternativ 2</w:t>
      </w:r>
    </w:p>
    <w:p w14:paraId="420307FE" w14:textId="77777777" w:rsidR="005B4D2C" w:rsidRDefault="005B4D2C" w:rsidP="005B4D2C">
      <w:r w:rsidRPr="002541A5">
        <w:rPr>
          <w:highlight w:val="yellow"/>
        </w:rPr>
        <w:t>Ingen avtalsspärr tillämpas.</w:t>
      </w:r>
    </w:p>
    <w:p w14:paraId="5E71DB16" w14:textId="77777777" w:rsidR="005B4D2C" w:rsidRDefault="005B4D2C" w:rsidP="004658E6"/>
    <w:p w14:paraId="31D82DE7" w14:textId="77777777" w:rsidR="004658E6" w:rsidRDefault="004658E6" w:rsidP="004658E6"/>
    <w:bookmarkEnd w:id="43"/>
    <w:p w14:paraId="58F5F318" w14:textId="77777777" w:rsidR="002411D1" w:rsidRDefault="002411D1" w:rsidP="00EE1961">
      <w:pPr>
        <w:spacing w:after="200" w:line="276" w:lineRule="auto"/>
      </w:pPr>
    </w:p>
    <w:sectPr w:rsidR="002411D1" w:rsidSect="00AD0442">
      <w:headerReference w:type="default" r:id="rId13"/>
      <w:footerReference w:type="default" r:id="rId14"/>
      <w:pgSz w:w="11906" w:h="16838"/>
      <w:pgMar w:top="1985"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8F858" w14:textId="77777777" w:rsidR="003E190B" w:rsidRDefault="003E190B" w:rsidP="00EE1961">
      <w:r>
        <w:separator/>
      </w:r>
    </w:p>
  </w:endnote>
  <w:endnote w:type="continuationSeparator" w:id="0">
    <w:p w14:paraId="30C3EEC6" w14:textId="77777777" w:rsidR="003E190B" w:rsidRDefault="003E190B" w:rsidP="00E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E409" w14:textId="77777777" w:rsidR="003E190B" w:rsidRPr="002D4F4B" w:rsidRDefault="003E190B" w:rsidP="00AD0442">
    <w:pPr>
      <w:pStyle w:val="Sidfot"/>
      <w:rPr>
        <w:u w:val="single" w:color="A6A6A6"/>
      </w:rPr>
    </w:pPr>
    <w:r>
      <w:rPr>
        <w:u w:val="single" w:color="A6A6A6"/>
      </w:rPr>
      <w:tab/>
    </w:r>
    <w:r>
      <w:rPr>
        <w:u w:val="single" w:color="A6A6A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C55D" w14:textId="7780FBD0" w:rsidR="003E190B" w:rsidRDefault="003E190B" w:rsidP="00AD0442">
    <w:pPr>
      <w:pStyle w:val="Sidfot"/>
      <w:jc w:val="right"/>
    </w:pPr>
    <w:r>
      <w:rPr>
        <w:rStyle w:val="Sidnummer"/>
      </w:rPr>
      <w:fldChar w:fldCharType="begin"/>
    </w:r>
    <w:r>
      <w:rPr>
        <w:rStyle w:val="Sidnummer"/>
      </w:rPr>
      <w:instrText xml:space="preserve"> PAGE </w:instrText>
    </w:r>
    <w:r>
      <w:rPr>
        <w:rStyle w:val="Sidnummer"/>
      </w:rPr>
      <w:fldChar w:fldCharType="separate"/>
    </w:r>
    <w:r w:rsidR="00F23B1E">
      <w:rPr>
        <w:rStyle w:val="Sidnummer"/>
        <w:noProof/>
      </w:rPr>
      <w:t>3</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F23B1E">
      <w:rPr>
        <w:rStyle w:val="Sidnummer"/>
        <w:noProof/>
      </w:rPr>
      <w:t>7</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8909" w14:textId="77777777" w:rsidR="003E190B" w:rsidRDefault="003E190B" w:rsidP="00EE1961">
      <w:r>
        <w:separator/>
      </w:r>
    </w:p>
  </w:footnote>
  <w:footnote w:type="continuationSeparator" w:id="0">
    <w:p w14:paraId="5F6D223D" w14:textId="77777777" w:rsidR="003E190B" w:rsidRDefault="003E190B" w:rsidP="00EE19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032"/>
      <w:gridCol w:w="1415"/>
      <w:gridCol w:w="1860"/>
      <w:gridCol w:w="1201"/>
      <w:gridCol w:w="960"/>
    </w:tblGrid>
    <w:tr w:rsidR="003E190B" w14:paraId="11EC777F" w14:textId="77777777" w:rsidTr="00AD0442">
      <w:tc>
        <w:tcPr>
          <w:tcW w:w="4032" w:type="dxa"/>
          <w:vMerge w:val="restart"/>
        </w:tcPr>
        <w:p w14:paraId="66FB2DAE" w14:textId="77777777" w:rsidR="003E190B" w:rsidRPr="00700919" w:rsidRDefault="003E190B" w:rsidP="00AD0442">
          <w:pPr>
            <w:tabs>
              <w:tab w:val="left" w:pos="3960"/>
              <w:tab w:val="left" w:pos="5400"/>
              <w:tab w:val="left" w:pos="6840"/>
              <w:tab w:val="right" w:pos="9355"/>
            </w:tabs>
            <w:rPr>
              <w:szCs w:val="22"/>
            </w:rPr>
          </w:pPr>
          <w:bookmarkStart w:id="1" w:name="Header2"/>
          <w:r w:rsidRPr="00BC4EA0">
            <w:rPr>
              <w:noProof/>
              <w:sz w:val="20"/>
              <w:szCs w:val="22"/>
            </w:rPr>
            <w:drawing>
              <wp:inline distT="0" distB="0" distL="0" distR="0" wp14:anchorId="38580CB3" wp14:editId="24EC0306">
                <wp:extent cx="1724025" cy="3619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p>
      </w:tc>
      <w:tc>
        <w:tcPr>
          <w:tcW w:w="4476" w:type="dxa"/>
          <w:gridSpan w:val="3"/>
          <w:vAlign w:val="bottom"/>
        </w:tcPr>
        <w:p w14:paraId="4D1452CA" w14:textId="77777777" w:rsidR="003E190B" w:rsidRPr="00700919" w:rsidRDefault="003E190B" w:rsidP="00AD0442">
          <w:pPr>
            <w:tabs>
              <w:tab w:val="left" w:pos="3960"/>
              <w:tab w:val="left" w:pos="5400"/>
              <w:tab w:val="left" w:pos="6840"/>
              <w:tab w:val="right" w:pos="9355"/>
            </w:tabs>
            <w:rPr>
              <w:caps/>
              <w:szCs w:val="22"/>
            </w:rPr>
          </w:pPr>
        </w:p>
      </w:tc>
      <w:tc>
        <w:tcPr>
          <w:tcW w:w="960" w:type="dxa"/>
          <w:vAlign w:val="bottom"/>
        </w:tcPr>
        <w:p w14:paraId="1FB8DC69" w14:textId="77777777" w:rsidR="003E190B" w:rsidRPr="00700919" w:rsidRDefault="003E190B" w:rsidP="00AD0442">
          <w:pPr>
            <w:tabs>
              <w:tab w:val="left" w:pos="3960"/>
              <w:tab w:val="left" w:pos="5400"/>
              <w:tab w:val="left" w:pos="6840"/>
              <w:tab w:val="right" w:pos="9355"/>
            </w:tabs>
            <w:jc w:val="right"/>
            <w:rPr>
              <w:szCs w:val="22"/>
            </w:rPr>
          </w:pPr>
        </w:p>
      </w:tc>
    </w:tr>
    <w:tr w:rsidR="003E190B" w14:paraId="284109C6" w14:textId="77777777" w:rsidTr="00AD0442">
      <w:tc>
        <w:tcPr>
          <w:tcW w:w="0" w:type="auto"/>
          <w:vMerge/>
          <w:vAlign w:val="center"/>
        </w:tcPr>
        <w:p w14:paraId="37B10453" w14:textId="77777777" w:rsidR="003E190B" w:rsidRPr="00700919" w:rsidRDefault="003E190B">
          <w:pPr>
            <w:rPr>
              <w:szCs w:val="22"/>
            </w:rPr>
          </w:pPr>
        </w:p>
      </w:tc>
      <w:tc>
        <w:tcPr>
          <w:tcW w:w="4476" w:type="dxa"/>
          <w:gridSpan w:val="3"/>
        </w:tcPr>
        <w:p w14:paraId="1CFFBF0B" w14:textId="77777777" w:rsidR="003E190B" w:rsidRPr="00700919" w:rsidRDefault="003E190B" w:rsidP="00AD0442">
          <w:pPr>
            <w:tabs>
              <w:tab w:val="left" w:pos="3960"/>
              <w:tab w:val="left" w:pos="5400"/>
              <w:tab w:val="left" w:pos="6840"/>
              <w:tab w:val="right" w:pos="9355"/>
            </w:tabs>
            <w:rPr>
              <w:caps/>
              <w:szCs w:val="22"/>
            </w:rPr>
          </w:pPr>
        </w:p>
      </w:tc>
      <w:tc>
        <w:tcPr>
          <w:tcW w:w="960" w:type="dxa"/>
        </w:tcPr>
        <w:p w14:paraId="1A50C923" w14:textId="77777777" w:rsidR="003E190B" w:rsidRPr="00700919" w:rsidRDefault="003E190B" w:rsidP="00AD0442">
          <w:pPr>
            <w:tabs>
              <w:tab w:val="left" w:pos="3960"/>
              <w:tab w:val="left" w:pos="5400"/>
              <w:tab w:val="left" w:pos="6840"/>
              <w:tab w:val="right" w:pos="9355"/>
            </w:tabs>
            <w:jc w:val="right"/>
            <w:rPr>
              <w:szCs w:val="22"/>
            </w:rPr>
          </w:pPr>
          <w:r w:rsidRPr="00700919">
            <w:rPr>
              <w:szCs w:val="22"/>
            </w:rPr>
            <w:fldChar w:fldCharType="begin"/>
          </w:r>
          <w:r w:rsidRPr="00700919">
            <w:rPr>
              <w:szCs w:val="22"/>
            </w:rPr>
            <w:instrText>PAGE</w:instrText>
          </w:r>
          <w:r w:rsidRPr="00700919">
            <w:rPr>
              <w:szCs w:val="22"/>
            </w:rPr>
            <w:fldChar w:fldCharType="separate"/>
          </w:r>
          <w:r>
            <w:rPr>
              <w:noProof/>
              <w:szCs w:val="22"/>
            </w:rPr>
            <w:t>2</w:t>
          </w:r>
          <w:r w:rsidRPr="00700919">
            <w:rPr>
              <w:szCs w:val="22"/>
            </w:rPr>
            <w:fldChar w:fldCharType="end"/>
          </w:r>
          <w:r w:rsidRPr="00700919">
            <w:rPr>
              <w:szCs w:val="22"/>
            </w:rPr>
            <w:t>(</w:t>
          </w:r>
          <w:r w:rsidRPr="00BC4EA0">
            <w:rPr>
              <w:szCs w:val="22"/>
            </w:rPr>
            <w:fldChar w:fldCharType="begin"/>
          </w:r>
          <w:r w:rsidRPr="00BC4EA0">
            <w:rPr>
              <w:szCs w:val="22"/>
            </w:rPr>
            <w:instrText xml:space="preserve"> NUMPAGES  \* MERGEFORMAT </w:instrText>
          </w:r>
          <w:r w:rsidRPr="00BC4EA0">
            <w:rPr>
              <w:szCs w:val="22"/>
            </w:rPr>
            <w:fldChar w:fldCharType="separate"/>
          </w:r>
          <w:r>
            <w:rPr>
              <w:noProof/>
              <w:szCs w:val="22"/>
            </w:rPr>
            <w:t>16</w:t>
          </w:r>
          <w:r w:rsidRPr="00BC4EA0">
            <w:rPr>
              <w:szCs w:val="22"/>
            </w:rPr>
            <w:fldChar w:fldCharType="end"/>
          </w:r>
          <w:r w:rsidRPr="00700919">
            <w:rPr>
              <w:szCs w:val="22"/>
            </w:rPr>
            <w:t>)</w:t>
          </w:r>
        </w:p>
      </w:tc>
    </w:tr>
    <w:tr w:rsidR="003E190B" w14:paraId="6E679A2A" w14:textId="77777777" w:rsidTr="00AD0442">
      <w:trPr>
        <w:trHeight w:val="397"/>
      </w:trPr>
      <w:tc>
        <w:tcPr>
          <w:tcW w:w="4032" w:type="dxa"/>
          <w:vAlign w:val="bottom"/>
        </w:tcPr>
        <w:p w14:paraId="6220C466" w14:textId="77777777" w:rsidR="003E190B" w:rsidRPr="00700919" w:rsidRDefault="003E190B" w:rsidP="00AD0442">
          <w:pPr>
            <w:tabs>
              <w:tab w:val="left" w:pos="3960"/>
              <w:tab w:val="left" w:pos="5400"/>
              <w:tab w:val="left" w:pos="6840"/>
              <w:tab w:val="right" w:pos="9355"/>
            </w:tabs>
            <w:rPr>
              <w:szCs w:val="22"/>
            </w:rPr>
          </w:pPr>
          <w:r w:rsidRPr="00700919">
            <w:rPr>
              <w:szCs w:val="22"/>
            </w:rPr>
            <w:t>HK</w:t>
          </w:r>
        </w:p>
      </w:tc>
      <w:tc>
        <w:tcPr>
          <w:tcW w:w="1415" w:type="dxa"/>
          <w:vAlign w:val="bottom"/>
        </w:tcPr>
        <w:p w14:paraId="1E1B643C" w14:textId="77777777" w:rsidR="003E190B" w:rsidRPr="00700919" w:rsidRDefault="003E190B" w:rsidP="00AD0442">
          <w:pPr>
            <w:tabs>
              <w:tab w:val="left" w:pos="3960"/>
              <w:tab w:val="left" w:pos="5400"/>
              <w:tab w:val="left" w:pos="6840"/>
              <w:tab w:val="right" w:pos="9355"/>
            </w:tabs>
            <w:rPr>
              <w:szCs w:val="22"/>
            </w:rPr>
          </w:pPr>
          <w:bookmarkStart w:id="2" w:name="DatumKoll"/>
          <w:r w:rsidRPr="00700919">
            <w:rPr>
              <w:rFonts w:ascii="Arial" w:hAnsi="Arial"/>
              <w:sz w:val="14"/>
              <w:szCs w:val="22"/>
            </w:rPr>
            <w:t>Datum</w:t>
          </w:r>
          <w:bookmarkEnd w:id="2"/>
        </w:p>
      </w:tc>
      <w:tc>
        <w:tcPr>
          <w:tcW w:w="1860" w:type="dxa"/>
          <w:vAlign w:val="bottom"/>
        </w:tcPr>
        <w:p w14:paraId="1BE109D9" w14:textId="77777777" w:rsidR="003E190B" w:rsidRPr="00700919" w:rsidRDefault="003E190B" w:rsidP="00AD0442">
          <w:pPr>
            <w:tabs>
              <w:tab w:val="left" w:pos="3960"/>
              <w:tab w:val="left" w:pos="5400"/>
              <w:tab w:val="left" w:pos="6840"/>
              <w:tab w:val="right" w:pos="9355"/>
            </w:tabs>
            <w:rPr>
              <w:szCs w:val="22"/>
            </w:rPr>
          </w:pPr>
          <w:r w:rsidRPr="00700919">
            <w:rPr>
              <w:rFonts w:ascii="Arial" w:hAnsi="Arial"/>
              <w:sz w:val="14"/>
              <w:szCs w:val="22"/>
            </w:rPr>
            <w:t>Rev datum</w:t>
          </w:r>
        </w:p>
      </w:tc>
      <w:tc>
        <w:tcPr>
          <w:tcW w:w="2161" w:type="dxa"/>
          <w:gridSpan w:val="2"/>
          <w:vAlign w:val="bottom"/>
        </w:tcPr>
        <w:p w14:paraId="23437837" w14:textId="77777777" w:rsidR="003E190B" w:rsidRPr="00700919" w:rsidRDefault="003E190B" w:rsidP="00AD0442">
          <w:pPr>
            <w:tabs>
              <w:tab w:val="left" w:pos="3960"/>
              <w:tab w:val="left" w:pos="5400"/>
              <w:tab w:val="left" w:pos="6840"/>
              <w:tab w:val="right" w:pos="9355"/>
            </w:tabs>
            <w:rPr>
              <w:rFonts w:ascii="Arial" w:hAnsi="Arial"/>
              <w:sz w:val="14"/>
              <w:szCs w:val="22"/>
            </w:rPr>
          </w:pPr>
          <w:r w:rsidRPr="00700919">
            <w:rPr>
              <w:rFonts w:ascii="Arial" w:hAnsi="Arial"/>
              <w:sz w:val="14"/>
              <w:szCs w:val="22"/>
            </w:rPr>
            <w:t>Diarienummer</w:t>
          </w:r>
        </w:p>
      </w:tc>
    </w:tr>
    <w:tr w:rsidR="003E190B" w14:paraId="530EBAA9" w14:textId="77777777" w:rsidTr="00AD0442">
      <w:tc>
        <w:tcPr>
          <w:tcW w:w="4032" w:type="dxa"/>
        </w:tcPr>
        <w:p w14:paraId="17922257" w14:textId="77777777" w:rsidR="003E190B" w:rsidRPr="00700919" w:rsidRDefault="003E190B" w:rsidP="00AD0442">
          <w:pPr>
            <w:tabs>
              <w:tab w:val="left" w:pos="3960"/>
              <w:tab w:val="left" w:pos="5400"/>
              <w:tab w:val="left" w:pos="6840"/>
              <w:tab w:val="right" w:pos="9355"/>
            </w:tabs>
            <w:rPr>
              <w:szCs w:val="22"/>
            </w:rPr>
          </w:pPr>
        </w:p>
      </w:tc>
      <w:tc>
        <w:tcPr>
          <w:tcW w:w="1415" w:type="dxa"/>
        </w:tcPr>
        <w:p w14:paraId="5C3C186E" w14:textId="77777777" w:rsidR="003E190B" w:rsidRPr="00700919" w:rsidRDefault="003E190B" w:rsidP="00AD0442">
          <w:pPr>
            <w:tabs>
              <w:tab w:val="left" w:pos="3960"/>
              <w:tab w:val="left" w:pos="5400"/>
              <w:tab w:val="left" w:pos="6840"/>
              <w:tab w:val="right" w:pos="9355"/>
            </w:tabs>
            <w:rPr>
              <w:szCs w:val="22"/>
            </w:rPr>
          </w:pPr>
          <w:r w:rsidRPr="00700919">
            <w:rPr>
              <w:szCs w:val="22"/>
            </w:rPr>
            <w:t>?</w:t>
          </w:r>
        </w:p>
      </w:tc>
      <w:tc>
        <w:tcPr>
          <w:tcW w:w="1860" w:type="dxa"/>
        </w:tcPr>
        <w:p w14:paraId="08820FFA" w14:textId="77777777" w:rsidR="003E190B" w:rsidRPr="00700919" w:rsidRDefault="003E190B" w:rsidP="00AD0442">
          <w:pPr>
            <w:tabs>
              <w:tab w:val="left" w:pos="3960"/>
              <w:tab w:val="left" w:pos="5400"/>
              <w:tab w:val="left" w:pos="6840"/>
              <w:tab w:val="right" w:pos="9355"/>
            </w:tabs>
            <w:rPr>
              <w:szCs w:val="22"/>
            </w:rPr>
          </w:pPr>
        </w:p>
      </w:tc>
      <w:tc>
        <w:tcPr>
          <w:tcW w:w="2161" w:type="dxa"/>
          <w:gridSpan w:val="2"/>
        </w:tcPr>
        <w:p w14:paraId="00AB9F66" w14:textId="77777777" w:rsidR="003E190B" w:rsidRPr="00700919" w:rsidRDefault="003E190B" w:rsidP="00AD0442">
          <w:pPr>
            <w:tabs>
              <w:tab w:val="left" w:pos="3960"/>
              <w:tab w:val="left" w:pos="5400"/>
              <w:tab w:val="left" w:pos="6840"/>
              <w:tab w:val="right" w:pos="9355"/>
            </w:tabs>
            <w:rPr>
              <w:szCs w:val="22"/>
            </w:rPr>
          </w:pPr>
          <w:r w:rsidRPr="00700919">
            <w:rPr>
              <w:szCs w:val="22"/>
            </w:rPr>
            <w:t>V?</w:t>
          </w:r>
        </w:p>
      </w:tc>
    </w:tr>
    <w:tr w:rsidR="003E190B" w14:paraId="7E677F39" w14:textId="77777777" w:rsidTr="00AD0442">
      <w:tc>
        <w:tcPr>
          <w:tcW w:w="9468" w:type="dxa"/>
          <w:gridSpan w:val="5"/>
          <w:tcBorders>
            <w:top w:val="nil"/>
            <w:left w:val="nil"/>
            <w:bottom w:val="single" w:sz="4" w:space="0" w:color="auto"/>
            <w:right w:val="nil"/>
          </w:tcBorders>
        </w:tcPr>
        <w:p w14:paraId="771BBE7B" w14:textId="77777777" w:rsidR="003E190B" w:rsidRPr="00700919" w:rsidRDefault="003E190B" w:rsidP="00AD0442">
          <w:pPr>
            <w:tabs>
              <w:tab w:val="left" w:pos="3960"/>
              <w:tab w:val="left" w:pos="5400"/>
              <w:tab w:val="left" w:pos="6840"/>
              <w:tab w:val="right" w:pos="9355"/>
            </w:tabs>
            <w:jc w:val="both"/>
            <w:rPr>
              <w:szCs w:val="22"/>
            </w:rPr>
          </w:pPr>
          <w:r w:rsidRPr="00700919">
            <w:rPr>
              <w:szCs w:val="22"/>
            </w:rPr>
            <w:t xml:space="preserve"> /Objektnamn/</w:t>
          </w:r>
        </w:p>
      </w:tc>
      <w:bookmarkEnd w:id="1"/>
    </w:tr>
  </w:tbl>
  <w:p w14:paraId="6388A85D" w14:textId="77777777" w:rsidR="003E190B" w:rsidRDefault="003E190B">
    <w:pPr>
      <w:tabs>
        <w:tab w:val="left" w:pos="3960"/>
        <w:tab w:val="left" w:pos="5400"/>
        <w:tab w:val="left" w:pos="6840"/>
        <w:tab w:val="right" w:pos="9355"/>
      </w:tabs>
      <w:rPr>
        <w:szCs w:val="22"/>
      </w:rPr>
    </w:pPr>
  </w:p>
  <w:p w14:paraId="0CAFDEF7" w14:textId="77777777" w:rsidR="003E190B" w:rsidRDefault="003E190B">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32"/>
      <w:gridCol w:w="6755"/>
      <w:gridCol w:w="2789"/>
    </w:tblGrid>
    <w:tr w:rsidR="003E190B" w14:paraId="3FDE335E" w14:textId="77777777" w:rsidTr="00F23B1E">
      <w:trPr>
        <w:trHeight w:val="227"/>
      </w:trPr>
      <w:tc>
        <w:tcPr>
          <w:tcW w:w="6987" w:type="dxa"/>
          <w:gridSpan w:val="2"/>
          <w:vMerge w:val="restart"/>
        </w:tcPr>
        <w:p w14:paraId="590B9201" w14:textId="77777777" w:rsidR="003E190B" w:rsidRPr="00F507BB" w:rsidRDefault="003E190B" w:rsidP="00AD0442">
          <w:pPr>
            <w:tabs>
              <w:tab w:val="left" w:pos="3960"/>
              <w:tab w:val="left" w:pos="5400"/>
              <w:tab w:val="left" w:pos="6840"/>
              <w:tab w:val="right" w:pos="9355"/>
            </w:tabs>
            <w:spacing w:before="20" w:after="20"/>
            <w:rPr>
              <w:caps/>
            </w:rPr>
          </w:pPr>
          <w:bookmarkStart w:id="3" w:name="Header1"/>
        </w:p>
      </w:tc>
      <w:tc>
        <w:tcPr>
          <w:tcW w:w="2789" w:type="dxa"/>
          <w:vAlign w:val="bottom"/>
        </w:tcPr>
        <w:p w14:paraId="2BED0B7B" w14:textId="77777777" w:rsidR="003E190B" w:rsidRPr="00F507BB" w:rsidRDefault="003E190B" w:rsidP="00AD0442">
          <w:pPr>
            <w:tabs>
              <w:tab w:val="left" w:pos="3960"/>
              <w:tab w:val="left" w:pos="5400"/>
              <w:tab w:val="left" w:pos="6840"/>
              <w:tab w:val="right" w:pos="9355"/>
            </w:tabs>
            <w:spacing w:before="20" w:after="20"/>
            <w:jc w:val="right"/>
          </w:pPr>
          <w:r>
            <w:rPr>
              <w:rFonts w:ascii="Trebuchet MS" w:hAnsi="Trebuchet MS"/>
              <w:sz w:val="14"/>
            </w:rPr>
            <w:t>Referens</w:t>
          </w:r>
          <w:r w:rsidRPr="00992BBD">
            <w:rPr>
              <w:rFonts w:ascii="Trebuchet MS" w:hAnsi="Trebuchet MS"/>
              <w:sz w:val="14"/>
            </w:rPr>
            <w:t>nummer</w:t>
          </w:r>
        </w:p>
      </w:tc>
    </w:tr>
    <w:tr w:rsidR="003E190B" w14:paraId="01A70AAD" w14:textId="77777777" w:rsidTr="00F23B1E">
      <w:trPr>
        <w:trHeight w:val="328"/>
      </w:trPr>
      <w:tc>
        <w:tcPr>
          <w:tcW w:w="6987" w:type="dxa"/>
          <w:gridSpan w:val="2"/>
          <w:vMerge/>
          <w:vAlign w:val="center"/>
        </w:tcPr>
        <w:p w14:paraId="4A657424" w14:textId="77777777" w:rsidR="003E190B" w:rsidRPr="00F507BB" w:rsidRDefault="003E190B" w:rsidP="00AD0442">
          <w:pPr>
            <w:tabs>
              <w:tab w:val="left" w:pos="3960"/>
              <w:tab w:val="left" w:pos="5400"/>
              <w:tab w:val="left" w:pos="6840"/>
              <w:tab w:val="right" w:pos="9355"/>
            </w:tabs>
            <w:spacing w:before="20" w:after="20"/>
          </w:pPr>
        </w:p>
      </w:tc>
      <w:tc>
        <w:tcPr>
          <w:tcW w:w="2789" w:type="dxa"/>
          <w:vAlign w:val="center"/>
        </w:tcPr>
        <w:p w14:paraId="31255E7F" w14:textId="77777777" w:rsidR="003E190B" w:rsidRPr="00623055" w:rsidRDefault="003E190B" w:rsidP="00AD0442">
          <w:pPr>
            <w:tabs>
              <w:tab w:val="left" w:pos="3960"/>
              <w:tab w:val="left" w:pos="5400"/>
              <w:tab w:val="left" w:pos="6840"/>
              <w:tab w:val="right" w:pos="9355"/>
            </w:tabs>
            <w:spacing w:before="20" w:after="20"/>
            <w:jc w:val="right"/>
            <w:rPr>
              <w:rFonts w:ascii="Trebuchet MS" w:hAnsi="Trebuchet MS"/>
              <w:sz w:val="20"/>
            </w:rPr>
          </w:pPr>
          <w:r w:rsidRPr="00F23B1E">
            <w:rPr>
              <w:rFonts w:ascii="Trebuchet MS" w:hAnsi="Trebuchet MS"/>
              <w:sz w:val="20"/>
              <w:highlight w:val="yellow"/>
            </w:rPr>
            <w:t>2017-2</w:t>
          </w:r>
        </w:p>
      </w:tc>
    </w:tr>
    <w:tr w:rsidR="003E190B" w14:paraId="1E750649" w14:textId="77777777" w:rsidTr="00F23B1E">
      <w:trPr>
        <w:trHeight w:val="227"/>
      </w:trPr>
      <w:tc>
        <w:tcPr>
          <w:tcW w:w="6987" w:type="dxa"/>
          <w:gridSpan w:val="2"/>
          <w:vMerge/>
          <w:vAlign w:val="center"/>
        </w:tcPr>
        <w:p w14:paraId="00514ED7" w14:textId="77777777" w:rsidR="003E190B" w:rsidRPr="00F507BB" w:rsidRDefault="003E190B" w:rsidP="00AD0442">
          <w:pPr>
            <w:tabs>
              <w:tab w:val="left" w:pos="3960"/>
              <w:tab w:val="left" w:pos="5400"/>
              <w:tab w:val="left" w:pos="6840"/>
              <w:tab w:val="right" w:pos="9355"/>
            </w:tabs>
            <w:spacing w:before="20" w:after="20"/>
          </w:pPr>
        </w:p>
      </w:tc>
      <w:tc>
        <w:tcPr>
          <w:tcW w:w="2789" w:type="dxa"/>
          <w:vAlign w:val="bottom"/>
        </w:tcPr>
        <w:p w14:paraId="4A4A463A" w14:textId="77777777" w:rsidR="003E190B" w:rsidRPr="00623055" w:rsidRDefault="003E190B" w:rsidP="00AD0442">
          <w:pPr>
            <w:tabs>
              <w:tab w:val="left" w:pos="3960"/>
              <w:tab w:val="left" w:pos="5400"/>
              <w:tab w:val="left" w:pos="6840"/>
              <w:tab w:val="right" w:pos="9355"/>
            </w:tabs>
            <w:spacing w:before="20" w:after="20"/>
            <w:jc w:val="right"/>
            <w:rPr>
              <w:rFonts w:ascii="Arial" w:hAnsi="Arial" w:cs="Arial"/>
              <w:sz w:val="14"/>
              <w:szCs w:val="14"/>
            </w:rPr>
          </w:pPr>
          <w:r w:rsidRPr="00623055">
            <w:rPr>
              <w:rFonts w:ascii="Arial" w:hAnsi="Arial" w:cs="Arial"/>
              <w:sz w:val="14"/>
              <w:szCs w:val="14"/>
            </w:rPr>
            <w:t>Datum</w:t>
          </w:r>
        </w:p>
      </w:tc>
    </w:tr>
    <w:tr w:rsidR="003E190B" w14:paraId="613550D7" w14:textId="77777777" w:rsidTr="00F23B1E">
      <w:trPr>
        <w:trHeight w:val="328"/>
      </w:trPr>
      <w:tc>
        <w:tcPr>
          <w:tcW w:w="0" w:type="auto"/>
          <w:vAlign w:val="center"/>
        </w:tcPr>
        <w:p w14:paraId="0A7ED91E" w14:textId="77777777" w:rsidR="003E190B" w:rsidRPr="00F507BB" w:rsidRDefault="003E190B" w:rsidP="00AD0442">
          <w:pPr>
            <w:spacing w:before="20" w:after="20"/>
          </w:pPr>
        </w:p>
      </w:tc>
      <w:tc>
        <w:tcPr>
          <w:tcW w:w="6473" w:type="dxa"/>
          <w:vAlign w:val="bottom"/>
        </w:tcPr>
        <w:p w14:paraId="3F5C0906" w14:textId="77777777" w:rsidR="003E190B" w:rsidRPr="00F507BB" w:rsidRDefault="003E190B" w:rsidP="00AD0442">
          <w:pPr>
            <w:tabs>
              <w:tab w:val="left" w:pos="3960"/>
              <w:tab w:val="left" w:pos="5400"/>
              <w:tab w:val="left" w:pos="6840"/>
              <w:tab w:val="right" w:pos="9355"/>
            </w:tabs>
            <w:spacing w:before="20" w:after="20"/>
          </w:pPr>
        </w:p>
      </w:tc>
      <w:tc>
        <w:tcPr>
          <w:tcW w:w="2789" w:type="dxa"/>
          <w:vAlign w:val="center"/>
        </w:tcPr>
        <w:p w14:paraId="48D2FCB4" w14:textId="55E677C2" w:rsidR="003E190B" w:rsidRPr="00623055" w:rsidRDefault="003E190B" w:rsidP="00AD0442">
          <w:pPr>
            <w:tabs>
              <w:tab w:val="left" w:pos="3960"/>
              <w:tab w:val="left" w:pos="5400"/>
              <w:tab w:val="left" w:pos="6840"/>
              <w:tab w:val="right" w:pos="9355"/>
            </w:tabs>
            <w:spacing w:before="20" w:after="20"/>
            <w:jc w:val="right"/>
            <w:rPr>
              <w:rFonts w:ascii="Trebuchet MS" w:hAnsi="Trebuchet MS" w:cs="Arial"/>
              <w:sz w:val="20"/>
            </w:rPr>
          </w:pPr>
          <w:r w:rsidRPr="00F23B1E">
            <w:rPr>
              <w:rFonts w:ascii="Trebuchet MS" w:hAnsi="Trebuchet MS"/>
              <w:sz w:val="20"/>
              <w:highlight w:val="yellow"/>
            </w:rPr>
            <w:t>2019-09-01</w:t>
          </w:r>
        </w:p>
      </w:tc>
      <w:bookmarkEnd w:id="3"/>
    </w:tr>
  </w:tbl>
  <w:p w14:paraId="556B44EF" w14:textId="77777777" w:rsidR="003E190B" w:rsidRDefault="003E190B" w:rsidP="00AD0442">
    <w:pPr>
      <w:pStyle w:val="Sidhuvu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14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352"/>
      <w:gridCol w:w="2116"/>
    </w:tblGrid>
    <w:tr w:rsidR="003E190B" w14:paraId="761C4496" w14:textId="77777777" w:rsidTr="00AD0442">
      <w:trPr>
        <w:trHeight w:val="216"/>
      </w:trPr>
      <w:tc>
        <w:tcPr>
          <w:tcW w:w="7352" w:type="dxa"/>
          <w:vMerge w:val="restart"/>
        </w:tcPr>
        <w:p w14:paraId="370308D2" w14:textId="77777777" w:rsidR="003E190B" w:rsidRPr="00F507BB" w:rsidRDefault="003E190B" w:rsidP="00AD0442">
          <w:pPr>
            <w:tabs>
              <w:tab w:val="left" w:pos="3960"/>
              <w:tab w:val="left" w:pos="5400"/>
              <w:tab w:val="left" w:pos="6840"/>
              <w:tab w:val="right" w:pos="9355"/>
            </w:tabs>
            <w:rPr>
              <w:caps/>
            </w:rPr>
          </w:pPr>
        </w:p>
      </w:tc>
      <w:tc>
        <w:tcPr>
          <w:tcW w:w="2116" w:type="dxa"/>
          <w:vAlign w:val="center"/>
        </w:tcPr>
        <w:p w14:paraId="0A764406" w14:textId="77777777" w:rsidR="003E190B" w:rsidRPr="00992BBD" w:rsidRDefault="003E190B" w:rsidP="00AD0442">
          <w:pPr>
            <w:tabs>
              <w:tab w:val="left" w:pos="3960"/>
              <w:tab w:val="left" w:pos="5400"/>
              <w:tab w:val="left" w:pos="6840"/>
              <w:tab w:val="right" w:pos="9355"/>
            </w:tabs>
            <w:spacing w:before="20" w:after="20"/>
            <w:jc w:val="right"/>
            <w:rPr>
              <w:rFonts w:ascii="Trebuchet MS" w:hAnsi="Trebuchet MS"/>
              <w:sz w:val="20"/>
            </w:rPr>
          </w:pPr>
          <w:r>
            <w:rPr>
              <w:rFonts w:ascii="Trebuchet MS" w:hAnsi="Trebuchet MS"/>
              <w:sz w:val="14"/>
              <w:szCs w:val="14"/>
            </w:rPr>
            <w:t>Referens</w:t>
          </w:r>
          <w:r w:rsidRPr="00992BBD">
            <w:rPr>
              <w:rFonts w:ascii="Trebuchet MS" w:hAnsi="Trebuchet MS"/>
              <w:sz w:val="14"/>
              <w:szCs w:val="14"/>
            </w:rPr>
            <w:t>nummer</w:t>
          </w:r>
        </w:p>
      </w:tc>
    </w:tr>
    <w:tr w:rsidR="003E190B" w:rsidRPr="005B0964" w14:paraId="13CEF738" w14:textId="77777777" w:rsidTr="00AD0442">
      <w:trPr>
        <w:trHeight w:val="216"/>
      </w:trPr>
      <w:tc>
        <w:tcPr>
          <w:tcW w:w="7352" w:type="dxa"/>
          <w:vMerge/>
        </w:tcPr>
        <w:p w14:paraId="3580275A" w14:textId="77777777" w:rsidR="003E190B" w:rsidRPr="004A69C5" w:rsidRDefault="003E190B" w:rsidP="00AD0442">
          <w:pPr>
            <w:tabs>
              <w:tab w:val="left" w:pos="3960"/>
              <w:tab w:val="left" w:pos="5400"/>
              <w:tab w:val="left" w:pos="6840"/>
              <w:tab w:val="right" w:pos="9355"/>
            </w:tabs>
            <w:rPr>
              <w:noProof/>
            </w:rPr>
          </w:pPr>
        </w:p>
      </w:tc>
      <w:tc>
        <w:tcPr>
          <w:tcW w:w="2116" w:type="dxa"/>
          <w:vAlign w:val="center"/>
        </w:tcPr>
        <w:p w14:paraId="10728117" w14:textId="77777777" w:rsidR="003E190B" w:rsidRPr="00F23B1E" w:rsidRDefault="003E190B" w:rsidP="00AD0442">
          <w:pPr>
            <w:tabs>
              <w:tab w:val="left" w:pos="3960"/>
              <w:tab w:val="left" w:pos="5400"/>
              <w:tab w:val="left" w:pos="6840"/>
              <w:tab w:val="right" w:pos="9355"/>
            </w:tabs>
            <w:spacing w:before="20" w:after="20"/>
            <w:jc w:val="right"/>
            <w:rPr>
              <w:rFonts w:ascii="Trebuchet MS" w:hAnsi="Trebuchet MS"/>
              <w:sz w:val="20"/>
              <w:highlight w:val="yellow"/>
            </w:rPr>
          </w:pPr>
          <w:r w:rsidRPr="00F23B1E">
            <w:rPr>
              <w:rFonts w:ascii="Trebuchet MS" w:hAnsi="Trebuchet MS"/>
              <w:sz w:val="20"/>
              <w:highlight w:val="yellow"/>
            </w:rPr>
            <w:t>2017-2</w:t>
          </w:r>
        </w:p>
      </w:tc>
    </w:tr>
    <w:tr w:rsidR="003E190B" w14:paraId="45C92255" w14:textId="77777777" w:rsidTr="00AD0442">
      <w:trPr>
        <w:trHeight w:val="216"/>
      </w:trPr>
      <w:tc>
        <w:tcPr>
          <w:tcW w:w="7352" w:type="dxa"/>
          <w:vMerge/>
        </w:tcPr>
        <w:p w14:paraId="05EEEB1A" w14:textId="77777777" w:rsidR="003E190B" w:rsidRPr="004A69C5" w:rsidRDefault="003E190B" w:rsidP="00AD0442">
          <w:pPr>
            <w:tabs>
              <w:tab w:val="left" w:pos="3960"/>
              <w:tab w:val="left" w:pos="5400"/>
              <w:tab w:val="left" w:pos="6840"/>
              <w:tab w:val="right" w:pos="9355"/>
            </w:tabs>
            <w:rPr>
              <w:noProof/>
            </w:rPr>
          </w:pPr>
        </w:p>
      </w:tc>
      <w:tc>
        <w:tcPr>
          <w:tcW w:w="2116" w:type="dxa"/>
          <w:vAlign w:val="center"/>
        </w:tcPr>
        <w:p w14:paraId="39BDEA0F" w14:textId="77777777" w:rsidR="003E190B" w:rsidRPr="00992BBD" w:rsidRDefault="003E190B" w:rsidP="00AD0442">
          <w:pPr>
            <w:tabs>
              <w:tab w:val="left" w:pos="3960"/>
              <w:tab w:val="left" w:pos="5400"/>
              <w:tab w:val="left" w:pos="6840"/>
              <w:tab w:val="right" w:pos="9355"/>
            </w:tabs>
            <w:spacing w:before="20" w:after="20"/>
            <w:jc w:val="right"/>
            <w:rPr>
              <w:rFonts w:ascii="Trebuchet MS" w:hAnsi="Trebuchet MS"/>
              <w:sz w:val="20"/>
            </w:rPr>
          </w:pPr>
          <w:r w:rsidRPr="00992BBD">
            <w:rPr>
              <w:rFonts w:ascii="Trebuchet MS" w:hAnsi="Trebuchet MS"/>
              <w:sz w:val="14"/>
              <w:szCs w:val="14"/>
            </w:rPr>
            <w:t>Datum</w:t>
          </w:r>
        </w:p>
      </w:tc>
    </w:tr>
    <w:tr w:rsidR="003E190B" w:rsidRPr="005B0964" w14:paraId="7C70071A" w14:textId="77777777" w:rsidTr="00AD0442">
      <w:trPr>
        <w:trHeight w:val="216"/>
      </w:trPr>
      <w:tc>
        <w:tcPr>
          <w:tcW w:w="7352" w:type="dxa"/>
          <w:vMerge/>
        </w:tcPr>
        <w:p w14:paraId="5036EB66" w14:textId="77777777" w:rsidR="003E190B" w:rsidRPr="004A69C5" w:rsidRDefault="003E190B" w:rsidP="00AD0442">
          <w:pPr>
            <w:tabs>
              <w:tab w:val="left" w:pos="3960"/>
              <w:tab w:val="left" w:pos="5400"/>
              <w:tab w:val="left" w:pos="6840"/>
              <w:tab w:val="right" w:pos="9355"/>
            </w:tabs>
            <w:rPr>
              <w:noProof/>
            </w:rPr>
          </w:pPr>
        </w:p>
      </w:tc>
      <w:tc>
        <w:tcPr>
          <w:tcW w:w="2116" w:type="dxa"/>
          <w:vAlign w:val="center"/>
        </w:tcPr>
        <w:p w14:paraId="65F17DB2" w14:textId="1F673DAC" w:rsidR="003E190B" w:rsidRPr="00F23B1E" w:rsidRDefault="003E190B" w:rsidP="00467710">
          <w:pPr>
            <w:tabs>
              <w:tab w:val="left" w:pos="3960"/>
              <w:tab w:val="left" w:pos="5400"/>
              <w:tab w:val="left" w:pos="6840"/>
              <w:tab w:val="right" w:pos="9355"/>
            </w:tabs>
            <w:spacing w:before="20" w:after="20"/>
            <w:jc w:val="right"/>
            <w:rPr>
              <w:rFonts w:ascii="Trebuchet MS" w:hAnsi="Trebuchet MS"/>
              <w:sz w:val="20"/>
              <w:highlight w:val="yellow"/>
            </w:rPr>
          </w:pPr>
          <w:r w:rsidRPr="00F23B1E">
            <w:rPr>
              <w:rFonts w:ascii="Trebuchet MS" w:hAnsi="Trebuchet MS"/>
              <w:sz w:val="20"/>
              <w:highlight w:val="yellow"/>
            </w:rPr>
            <w:t>2019-09-01</w:t>
          </w:r>
        </w:p>
      </w:tc>
    </w:tr>
    <w:tr w:rsidR="003E190B" w14:paraId="39B640F0" w14:textId="77777777" w:rsidTr="00AD0442">
      <w:trPr>
        <w:trHeight w:val="216"/>
      </w:trPr>
      <w:tc>
        <w:tcPr>
          <w:tcW w:w="7352" w:type="dxa"/>
          <w:vMerge/>
        </w:tcPr>
        <w:p w14:paraId="70CD70CB" w14:textId="77777777" w:rsidR="003E190B" w:rsidRPr="004A69C5" w:rsidRDefault="003E190B" w:rsidP="00AD0442">
          <w:pPr>
            <w:tabs>
              <w:tab w:val="left" w:pos="3960"/>
              <w:tab w:val="left" w:pos="5400"/>
              <w:tab w:val="left" w:pos="6840"/>
              <w:tab w:val="right" w:pos="9355"/>
            </w:tabs>
            <w:rPr>
              <w:noProof/>
            </w:rPr>
          </w:pPr>
        </w:p>
      </w:tc>
      <w:tc>
        <w:tcPr>
          <w:tcW w:w="2116" w:type="dxa"/>
          <w:vAlign w:val="center"/>
        </w:tcPr>
        <w:p w14:paraId="146D21CC" w14:textId="65A2A1C8" w:rsidR="003E190B" w:rsidRPr="00992BBD" w:rsidRDefault="003E190B" w:rsidP="00AD0442">
          <w:pPr>
            <w:tabs>
              <w:tab w:val="left" w:pos="3960"/>
              <w:tab w:val="left" w:pos="5400"/>
              <w:tab w:val="left" w:pos="6840"/>
              <w:tab w:val="right" w:pos="9355"/>
            </w:tabs>
            <w:spacing w:before="20" w:after="20"/>
            <w:jc w:val="right"/>
            <w:rPr>
              <w:rFonts w:ascii="Trebuchet MS" w:hAnsi="Trebuchet MS"/>
              <w:sz w:val="20"/>
            </w:rPr>
          </w:pPr>
          <w:r w:rsidRPr="00992BBD">
            <w:rPr>
              <w:rFonts w:ascii="Trebuchet MS" w:hAnsi="Trebuchet MS"/>
              <w:sz w:val="20"/>
            </w:rPr>
            <w:fldChar w:fldCharType="begin"/>
          </w:r>
          <w:r w:rsidRPr="00992BBD">
            <w:rPr>
              <w:rFonts w:ascii="Trebuchet MS" w:hAnsi="Trebuchet MS"/>
              <w:sz w:val="20"/>
            </w:rPr>
            <w:instrText>PAGE</w:instrText>
          </w:r>
          <w:r w:rsidRPr="00992BBD">
            <w:rPr>
              <w:rFonts w:ascii="Trebuchet MS" w:hAnsi="Trebuchet MS"/>
              <w:sz w:val="20"/>
            </w:rPr>
            <w:fldChar w:fldCharType="separate"/>
          </w:r>
          <w:r w:rsidR="00F23B1E">
            <w:rPr>
              <w:rFonts w:ascii="Trebuchet MS" w:hAnsi="Trebuchet MS"/>
              <w:noProof/>
              <w:sz w:val="20"/>
            </w:rPr>
            <w:t>2</w:t>
          </w:r>
          <w:r w:rsidRPr="00992BBD">
            <w:rPr>
              <w:rFonts w:ascii="Trebuchet MS" w:hAnsi="Trebuchet MS"/>
              <w:sz w:val="20"/>
            </w:rPr>
            <w:fldChar w:fldCharType="end"/>
          </w:r>
          <w:r w:rsidRPr="00992BBD">
            <w:rPr>
              <w:rFonts w:ascii="Trebuchet MS" w:hAnsi="Trebuchet MS"/>
              <w:sz w:val="20"/>
            </w:rPr>
            <w:t xml:space="preserve"> (</w:t>
          </w:r>
          <w:r w:rsidRPr="00992BBD">
            <w:rPr>
              <w:rFonts w:ascii="Trebuchet MS" w:hAnsi="Trebuchet MS"/>
              <w:sz w:val="20"/>
            </w:rPr>
            <w:fldChar w:fldCharType="begin"/>
          </w:r>
          <w:r w:rsidRPr="00992BBD">
            <w:rPr>
              <w:rFonts w:ascii="Trebuchet MS" w:hAnsi="Trebuchet MS"/>
              <w:sz w:val="20"/>
            </w:rPr>
            <w:instrText xml:space="preserve"> NUMPAGES  \* MERGEFORMAT </w:instrText>
          </w:r>
          <w:r w:rsidRPr="00992BBD">
            <w:rPr>
              <w:rFonts w:ascii="Trebuchet MS" w:hAnsi="Trebuchet MS"/>
              <w:sz w:val="20"/>
            </w:rPr>
            <w:fldChar w:fldCharType="separate"/>
          </w:r>
          <w:r w:rsidR="00F23B1E">
            <w:rPr>
              <w:rFonts w:ascii="Trebuchet MS" w:hAnsi="Trebuchet MS"/>
              <w:noProof/>
              <w:sz w:val="20"/>
            </w:rPr>
            <w:t>7</w:t>
          </w:r>
          <w:r w:rsidRPr="00992BBD">
            <w:rPr>
              <w:rFonts w:ascii="Trebuchet MS" w:hAnsi="Trebuchet MS"/>
              <w:sz w:val="20"/>
            </w:rPr>
            <w:fldChar w:fldCharType="end"/>
          </w:r>
          <w:r w:rsidRPr="00992BBD">
            <w:rPr>
              <w:rFonts w:ascii="Trebuchet MS" w:hAnsi="Trebuchet MS"/>
              <w:sz w:val="20"/>
            </w:rPr>
            <w:t>)</w:t>
          </w:r>
        </w:p>
      </w:tc>
    </w:tr>
  </w:tbl>
  <w:p w14:paraId="1FE60903" w14:textId="77777777" w:rsidR="003E190B" w:rsidRDefault="003E190B" w:rsidP="00AD0442">
    <w:pPr>
      <w:pStyle w:val="Sidhuvud"/>
      <w:tabs>
        <w:tab w:val="left" w:pos="3180"/>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D411" w14:textId="77777777" w:rsidR="003E190B" w:rsidRDefault="003E190B" w:rsidP="00AD0442">
    <w:pPr>
      <w:pStyle w:val="Sidhuvud"/>
    </w:pPr>
  </w:p>
  <w:p w14:paraId="2ED8830B" w14:textId="77777777" w:rsidR="003E190B" w:rsidRDefault="003E190B" w:rsidP="00AD0442">
    <w:pPr>
      <w:pStyle w:val="Sidhuvud"/>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72E1"/>
    <w:multiLevelType w:val="hybridMultilevel"/>
    <w:tmpl w:val="0A408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FD1AEC"/>
    <w:multiLevelType w:val="multilevel"/>
    <w:tmpl w:val="EBBE88F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CB6603"/>
    <w:multiLevelType w:val="hybridMultilevel"/>
    <w:tmpl w:val="82B6F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2330A6"/>
    <w:multiLevelType w:val="multilevel"/>
    <w:tmpl w:val="0F08F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472610"/>
    <w:multiLevelType w:val="hybridMultilevel"/>
    <w:tmpl w:val="7BE222F8"/>
    <w:lvl w:ilvl="0" w:tplc="8654AF2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DD44D7D"/>
    <w:multiLevelType w:val="hybridMultilevel"/>
    <w:tmpl w:val="F9AE50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30E22C8"/>
    <w:multiLevelType w:val="hybridMultilevel"/>
    <w:tmpl w:val="395832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C5F6BB5"/>
    <w:multiLevelType w:val="multilevel"/>
    <w:tmpl w:val="021E73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5BF7EF7"/>
    <w:multiLevelType w:val="hybridMultilevel"/>
    <w:tmpl w:val="35683F3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7C866D7C"/>
    <w:multiLevelType w:val="hybridMultilevel"/>
    <w:tmpl w:val="23C0D742"/>
    <w:lvl w:ilvl="0" w:tplc="5AC229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E6"/>
    <w:rsid w:val="000676AD"/>
    <w:rsid w:val="000765A8"/>
    <w:rsid w:val="000B685D"/>
    <w:rsid w:val="00120467"/>
    <w:rsid w:val="00133E68"/>
    <w:rsid w:val="00144123"/>
    <w:rsid w:val="002411D1"/>
    <w:rsid w:val="00274461"/>
    <w:rsid w:val="002A09D5"/>
    <w:rsid w:val="002B487E"/>
    <w:rsid w:val="003C0F38"/>
    <w:rsid w:val="003E190B"/>
    <w:rsid w:val="00426EBA"/>
    <w:rsid w:val="004408CD"/>
    <w:rsid w:val="004658E6"/>
    <w:rsid w:val="00467710"/>
    <w:rsid w:val="0051244D"/>
    <w:rsid w:val="00565FBF"/>
    <w:rsid w:val="00586B9E"/>
    <w:rsid w:val="005B0964"/>
    <w:rsid w:val="005B4D2C"/>
    <w:rsid w:val="005E4E2D"/>
    <w:rsid w:val="00600BA5"/>
    <w:rsid w:val="00660176"/>
    <w:rsid w:val="006E7F99"/>
    <w:rsid w:val="006F487B"/>
    <w:rsid w:val="007506D5"/>
    <w:rsid w:val="00762F7C"/>
    <w:rsid w:val="00771C43"/>
    <w:rsid w:val="007744D5"/>
    <w:rsid w:val="00792CE9"/>
    <w:rsid w:val="007E312F"/>
    <w:rsid w:val="00832F19"/>
    <w:rsid w:val="00877A3E"/>
    <w:rsid w:val="008E2799"/>
    <w:rsid w:val="00900F1A"/>
    <w:rsid w:val="00901595"/>
    <w:rsid w:val="00944756"/>
    <w:rsid w:val="00A0401E"/>
    <w:rsid w:val="00AB5C46"/>
    <w:rsid w:val="00AD0442"/>
    <w:rsid w:val="00B60DE0"/>
    <w:rsid w:val="00B82EE7"/>
    <w:rsid w:val="00BC1686"/>
    <w:rsid w:val="00C142B9"/>
    <w:rsid w:val="00C60C97"/>
    <w:rsid w:val="00C941AE"/>
    <w:rsid w:val="00CB4234"/>
    <w:rsid w:val="00E00505"/>
    <w:rsid w:val="00E51CCB"/>
    <w:rsid w:val="00E93D17"/>
    <w:rsid w:val="00EE1961"/>
    <w:rsid w:val="00EE1D1A"/>
    <w:rsid w:val="00EE1F22"/>
    <w:rsid w:val="00F2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573F50"/>
  <w15:chartTrackingRefBased/>
  <w15:docId w15:val="{8477EE4F-994D-407C-912E-D5B51B1B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E6"/>
    <w:pPr>
      <w:spacing w:after="0" w:line="240" w:lineRule="auto"/>
    </w:pPr>
    <w:rPr>
      <w:rFonts w:ascii="Times New Roman" w:eastAsia="Times New Roman" w:hAnsi="Times New Roman" w:cs="Times New Roman"/>
      <w:sz w:val="24"/>
      <w:szCs w:val="20"/>
      <w:lang w:val="sv-SE" w:eastAsia="sv-SE"/>
    </w:rPr>
  </w:style>
  <w:style w:type="paragraph" w:styleId="Rubrik1">
    <w:name w:val="heading 1"/>
    <w:aliases w:val="Alt+1"/>
    <w:basedOn w:val="Normal"/>
    <w:next w:val="Normal"/>
    <w:link w:val="Rubrik1Char"/>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aliases w:val=" Char"/>
    <w:basedOn w:val="Normal"/>
    <w:next w:val="Normal"/>
    <w:link w:val="Rubrik2Char"/>
    <w:uiPriority w:val="9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paragraph" w:styleId="Rubrik5">
    <w:name w:val="heading 5"/>
    <w:aliases w:val="Alt+5"/>
    <w:basedOn w:val="Normal"/>
    <w:next w:val="Normal"/>
    <w:link w:val="Rubrik5Char"/>
    <w:qFormat/>
    <w:rsid w:val="004658E6"/>
    <w:pPr>
      <w:tabs>
        <w:tab w:val="num" w:pos="1008"/>
      </w:tabs>
      <w:spacing w:before="240" w:after="60"/>
      <w:ind w:left="1008" w:hanging="1008"/>
      <w:outlineLvl w:val="4"/>
    </w:pPr>
    <w:rPr>
      <w:b/>
      <w:bCs/>
      <w:i/>
      <w:iCs/>
      <w:sz w:val="26"/>
      <w:szCs w:val="26"/>
    </w:rPr>
  </w:style>
  <w:style w:type="paragraph" w:styleId="Rubrik6">
    <w:name w:val="heading 6"/>
    <w:aliases w:val="Alt+6"/>
    <w:basedOn w:val="Normal"/>
    <w:next w:val="Normal"/>
    <w:link w:val="Rubrik6Char"/>
    <w:qFormat/>
    <w:rsid w:val="004658E6"/>
    <w:pPr>
      <w:tabs>
        <w:tab w:val="num" w:pos="1152"/>
      </w:tabs>
      <w:spacing w:before="240" w:after="60"/>
      <w:ind w:left="1152" w:hanging="1152"/>
      <w:outlineLvl w:val="5"/>
    </w:pPr>
    <w:rPr>
      <w:b/>
      <w:bCs/>
      <w:sz w:val="22"/>
      <w:szCs w:val="22"/>
    </w:rPr>
  </w:style>
  <w:style w:type="paragraph" w:styleId="Rubrik7">
    <w:name w:val="heading 7"/>
    <w:aliases w:val="Alt+7"/>
    <w:basedOn w:val="Normal"/>
    <w:next w:val="Normal"/>
    <w:link w:val="Rubrik7Char"/>
    <w:qFormat/>
    <w:rsid w:val="004658E6"/>
    <w:pPr>
      <w:tabs>
        <w:tab w:val="num" w:pos="1296"/>
      </w:tabs>
      <w:spacing w:before="240" w:after="60"/>
      <w:ind w:left="1296" w:hanging="1296"/>
      <w:outlineLvl w:val="6"/>
    </w:pPr>
    <w:rPr>
      <w:szCs w:val="24"/>
    </w:rPr>
  </w:style>
  <w:style w:type="paragraph" w:styleId="Rubrik8">
    <w:name w:val="heading 8"/>
    <w:aliases w:val="Alt+8"/>
    <w:basedOn w:val="Normal"/>
    <w:next w:val="Normal"/>
    <w:link w:val="Rubrik8Char"/>
    <w:qFormat/>
    <w:rsid w:val="004658E6"/>
    <w:pPr>
      <w:tabs>
        <w:tab w:val="num" w:pos="1440"/>
      </w:tabs>
      <w:spacing w:before="240" w:after="60"/>
      <w:ind w:left="1440" w:hanging="1440"/>
      <w:outlineLvl w:val="7"/>
    </w:pPr>
    <w:rPr>
      <w:i/>
      <w:iCs/>
      <w:szCs w:val="24"/>
    </w:rPr>
  </w:style>
  <w:style w:type="paragraph" w:styleId="Rubrik9">
    <w:name w:val="heading 9"/>
    <w:basedOn w:val="Normal"/>
    <w:next w:val="Normal"/>
    <w:link w:val="Rubrik9Char"/>
    <w:qFormat/>
    <w:rsid w:val="004658E6"/>
    <w:pPr>
      <w:tabs>
        <w:tab w:val="num" w:pos="1584"/>
      </w:tabs>
      <w:spacing w:before="240" w:after="60"/>
      <w:ind w:left="1584" w:hanging="1584"/>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Alt+1 Char"/>
    <w:basedOn w:val="Standardstycketeckensnitt"/>
    <w:link w:val="Rubrik1"/>
    <w:rsid w:val="00CB4234"/>
    <w:rPr>
      <w:rFonts w:asciiTheme="majorHAnsi" w:eastAsiaTheme="majorEastAsia" w:hAnsiTheme="majorHAnsi" w:cstheme="majorBidi"/>
      <w:b/>
      <w:bCs/>
      <w:sz w:val="32"/>
      <w:szCs w:val="28"/>
    </w:rPr>
  </w:style>
  <w:style w:type="character" w:customStyle="1" w:styleId="Rubrik2Char">
    <w:name w:val="Rubrik 2 Char"/>
    <w:aliases w:val=" Char Char"/>
    <w:basedOn w:val="Standardstycketeckensnitt"/>
    <w:link w:val="Rubrik2"/>
    <w:uiPriority w:val="9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nhideWhenUsed/>
    <w:rsid w:val="00EE1961"/>
    <w:pPr>
      <w:tabs>
        <w:tab w:val="center" w:pos="4680"/>
        <w:tab w:val="right" w:pos="9360"/>
      </w:tabs>
    </w:pPr>
  </w:style>
  <w:style w:type="character" w:customStyle="1" w:styleId="SidhuvudChar">
    <w:name w:val="Sidhuvud Char"/>
    <w:basedOn w:val="Standardstycketeckensnitt"/>
    <w:link w:val="Sidhuvud"/>
    <w:rsid w:val="00EE1961"/>
    <w:rPr>
      <w:sz w:val="24"/>
      <w:lang w:val="sv-SE"/>
    </w:rPr>
  </w:style>
  <w:style w:type="paragraph" w:styleId="Sidfot">
    <w:name w:val="footer"/>
    <w:basedOn w:val="Normal"/>
    <w:link w:val="SidfotChar"/>
    <w:uiPriority w:val="99"/>
    <w:unhideWhenUsed/>
    <w:rsid w:val="00EE1961"/>
    <w:pPr>
      <w:tabs>
        <w:tab w:val="center" w:pos="4680"/>
        <w:tab w:val="right" w:pos="9360"/>
      </w:tabs>
    </w:pPr>
  </w:style>
  <w:style w:type="character" w:customStyle="1" w:styleId="SidfotChar">
    <w:name w:val="Sidfot Char"/>
    <w:basedOn w:val="Standardstycketeckensnitt"/>
    <w:link w:val="Sidfot"/>
    <w:uiPriority w:val="99"/>
    <w:rsid w:val="00EE1961"/>
    <w:rPr>
      <w:sz w:val="24"/>
      <w:lang w:val="sv-SE"/>
    </w:rPr>
  </w:style>
  <w:style w:type="character" w:customStyle="1" w:styleId="Rubrik5Char">
    <w:name w:val="Rubrik 5 Char"/>
    <w:aliases w:val="Alt+5 Char"/>
    <w:basedOn w:val="Standardstycketeckensnitt"/>
    <w:link w:val="Rubrik5"/>
    <w:rsid w:val="004658E6"/>
    <w:rPr>
      <w:rFonts w:ascii="Times New Roman" w:eastAsia="Times New Roman" w:hAnsi="Times New Roman" w:cs="Times New Roman"/>
      <w:b/>
      <w:bCs/>
      <w:i/>
      <w:iCs/>
      <w:sz w:val="26"/>
      <w:szCs w:val="26"/>
      <w:lang w:val="sv-SE" w:eastAsia="sv-SE"/>
    </w:rPr>
  </w:style>
  <w:style w:type="character" w:customStyle="1" w:styleId="Rubrik6Char">
    <w:name w:val="Rubrik 6 Char"/>
    <w:aliases w:val="Alt+6 Char"/>
    <w:basedOn w:val="Standardstycketeckensnitt"/>
    <w:link w:val="Rubrik6"/>
    <w:rsid w:val="004658E6"/>
    <w:rPr>
      <w:rFonts w:ascii="Times New Roman" w:eastAsia="Times New Roman" w:hAnsi="Times New Roman" w:cs="Times New Roman"/>
      <w:b/>
      <w:bCs/>
      <w:lang w:val="sv-SE" w:eastAsia="sv-SE"/>
    </w:rPr>
  </w:style>
  <w:style w:type="character" w:customStyle="1" w:styleId="Rubrik7Char">
    <w:name w:val="Rubrik 7 Char"/>
    <w:aliases w:val="Alt+7 Char"/>
    <w:basedOn w:val="Standardstycketeckensnitt"/>
    <w:link w:val="Rubrik7"/>
    <w:rsid w:val="004658E6"/>
    <w:rPr>
      <w:rFonts w:ascii="Times New Roman" w:eastAsia="Times New Roman" w:hAnsi="Times New Roman" w:cs="Times New Roman"/>
      <w:sz w:val="24"/>
      <w:szCs w:val="24"/>
      <w:lang w:val="sv-SE" w:eastAsia="sv-SE"/>
    </w:rPr>
  </w:style>
  <w:style w:type="character" w:customStyle="1" w:styleId="Rubrik8Char">
    <w:name w:val="Rubrik 8 Char"/>
    <w:aliases w:val="Alt+8 Char"/>
    <w:basedOn w:val="Standardstycketeckensnitt"/>
    <w:link w:val="Rubrik8"/>
    <w:rsid w:val="004658E6"/>
    <w:rPr>
      <w:rFonts w:ascii="Times New Roman" w:eastAsia="Times New Roman" w:hAnsi="Times New Roman" w:cs="Times New Roman"/>
      <w:i/>
      <w:iCs/>
      <w:sz w:val="24"/>
      <w:szCs w:val="24"/>
      <w:lang w:val="sv-SE" w:eastAsia="sv-SE"/>
    </w:rPr>
  </w:style>
  <w:style w:type="character" w:customStyle="1" w:styleId="Rubrik9Char">
    <w:name w:val="Rubrik 9 Char"/>
    <w:basedOn w:val="Standardstycketeckensnitt"/>
    <w:link w:val="Rubrik9"/>
    <w:rsid w:val="004658E6"/>
    <w:rPr>
      <w:rFonts w:ascii="Arial" w:eastAsia="Times New Roman" w:hAnsi="Arial" w:cs="Arial"/>
      <w:lang w:val="sv-SE" w:eastAsia="sv-SE"/>
    </w:rPr>
  </w:style>
  <w:style w:type="character" w:styleId="Sidnummer">
    <w:name w:val="page number"/>
    <w:basedOn w:val="Standardstycketeckensnitt"/>
    <w:uiPriority w:val="99"/>
    <w:rsid w:val="004658E6"/>
  </w:style>
  <w:style w:type="character" w:styleId="Hyperlnk">
    <w:name w:val="Hyperlink"/>
    <w:uiPriority w:val="99"/>
    <w:rsid w:val="004658E6"/>
    <w:rPr>
      <w:color w:val="0000FF"/>
      <w:u w:val="single"/>
    </w:rPr>
  </w:style>
  <w:style w:type="paragraph" w:styleId="Innehll1">
    <w:name w:val="toc 1"/>
    <w:basedOn w:val="Normal"/>
    <w:next w:val="Normal"/>
    <w:autoRedefine/>
    <w:uiPriority w:val="39"/>
    <w:rsid w:val="004658E6"/>
    <w:pPr>
      <w:tabs>
        <w:tab w:val="left" w:pos="480"/>
        <w:tab w:val="right" w:leader="dot" w:pos="7655"/>
      </w:tabs>
      <w:spacing w:before="120" w:after="120"/>
    </w:pPr>
    <w:rPr>
      <w:rFonts w:ascii="Calibri" w:hAnsi="Calibri"/>
      <w:b/>
      <w:bCs/>
      <w:caps/>
      <w:sz w:val="22"/>
    </w:rPr>
  </w:style>
  <w:style w:type="paragraph" w:styleId="Innehll2">
    <w:name w:val="toc 2"/>
    <w:basedOn w:val="Normal"/>
    <w:next w:val="Normal"/>
    <w:autoRedefine/>
    <w:uiPriority w:val="39"/>
    <w:rsid w:val="004658E6"/>
    <w:pPr>
      <w:ind w:left="240"/>
    </w:pPr>
    <w:rPr>
      <w:rFonts w:ascii="Calibri" w:hAnsi="Calibri"/>
      <w:smallCaps/>
      <w:sz w:val="20"/>
    </w:rPr>
  </w:style>
  <w:style w:type="paragraph" w:styleId="Innehll3">
    <w:name w:val="toc 3"/>
    <w:basedOn w:val="Normal"/>
    <w:next w:val="Normal"/>
    <w:autoRedefine/>
    <w:uiPriority w:val="39"/>
    <w:rsid w:val="004658E6"/>
    <w:pPr>
      <w:ind w:left="480"/>
    </w:pPr>
    <w:rPr>
      <w:rFonts w:ascii="Calibri" w:hAnsi="Calibri"/>
      <w:i/>
      <w:iCs/>
      <w:sz w:val="20"/>
    </w:rPr>
  </w:style>
  <w:style w:type="character" w:styleId="Stark">
    <w:name w:val="Strong"/>
    <w:uiPriority w:val="99"/>
    <w:qFormat/>
    <w:rsid w:val="004658E6"/>
    <w:rPr>
      <w:rFonts w:cs="Times New Roman"/>
      <w:b/>
      <w:bCs/>
    </w:rPr>
  </w:style>
  <w:style w:type="paragraph" w:styleId="Normaltindrag">
    <w:name w:val="Normal Indent"/>
    <w:basedOn w:val="Normal"/>
    <w:rsid w:val="004658E6"/>
    <w:pPr>
      <w:spacing w:before="240" w:after="240"/>
      <w:ind w:left="1304"/>
    </w:pPr>
    <w:rPr>
      <w:szCs w:val="24"/>
    </w:rPr>
  </w:style>
  <w:style w:type="paragraph" w:customStyle="1" w:styleId="KSLNormal">
    <w:name w:val="KSL Normal"/>
    <w:link w:val="KSLNormalChar"/>
    <w:rsid w:val="004658E6"/>
    <w:pPr>
      <w:spacing w:after="0" w:line="260" w:lineRule="exact"/>
    </w:pPr>
    <w:rPr>
      <w:rFonts w:ascii="Times New Roman" w:eastAsia="Times New Roman" w:hAnsi="Times New Roman" w:cs="Times New Roman"/>
      <w:sz w:val="24"/>
      <w:szCs w:val="20"/>
      <w:lang w:val="sv-SE"/>
    </w:rPr>
  </w:style>
  <w:style w:type="character" w:customStyle="1" w:styleId="KSLNormalChar">
    <w:name w:val="KSL Normal Char"/>
    <w:link w:val="KSLNormal"/>
    <w:rsid w:val="004658E6"/>
    <w:rPr>
      <w:rFonts w:ascii="Times New Roman" w:eastAsia="Times New Roman" w:hAnsi="Times New Roman" w:cs="Times New Roman"/>
      <w:sz w:val="24"/>
      <w:szCs w:val="20"/>
      <w:lang w:val="sv-SE"/>
    </w:rPr>
  </w:style>
  <w:style w:type="character" w:customStyle="1" w:styleId="section-info-text">
    <w:name w:val="section-info-text"/>
    <w:rsid w:val="004658E6"/>
  </w:style>
  <w:style w:type="paragraph" w:customStyle="1" w:styleId="Default">
    <w:name w:val="Default"/>
    <w:rsid w:val="004658E6"/>
    <w:pPr>
      <w:autoSpaceDE w:val="0"/>
      <w:autoSpaceDN w:val="0"/>
      <w:adjustRightInd w:val="0"/>
      <w:spacing w:after="0" w:line="240" w:lineRule="auto"/>
    </w:pPr>
    <w:rPr>
      <w:rFonts w:ascii="Arial" w:eastAsia="Calibri" w:hAnsi="Arial" w:cs="Arial"/>
      <w:color w:val="000000"/>
      <w:sz w:val="24"/>
      <w:szCs w:val="24"/>
      <w:lang w:val="sv-SE"/>
    </w:rPr>
  </w:style>
  <w:style w:type="character" w:styleId="Kommentarsreferens">
    <w:name w:val="annotation reference"/>
    <w:basedOn w:val="Standardstycketeckensnitt"/>
    <w:uiPriority w:val="99"/>
    <w:semiHidden/>
    <w:unhideWhenUsed/>
    <w:rsid w:val="006E7F99"/>
    <w:rPr>
      <w:sz w:val="16"/>
      <w:szCs w:val="16"/>
    </w:rPr>
  </w:style>
  <w:style w:type="paragraph" w:styleId="Kommentarer">
    <w:name w:val="annotation text"/>
    <w:basedOn w:val="Normal"/>
    <w:link w:val="KommentarerChar"/>
    <w:uiPriority w:val="99"/>
    <w:semiHidden/>
    <w:unhideWhenUsed/>
    <w:rsid w:val="006E7F99"/>
    <w:rPr>
      <w:sz w:val="20"/>
    </w:rPr>
  </w:style>
  <w:style w:type="character" w:customStyle="1" w:styleId="KommentarerChar">
    <w:name w:val="Kommentarer Char"/>
    <w:basedOn w:val="Standardstycketeckensnitt"/>
    <w:link w:val="Kommentarer"/>
    <w:uiPriority w:val="99"/>
    <w:semiHidden/>
    <w:rsid w:val="006E7F99"/>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6E7F99"/>
    <w:rPr>
      <w:b/>
      <w:bCs/>
    </w:rPr>
  </w:style>
  <w:style w:type="character" w:customStyle="1" w:styleId="KommentarsmneChar">
    <w:name w:val="Kommentarsämne Char"/>
    <w:basedOn w:val="KommentarerChar"/>
    <w:link w:val="Kommentarsmne"/>
    <w:uiPriority w:val="99"/>
    <w:semiHidden/>
    <w:rsid w:val="006E7F99"/>
    <w:rPr>
      <w:rFonts w:ascii="Times New Roman" w:eastAsia="Times New Roman" w:hAnsi="Times New Roman" w:cs="Times New Roman"/>
      <w:b/>
      <w:bCs/>
      <w:sz w:val="20"/>
      <w:szCs w:val="20"/>
      <w:lang w:val="sv-SE" w:eastAsia="sv-SE"/>
    </w:rPr>
  </w:style>
  <w:style w:type="paragraph" w:styleId="Ballongtext">
    <w:name w:val="Balloon Text"/>
    <w:basedOn w:val="Normal"/>
    <w:link w:val="BallongtextChar"/>
    <w:uiPriority w:val="99"/>
    <w:semiHidden/>
    <w:unhideWhenUsed/>
    <w:rsid w:val="006E7F9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7F99"/>
    <w:rPr>
      <w:rFonts w:ascii="Segoe UI" w:eastAsia="Times New Roman" w:hAnsi="Segoe UI" w:cs="Segoe UI"/>
      <w:sz w:val="18"/>
      <w:szCs w:val="18"/>
      <w:lang w:val="sv-SE" w:eastAsia="sv-SE"/>
    </w:rPr>
  </w:style>
  <w:style w:type="paragraph" w:styleId="Liststycke">
    <w:name w:val="List Paragraph"/>
    <w:basedOn w:val="Normal"/>
    <w:uiPriority w:val="34"/>
    <w:semiHidden/>
    <w:qFormat/>
    <w:rsid w:val="00467710"/>
    <w:pPr>
      <w:ind w:left="720"/>
      <w:contextualSpacing/>
    </w:pPr>
  </w:style>
  <w:style w:type="paragraph" w:styleId="Revision">
    <w:name w:val="Revision"/>
    <w:hidden/>
    <w:uiPriority w:val="99"/>
    <w:semiHidden/>
    <w:rsid w:val="002B487E"/>
    <w:pPr>
      <w:spacing w:after="0" w:line="240" w:lineRule="auto"/>
    </w:pPr>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20633-8078-4F4B-B658-014C090B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1680</Words>
  <Characters>8908</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Engberg</dc:creator>
  <cp:keywords/>
  <dc:description/>
  <cp:lastModifiedBy>Lager Daniel</cp:lastModifiedBy>
  <cp:revision>7</cp:revision>
  <dcterms:created xsi:type="dcterms:W3CDTF">2020-02-20T08:28:00Z</dcterms:created>
  <dcterms:modified xsi:type="dcterms:W3CDTF">2020-03-09T10:33:00Z</dcterms:modified>
</cp:coreProperties>
</file>