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636F3" w:rsidRPr="00647540" w:rsidRDefault="005A7598">
      <w:pPr>
        <w:pStyle w:val="Rubrik1"/>
        <w:spacing w:after="200" w:line="276" w:lineRule="auto"/>
        <w:rPr>
          <w:noProof/>
          <w:sz w:val="28"/>
          <w:szCs w:val="28"/>
        </w:rPr>
      </w:pPr>
      <w:bookmarkStart w:id="0" w:name="_Toc517258145"/>
      <w:r w:rsidRPr="00647540">
        <w:rPr>
          <w:noProof/>
          <w:sz w:val="28"/>
          <w:szCs w:val="28"/>
        </w:rPr>
        <w:drawing>
          <wp:anchor distT="0" distB="0" distL="114300" distR="114300" simplePos="0" relativeHeight="251658240" behindDoc="0" locked="0" layoutInCell="1" hidden="0" allowOverlap="1">
            <wp:simplePos x="0" y="0"/>
            <wp:positionH relativeFrom="margin">
              <wp:posOffset>753373</wp:posOffset>
            </wp:positionH>
            <wp:positionV relativeFrom="paragraph">
              <wp:posOffset>1108031</wp:posOffset>
            </wp:positionV>
            <wp:extent cx="8021619" cy="2532697"/>
            <wp:effectExtent l="0" t="0" r="0" b="0"/>
            <wp:wrapSquare wrapText="bothSides" distT="0" distB="0" distL="114300" distR="114300"/>
            <wp:docPr id="3"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7"/>
                    <a:srcRect t="43557"/>
                    <a:stretch>
                      <a:fillRect/>
                    </a:stretch>
                  </pic:blipFill>
                  <pic:spPr>
                    <a:xfrm>
                      <a:off x="0" y="0"/>
                      <a:ext cx="8021619" cy="2532697"/>
                    </a:xfrm>
                    <a:prstGeom prst="rect">
                      <a:avLst/>
                    </a:prstGeom>
                    <a:ln/>
                  </pic:spPr>
                </pic:pic>
              </a:graphicData>
            </a:graphic>
          </wp:anchor>
        </w:drawing>
      </w:r>
      <w:bookmarkEnd w:id="0"/>
      <w:r w:rsidR="00647540" w:rsidRPr="00647540">
        <w:rPr>
          <w:noProof/>
          <w:sz w:val="28"/>
          <w:szCs w:val="28"/>
        </w:rPr>
        <w:t>Din kommuns logotyp</w:t>
      </w:r>
    </w:p>
    <w:p w:rsidR="003636F3" w:rsidRDefault="005A7598">
      <w:pPr>
        <w:pStyle w:val="Rubrik"/>
        <w:spacing w:after="200" w:line="276" w:lineRule="auto"/>
        <w:jc w:val="center"/>
        <w:rPr>
          <w:sz w:val="60"/>
          <w:szCs w:val="60"/>
        </w:rPr>
      </w:pPr>
      <w:bookmarkStart w:id="1" w:name="_30j0zll" w:colFirst="0" w:colLast="0"/>
      <w:bookmarkEnd w:id="1"/>
      <w:r>
        <w:rPr>
          <w:sz w:val="60"/>
          <w:szCs w:val="60"/>
        </w:rPr>
        <w:t>Kommunikationsplan för Bokning och Bidrag</w:t>
      </w:r>
    </w:p>
    <w:p w:rsidR="003636F3" w:rsidRDefault="005A7598">
      <w:pPr>
        <w:jc w:val="center"/>
      </w:pPr>
      <w:r>
        <w:t>Datum – senast reviderad</w:t>
      </w:r>
    </w:p>
    <w:p w:rsidR="003636F3" w:rsidRDefault="005A7598">
      <w:r>
        <w:br w:type="page"/>
      </w:r>
    </w:p>
    <w:p w:rsidR="003636F3" w:rsidRDefault="003636F3">
      <w:pPr>
        <w:spacing w:after="200" w:line="276" w:lineRule="auto"/>
        <w:jc w:val="center"/>
      </w:pPr>
    </w:p>
    <w:p w:rsidR="003636F3" w:rsidRDefault="005A7598">
      <w:pPr>
        <w:keepNext/>
        <w:keepLines/>
        <w:spacing w:before="240" w:line="259" w:lineRule="auto"/>
        <w:rPr>
          <w:rFonts w:ascii="Cambria" w:eastAsia="Cambria" w:hAnsi="Cambria" w:cs="Cambria"/>
          <w:color w:val="366091"/>
          <w:sz w:val="32"/>
          <w:szCs w:val="32"/>
        </w:rPr>
      </w:pPr>
      <w:r>
        <w:rPr>
          <w:rFonts w:ascii="Cambria" w:eastAsia="Cambria" w:hAnsi="Cambria" w:cs="Cambria"/>
          <w:color w:val="366091"/>
          <w:sz w:val="32"/>
          <w:szCs w:val="32"/>
        </w:rPr>
        <w:t>Innehåll</w:t>
      </w:r>
    </w:p>
    <w:bookmarkStart w:id="2" w:name="_1fob9te" w:colFirst="0" w:colLast="0" w:displacedByCustomXml="next"/>
    <w:bookmarkEnd w:id="2" w:displacedByCustomXml="next"/>
    <w:sdt>
      <w:sdtPr>
        <w:id w:val="762108616"/>
        <w:docPartObj>
          <w:docPartGallery w:val="Table of Contents"/>
          <w:docPartUnique/>
        </w:docPartObj>
      </w:sdtPr>
      <w:sdtEndPr/>
      <w:sdtContent>
        <w:p w:rsidR="00AD4CFF" w:rsidRDefault="005A7598">
          <w:pPr>
            <w:pStyle w:val="Innehll1"/>
            <w:tabs>
              <w:tab w:val="right" w:pos="15388"/>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517258145" w:history="1">
            <w:r w:rsidR="00AD4CFF" w:rsidRPr="00E41205">
              <w:rPr>
                <w:rStyle w:val="Hyperlnk"/>
                <w:noProof/>
              </w:rPr>
              <w:t>Logotyp</w:t>
            </w:r>
            <w:r w:rsidR="00AD4CFF">
              <w:rPr>
                <w:noProof/>
                <w:webHidden/>
              </w:rPr>
              <w:tab/>
            </w:r>
            <w:r w:rsidR="00AD4CFF">
              <w:rPr>
                <w:noProof/>
                <w:webHidden/>
              </w:rPr>
              <w:fldChar w:fldCharType="begin"/>
            </w:r>
            <w:r w:rsidR="00AD4CFF">
              <w:rPr>
                <w:noProof/>
                <w:webHidden/>
              </w:rPr>
              <w:instrText xml:space="preserve"> PAGEREF _Toc517258145 \h </w:instrText>
            </w:r>
            <w:r w:rsidR="00AD4CFF">
              <w:rPr>
                <w:noProof/>
                <w:webHidden/>
              </w:rPr>
            </w:r>
            <w:r w:rsidR="00AD4CFF">
              <w:rPr>
                <w:noProof/>
                <w:webHidden/>
              </w:rPr>
              <w:fldChar w:fldCharType="separate"/>
            </w:r>
            <w:r w:rsidR="00AD4CFF">
              <w:rPr>
                <w:noProof/>
                <w:webHidden/>
              </w:rPr>
              <w:t>1</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46" w:history="1">
            <w:r w:rsidR="00AD4CFF" w:rsidRPr="00E41205">
              <w:rPr>
                <w:rStyle w:val="Hyperlnk"/>
                <w:noProof/>
              </w:rPr>
              <w:t>Bakgrund</w:t>
            </w:r>
            <w:r w:rsidR="00AD4CFF">
              <w:rPr>
                <w:noProof/>
                <w:webHidden/>
              </w:rPr>
              <w:tab/>
            </w:r>
            <w:r w:rsidR="00AD4CFF">
              <w:rPr>
                <w:noProof/>
                <w:webHidden/>
              </w:rPr>
              <w:fldChar w:fldCharType="begin"/>
            </w:r>
            <w:r w:rsidR="00AD4CFF">
              <w:rPr>
                <w:noProof/>
                <w:webHidden/>
              </w:rPr>
              <w:instrText xml:space="preserve"> PAGEREF _Toc517258146 \h </w:instrText>
            </w:r>
            <w:r w:rsidR="00AD4CFF">
              <w:rPr>
                <w:noProof/>
                <w:webHidden/>
              </w:rPr>
            </w:r>
            <w:r w:rsidR="00AD4CFF">
              <w:rPr>
                <w:noProof/>
                <w:webHidden/>
              </w:rPr>
              <w:fldChar w:fldCharType="separate"/>
            </w:r>
            <w:r w:rsidR="00AD4CFF">
              <w:rPr>
                <w:noProof/>
                <w:webHidden/>
              </w:rPr>
              <w:t>2</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47" w:history="1">
            <w:r w:rsidR="00AD4CFF" w:rsidRPr="00E41205">
              <w:rPr>
                <w:rStyle w:val="Hyperlnk"/>
                <w:noProof/>
              </w:rPr>
              <w:t>Verksamhetsmål</w:t>
            </w:r>
            <w:r w:rsidR="00AD4CFF">
              <w:rPr>
                <w:noProof/>
                <w:webHidden/>
              </w:rPr>
              <w:tab/>
            </w:r>
            <w:r w:rsidR="00AD4CFF">
              <w:rPr>
                <w:noProof/>
                <w:webHidden/>
              </w:rPr>
              <w:fldChar w:fldCharType="begin"/>
            </w:r>
            <w:r w:rsidR="00AD4CFF">
              <w:rPr>
                <w:noProof/>
                <w:webHidden/>
              </w:rPr>
              <w:instrText xml:space="preserve"> PAGEREF _Toc517258147 \h </w:instrText>
            </w:r>
            <w:r w:rsidR="00AD4CFF">
              <w:rPr>
                <w:noProof/>
                <w:webHidden/>
              </w:rPr>
            </w:r>
            <w:r w:rsidR="00AD4CFF">
              <w:rPr>
                <w:noProof/>
                <w:webHidden/>
              </w:rPr>
              <w:fldChar w:fldCharType="separate"/>
            </w:r>
            <w:r w:rsidR="00AD4CFF">
              <w:rPr>
                <w:noProof/>
                <w:webHidden/>
              </w:rPr>
              <w:t>2</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48" w:history="1">
            <w:r w:rsidR="00AD4CFF" w:rsidRPr="00E41205">
              <w:rPr>
                <w:rStyle w:val="Hyperlnk"/>
                <w:noProof/>
              </w:rPr>
              <w:t>Syfte och övergripande mål med kommunikationen</w:t>
            </w:r>
            <w:r w:rsidR="00AD4CFF">
              <w:rPr>
                <w:noProof/>
                <w:webHidden/>
              </w:rPr>
              <w:tab/>
            </w:r>
            <w:r w:rsidR="00AD4CFF">
              <w:rPr>
                <w:noProof/>
                <w:webHidden/>
              </w:rPr>
              <w:fldChar w:fldCharType="begin"/>
            </w:r>
            <w:r w:rsidR="00AD4CFF">
              <w:rPr>
                <w:noProof/>
                <w:webHidden/>
              </w:rPr>
              <w:instrText xml:space="preserve"> PAGEREF _Toc517258148 \h </w:instrText>
            </w:r>
            <w:r w:rsidR="00AD4CFF">
              <w:rPr>
                <w:noProof/>
                <w:webHidden/>
              </w:rPr>
            </w:r>
            <w:r w:rsidR="00AD4CFF">
              <w:rPr>
                <w:noProof/>
                <w:webHidden/>
              </w:rPr>
              <w:fldChar w:fldCharType="separate"/>
            </w:r>
            <w:r w:rsidR="00AD4CFF">
              <w:rPr>
                <w:noProof/>
                <w:webHidden/>
              </w:rPr>
              <w:t>3</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49" w:history="1">
            <w:r w:rsidR="00AD4CFF" w:rsidRPr="00E41205">
              <w:rPr>
                <w:rStyle w:val="Hyperlnk"/>
                <w:noProof/>
              </w:rPr>
              <w:t>Målgrupper</w:t>
            </w:r>
            <w:r w:rsidR="00AD4CFF">
              <w:rPr>
                <w:noProof/>
                <w:webHidden/>
              </w:rPr>
              <w:tab/>
            </w:r>
            <w:r w:rsidR="00AD4CFF">
              <w:rPr>
                <w:noProof/>
                <w:webHidden/>
              </w:rPr>
              <w:fldChar w:fldCharType="begin"/>
            </w:r>
            <w:r w:rsidR="00AD4CFF">
              <w:rPr>
                <w:noProof/>
                <w:webHidden/>
              </w:rPr>
              <w:instrText xml:space="preserve"> PAGEREF _Toc517258149 \h </w:instrText>
            </w:r>
            <w:r w:rsidR="00AD4CFF">
              <w:rPr>
                <w:noProof/>
                <w:webHidden/>
              </w:rPr>
            </w:r>
            <w:r w:rsidR="00AD4CFF">
              <w:rPr>
                <w:noProof/>
                <w:webHidden/>
              </w:rPr>
              <w:fldChar w:fldCharType="separate"/>
            </w:r>
            <w:r w:rsidR="00AD4CFF">
              <w:rPr>
                <w:noProof/>
                <w:webHidden/>
              </w:rPr>
              <w:t>3</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50" w:history="1">
            <w:r w:rsidR="00AD4CFF" w:rsidRPr="00E41205">
              <w:rPr>
                <w:rStyle w:val="Hyperlnk"/>
                <w:noProof/>
              </w:rPr>
              <w:t>Gemensamt grafiskt manér och kommunikationsmaterial</w:t>
            </w:r>
            <w:r w:rsidR="00AD4CFF">
              <w:rPr>
                <w:noProof/>
                <w:webHidden/>
              </w:rPr>
              <w:tab/>
            </w:r>
            <w:r w:rsidR="00AD4CFF">
              <w:rPr>
                <w:noProof/>
                <w:webHidden/>
              </w:rPr>
              <w:fldChar w:fldCharType="begin"/>
            </w:r>
            <w:r w:rsidR="00AD4CFF">
              <w:rPr>
                <w:noProof/>
                <w:webHidden/>
              </w:rPr>
              <w:instrText xml:space="preserve"> PAGEREF _Toc517258150 \h </w:instrText>
            </w:r>
            <w:r w:rsidR="00AD4CFF">
              <w:rPr>
                <w:noProof/>
                <w:webHidden/>
              </w:rPr>
            </w:r>
            <w:r w:rsidR="00AD4CFF">
              <w:rPr>
                <w:noProof/>
                <w:webHidden/>
              </w:rPr>
              <w:fldChar w:fldCharType="separate"/>
            </w:r>
            <w:r w:rsidR="00AD4CFF">
              <w:rPr>
                <w:noProof/>
                <w:webHidden/>
              </w:rPr>
              <w:t>3</w:t>
            </w:r>
            <w:r w:rsidR="00AD4CFF">
              <w:rPr>
                <w:noProof/>
                <w:webHidden/>
              </w:rPr>
              <w:fldChar w:fldCharType="end"/>
            </w:r>
          </w:hyperlink>
        </w:p>
        <w:p w:rsidR="00AD4CFF" w:rsidRDefault="00AE141A">
          <w:pPr>
            <w:pStyle w:val="Innehll2"/>
            <w:tabs>
              <w:tab w:val="right" w:pos="15388"/>
            </w:tabs>
            <w:rPr>
              <w:rFonts w:asciiTheme="minorHAnsi" w:eastAsiaTheme="minorEastAsia" w:hAnsiTheme="minorHAnsi" w:cstheme="minorBidi"/>
              <w:noProof/>
              <w:sz w:val="22"/>
              <w:szCs w:val="22"/>
            </w:rPr>
          </w:pPr>
          <w:hyperlink w:anchor="_Toc517258151" w:history="1">
            <w:r w:rsidR="00AD4CFF" w:rsidRPr="00E41205">
              <w:rPr>
                <w:rStyle w:val="Hyperlnk"/>
                <w:noProof/>
              </w:rPr>
              <w:t>Budskap</w:t>
            </w:r>
            <w:r w:rsidR="00AD4CFF">
              <w:rPr>
                <w:noProof/>
                <w:webHidden/>
              </w:rPr>
              <w:tab/>
            </w:r>
            <w:r w:rsidR="00AD4CFF">
              <w:rPr>
                <w:noProof/>
                <w:webHidden/>
              </w:rPr>
              <w:fldChar w:fldCharType="begin"/>
            </w:r>
            <w:r w:rsidR="00AD4CFF">
              <w:rPr>
                <w:noProof/>
                <w:webHidden/>
              </w:rPr>
              <w:instrText xml:space="preserve"> PAGEREF _Toc517258151 \h </w:instrText>
            </w:r>
            <w:r w:rsidR="00AD4CFF">
              <w:rPr>
                <w:noProof/>
                <w:webHidden/>
              </w:rPr>
            </w:r>
            <w:r w:rsidR="00AD4CFF">
              <w:rPr>
                <w:noProof/>
                <w:webHidden/>
              </w:rPr>
              <w:fldChar w:fldCharType="separate"/>
            </w:r>
            <w:r w:rsidR="00AD4CFF">
              <w:rPr>
                <w:noProof/>
                <w:webHidden/>
              </w:rPr>
              <w:t>3</w:t>
            </w:r>
            <w:r w:rsidR="00AD4CFF">
              <w:rPr>
                <w:noProof/>
                <w:webHidden/>
              </w:rPr>
              <w:fldChar w:fldCharType="end"/>
            </w:r>
          </w:hyperlink>
        </w:p>
        <w:p w:rsidR="003636F3" w:rsidRDefault="005A7598">
          <w:pPr>
            <w:pBdr>
              <w:top w:val="nil"/>
              <w:left w:val="nil"/>
              <w:bottom w:val="nil"/>
              <w:right w:val="nil"/>
              <w:between w:val="nil"/>
            </w:pBdr>
            <w:tabs>
              <w:tab w:val="right" w:pos="15388"/>
            </w:tabs>
            <w:spacing w:after="100"/>
            <w:ind w:left="240"/>
            <w:rPr>
              <w:rFonts w:ascii="Calibri" w:eastAsia="Calibri" w:hAnsi="Calibri" w:cs="Calibri"/>
              <w:color w:val="000000"/>
              <w:sz w:val="22"/>
              <w:szCs w:val="22"/>
            </w:rPr>
          </w:pPr>
          <w:r>
            <w:fldChar w:fldCharType="end"/>
          </w:r>
        </w:p>
      </w:sdtContent>
    </w:sdt>
    <w:p w:rsidR="003636F3" w:rsidRDefault="003636F3">
      <w:pPr>
        <w:tabs>
          <w:tab w:val="right" w:pos="7086"/>
        </w:tabs>
        <w:spacing w:after="100"/>
        <w:rPr>
          <w:rFonts w:ascii="Calibri" w:eastAsia="Calibri" w:hAnsi="Calibri" w:cs="Calibri"/>
          <w:sz w:val="22"/>
          <w:szCs w:val="22"/>
        </w:rPr>
      </w:pPr>
    </w:p>
    <w:p w:rsidR="003636F3" w:rsidRDefault="003636F3"/>
    <w:p w:rsidR="003636F3" w:rsidRDefault="003636F3"/>
    <w:p w:rsidR="003636F3" w:rsidRDefault="003636F3">
      <w:pPr>
        <w:spacing w:after="200" w:line="276" w:lineRule="auto"/>
      </w:pPr>
    </w:p>
    <w:p w:rsidR="003636F3" w:rsidRDefault="003636F3">
      <w:pPr>
        <w:spacing w:after="200" w:line="276" w:lineRule="auto"/>
      </w:pPr>
    </w:p>
    <w:p w:rsidR="00AD4CFF" w:rsidRDefault="00AD4CFF" w:rsidP="002C1957">
      <w:pPr>
        <w:pStyle w:val="Rubrik2"/>
      </w:pPr>
      <w:bookmarkStart w:id="3" w:name="_Toc517258146"/>
    </w:p>
    <w:p w:rsidR="00D476F9" w:rsidRDefault="00D476F9" w:rsidP="002C1957">
      <w:pPr>
        <w:pStyle w:val="Rubrik2"/>
      </w:pPr>
    </w:p>
    <w:p w:rsidR="00D476F9" w:rsidRDefault="00D476F9" w:rsidP="002C1957">
      <w:pPr>
        <w:pStyle w:val="Rubrik2"/>
      </w:pPr>
    </w:p>
    <w:p w:rsidR="00D476F9" w:rsidRPr="00D476F9" w:rsidRDefault="00D476F9" w:rsidP="00D476F9"/>
    <w:p w:rsidR="00D476F9" w:rsidRDefault="00D476F9" w:rsidP="002C1957">
      <w:pPr>
        <w:pStyle w:val="Rubrik2"/>
      </w:pPr>
    </w:p>
    <w:p w:rsidR="003636F3" w:rsidRDefault="005A7598" w:rsidP="002C1957">
      <w:pPr>
        <w:pStyle w:val="Rubrik2"/>
      </w:pPr>
      <w:r>
        <w:t>Bakgrund</w:t>
      </w:r>
      <w:bookmarkEnd w:id="3"/>
    </w:p>
    <w:p w:rsidR="005A7598" w:rsidRDefault="005A7598" w:rsidP="005A7598">
      <w:r>
        <w:t>Fyll på med bakgrund och syfte med projek</w:t>
      </w:r>
      <w:r w:rsidR="002C1957">
        <w:t>tet. Håll det kort och skriv endast det viktigaste.</w:t>
      </w:r>
    </w:p>
    <w:p w:rsidR="002C1957" w:rsidRDefault="002C1957" w:rsidP="005A7598">
      <w:pPr>
        <w:rPr>
          <w:color w:val="FF0000"/>
        </w:rPr>
      </w:pPr>
    </w:p>
    <w:p w:rsidR="003636F3" w:rsidRDefault="005A7598">
      <w:pPr>
        <w:pStyle w:val="Rubrik2"/>
      </w:pPr>
      <w:bookmarkStart w:id="4" w:name="_Toc517258147"/>
      <w:r>
        <w:t>Verksamhetsmål</w:t>
      </w:r>
      <w:bookmarkEnd w:id="4"/>
    </w:p>
    <w:p w:rsidR="003636F3" w:rsidRDefault="002C1957">
      <w:r>
        <w:t xml:space="preserve">Lista de viktigaste verksamhetsmålen. Lägg inte in för många mål utan skriv endast in de viktigaste målen – exempelvis 3-5 mål. </w:t>
      </w:r>
    </w:p>
    <w:p w:rsidR="002C1957" w:rsidRDefault="002C1957"/>
    <w:p w:rsidR="003636F3" w:rsidRDefault="005A7598">
      <w:pPr>
        <w:pStyle w:val="Rubrik2"/>
      </w:pPr>
      <w:bookmarkStart w:id="5" w:name="_Toc517258148"/>
      <w:r>
        <w:t>Syfte och övergripande mål med kommunikationen</w:t>
      </w:r>
      <w:bookmarkEnd w:id="5"/>
    </w:p>
    <w:p w:rsidR="003636F3" w:rsidRDefault="002C1957">
      <w:r>
        <w:t>Lista syfte och mål med kommunikationen. Skriv inte för många mål utan välj ut de viktigaste och gärna mätbara mål.</w:t>
      </w:r>
    </w:p>
    <w:p w:rsidR="002C1957" w:rsidRDefault="002C1957">
      <w:pPr>
        <w:rPr>
          <w:color w:val="FF0000"/>
        </w:rPr>
      </w:pPr>
    </w:p>
    <w:p w:rsidR="003636F3" w:rsidRDefault="005A7598">
      <w:pPr>
        <w:pStyle w:val="Rubrik2"/>
        <w:ind w:left="15"/>
      </w:pPr>
      <w:bookmarkStart w:id="6" w:name="_Toc517258149"/>
      <w:r>
        <w:t>Målgrupper</w:t>
      </w:r>
      <w:bookmarkEnd w:id="6"/>
    </w:p>
    <w:p w:rsidR="002C1957" w:rsidRPr="002C1957" w:rsidRDefault="002C1957" w:rsidP="002C1957">
      <w:r>
        <w:t>Skriv in de viktigaste målgrupperna – ta målgruppsanalysen till hjälp. För att det int</w:t>
      </w:r>
      <w:r w:rsidR="004E158E">
        <w:t xml:space="preserve">e ska bli för omfattande välj endast de viktigaste målgrupperna och hänvisa sedan till målgruppsanalysen. Skriv även några rader om varje målgrupp – vad är viktigt att tänka på kring just denna målgrupp. </w:t>
      </w:r>
    </w:p>
    <w:p w:rsidR="003636F3" w:rsidRDefault="003636F3">
      <w:pPr>
        <w:tabs>
          <w:tab w:val="left" w:pos="1372"/>
        </w:tabs>
      </w:pPr>
    </w:p>
    <w:p w:rsidR="003636F3" w:rsidRDefault="005A7598">
      <w:pPr>
        <w:pStyle w:val="Rubrik2"/>
        <w:tabs>
          <w:tab w:val="left" w:pos="1372"/>
        </w:tabs>
      </w:pPr>
      <w:bookmarkStart w:id="7" w:name="_Toc517258150"/>
      <w:r>
        <w:t>Gemensamt grafiskt manér</w:t>
      </w:r>
      <w:r w:rsidR="004E158E">
        <w:t xml:space="preserve"> och kommunikationsmaterial</w:t>
      </w:r>
      <w:bookmarkEnd w:id="7"/>
    </w:p>
    <w:p w:rsidR="003636F3" w:rsidRDefault="005A7598" w:rsidP="004E158E">
      <w:pPr>
        <w:tabs>
          <w:tab w:val="left" w:pos="1372"/>
        </w:tabs>
      </w:pPr>
      <w:r>
        <w:t>Det finns ett grafiskt manér i form av illustrationer för Bokning och bidrag</w:t>
      </w:r>
      <w:r w:rsidR="004E158E">
        <w:t xml:space="preserve"> samt </w:t>
      </w:r>
      <w:proofErr w:type="spellStart"/>
      <w:r w:rsidR="004E158E">
        <w:t>power</w:t>
      </w:r>
      <w:proofErr w:type="spellEnd"/>
      <w:r w:rsidR="004E158E">
        <w:t xml:space="preserve"> </w:t>
      </w:r>
      <w:proofErr w:type="spellStart"/>
      <w:r w:rsidR="004E158E">
        <w:t>points</w:t>
      </w:r>
      <w:proofErr w:type="spellEnd"/>
      <w:r w:rsidR="004E158E">
        <w:t xml:space="preserve"> och film/webbsändningar. </w:t>
      </w:r>
      <w:r>
        <w:t xml:space="preserve">Dessa </w:t>
      </w:r>
      <w:r w:rsidR="004E158E">
        <w:t>får ni gärna använda men det är viktigt att ni bestämmer hur de används. Tillsammans med er logotyp? Användas rakt av? I vilka sammanhang? Sätt några regler och tillgängliggör det material man får använda. Materialet hittas i samarbetsrummet och kan laddas ner.</w:t>
      </w:r>
      <w:bookmarkStart w:id="8" w:name="_35nkun2" w:colFirst="0" w:colLast="0"/>
      <w:bookmarkStart w:id="9" w:name="_z337ya" w:colFirst="0" w:colLast="0"/>
      <w:bookmarkEnd w:id="8"/>
      <w:bookmarkEnd w:id="9"/>
    </w:p>
    <w:p w:rsidR="004E158E" w:rsidRDefault="004E158E" w:rsidP="004E158E">
      <w:pPr>
        <w:tabs>
          <w:tab w:val="left" w:pos="1372"/>
        </w:tabs>
      </w:pPr>
    </w:p>
    <w:p w:rsidR="004E158E" w:rsidRDefault="004E158E" w:rsidP="004E158E">
      <w:pPr>
        <w:tabs>
          <w:tab w:val="left" w:pos="1372"/>
        </w:tabs>
        <w:rPr>
          <w:rFonts w:asciiTheme="minorHAnsi" w:hAnsiTheme="minorHAnsi"/>
          <w:color w:val="1F497D" w:themeColor="text2"/>
          <w:sz w:val="26"/>
          <w:szCs w:val="26"/>
        </w:rPr>
      </w:pPr>
      <w:r w:rsidRPr="004E158E">
        <w:rPr>
          <w:rFonts w:asciiTheme="minorHAnsi" w:hAnsiTheme="minorHAnsi"/>
          <w:color w:val="1F497D" w:themeColor="text2"/>
          <w:sz w:val="26"/>
          <w:szCs w:val="26"/>
        </w:rPr>
        <w:t>Kanaler</w:t>
      </w:r>
    </w:p>
    <w:p w:rsidR="004E158E" w:rsidRDefault="004E158E" w:rsidP="004E158E">
      <w:pPr>
        <w:tabs>
          <w:tab w:val="left" w:pos="1372"/>
        </w:tabs>
      </w:pPr>
      <w:r>
        <w:t xml:space="preserve">Skriv ner de kanaler ni kommer att använda till er kommunikation samt (väldigt kortfattat) till vem kanalen riktar sig till och vad ni kommer att kommunicera i kanalen. </w:t>
      </w:r>
      <w:r w:rsidR="00E85A55">
        <w:t>Ta hjälp av målgruppsanalysen men skriv endast in det viktigaste.</w:t>
      </w:r>
    </w:p>
    <w:p w:rsidR="004E158E" w:rsidRDefault="004E158E" w:rsidP="004E158E">
      <w:pPr>
        <w:tabs>
          <w:tab w:val="left" w:pos="1372"/>
        </w:tabs>
      </w:pPr>
    </w:p>
    <w:p w:rsidR="003636F3" w:rsidRDefault="005A7598">
      <w:pPr>
        <w:pStyle w:val="Rubrik2"/>
        <w:tabs>
          <w:tab w:val="left" w:pos="1372"/>
        </w:tabs>
      </w:pPr>
      <w:bookmarkStart w:id="10" w:name="_Toc517258151"/>
      <w:r>
        <w:t>Budskap</w:t>
      </w:r>
      <w:bookmarkEnd w:id="10"/>
    </w:p>
    <w:p w:rsidR="003636F3" w:rsidRPr="00E85A55" w:rsidRDefault="00E85A55" w:rsidP="00E85A55">
      <w:pPr>
        <w:tabs>
          <w:tab w:val="left" w:pos="1372"/>
        </w:tabs>
        <w:spacing w:after="200" w:line="276" w:lineRule="auto"/>
      </w:pPr>
      <w:r>
        <w:t xml:space="preserve">Skriv ner några </w:t>
      </w:r>
      <w:r w:rsidR="005A7598">
        <w:t xml:space="preserve">grundbudskap som kan användas till olika målgrupper. </w:t>
      </w:r>
      <w:r>
        <w:t xml:space="preserve">Plocka utifrån </w:t>
      </w:r>
      <w:proofErr w:type="spellStart"/>
      <w:r>
        <w:t>power</w:t>
      </w:r>
      <w:proofErr w:type="spellEnd"/>
      <w:r>
        <w:t xml:space="preserve"> </w:t>
      </w:r>
      <w:proofErr w:type="spellStart"/>
      <w:r>
        <w:t>point</w:t>
      </w:r>
      <w:proofErr w:type="spellEnd"/>
      <w:r>
        <w:t xml:space="preserve"> om Bokning och Bidrag, sammanfattning kommande </w:t>
      </w:r>
      <w:proofErr w:type="spellStart"/>
      <w:r>
        <w:t>BoB</w:t>
      </w:r>
      <w:proofErr w:type="spellEnd"/>
      <w:r>
        <w:t xml:space="preserve">-tjänst och PM till förvaltningsledning som ni hittar i samarbetsrummet. Men lägg till en lokal dimension. Vad tycker er kommun är viktigast? Tänk på att </w:t>
      </w:r>
      <w:r>
        <w:lastRenderedPageBreak/>
        <w:t>budskapen</w:t>
      </w:r>
      <w:r w:rsidR="005A7598">
        <w:t xml:space="preserve"> behöver komplettera</w:t>
      </w:r>
      <w:r>
        <w:t>s utifrån användningstillfället</w:t>
      </w:r>
      <w:bookmarkStart w:id="11" w:name="_4i7ojhp" w:colFirst="0" w:colLast="0"/>
      <w:bookmarkEnd w:id="11"/>
      <w:r>
        <w:t>.</w:t>
      </w:r>
    </w:p>
    <w:p w:rsidR="00E85A55" w:rsidRPr="00E36A68" w:rsidRDefault="00E85A55">
      <w:pPr>
        <w:rPr>
          <w:rFonts w:asciiTheme="minorHAnsi" w:hAnsiTheme="minorHAnsi"/>
          <w:color w:val="1F497D" w:themeColor="text2"/>
          <w:sz w:val="26"/>
          <w:szCs w:val="26"/>
        </w:rPr>
      </w:pPr>
      <w:r w:rsidRPr="00E36A68">
        <w:rPr>
          <w:rFonts w:asciiTheme="minorHAnsi" w:hAnsiTheme="minorHAnsi"/>
          <w:color w:val="1F497D" w:themeColor="text2"/>
          <w:sz w:val="26"/>
          <w:szCs w:val="26"/>
        </w:rPr>
        <w:t>Aktivitetsplan</w:t>
      </w:r>
    </w:p>
    <w:p w:rsidR="00E85A55" w:rsidRDefault="00E85A55">
      <w:r>
        <w:t xml:space="preserve">Titta på målgruppsanalysen och välj ut aktiviteter som matchar dina målgrupper. Välj kanaler som du vet är riktade till din målgrupp. För att säkerställa att dina målgrupper har fått rätt information kan du gå tillbaka till målgruppsanalysen och bocka av att budskap till de olika målgrupperna inryms i dina kommunikationsaktiviteter. Tänk på att en aktivitet kan ha flera budskap och nå fler målgrupper. </w:t>
      </w:r>
    </w:p>
    <w:p w:rsidR="00E85A55" w:rsidRDefault="00E85A55"/>
    <w:p w:rsidR="00E36A68" w:rsidRDefault="00E85A55">
      <w:r>
        <w:t xml:space="preserve">Du kan även titta på aktivitetsplanen för ”Mittköping” för att få inspiration. </w:t>
      </w:r>
      <w:r w:rsidR="00E36A68">
        <w:t>Men det är viktigt att du väljer aktiviteter utifrån dina kanaler och målgrupper. Markera aktiviteten med röd färg när den är gjord/färdig. Glöm inte heller, en kommunikationsplan är ett levande dokument. Det betyder att du måste hålla den uppdaterad!</w:t>
      </w:r>
    </w:p>
    <w:p w:rsidR="00380BD5" w:rsidRDefault="00380BD5"/>
    <w:p w:rsidR="00380BD5" w:rsidRPr="00380BD5" w:rsidRDefault="00380BD5">
      <w:pPr>
        <w:rPr>
          <w:rFonts w:asciiTheme="minorHAnsi" w:hAnsiTheme="minorHAnsi"/>
          <w:color w:val="1F497D" w:themeColor="text2"/>
          <w:sz w:val="26"/>
          <w:szCs w:val="26"/>
        </w:rPr>
      </w:pPr>
      <w:r w:rsidRPr="00380BD5">
        <w:rPr>
          <w:rFonts w:asciiTheme="minorHAnsi" w:hAnsiTheme="minorHAnsi"/>
          <w:color w:val="1F497D" w:themeColor="text2"/>
          <w:sz w:val="26"/>
          <w:szCs w:val="26"/>
        </w:rPr>
        <w:t>Tänk även på</w:t>
      </w:r>
    </w:p>
    <w:p w:rsidR="00380BD5" w:rsidRDefault="00380BD5">
      <w:r>
        <w:t>Lägg inte för mycket energi och tid på kommunikationsplanen</w:t>
      </w:r>
      <w:r w:rsidR="00DD224C">
        <w:t>s</w:t>
      </w:r>
      <w:r>
        <w:t xml:space="preserve"> inledande delar.</w:t>
      </w:r>
      <w:r w:rsidR="00AE141A">
        <w:t xml:space="preserve"> Lägg istället mer tid på aktiviteterna</w:t>
      </w:r>
      <w:r>
        <w:t>. Känns det övermäktigt? Börja smått –</w:t>
      </w:r>
      <w:r w:rsidR="00DD224C">
        <w:t xml:space="preserve"> bara genom att </w:t>
      </w:r>
      <w:r>
        <w:t xml:space="preserve">diskutera målgrupp och budskap </w:t>
      </w:r>
      <w:r w:rsidR="00DD224C">
        <w:t xml:space="preserve">och skriva ner en plan så har ni kommit en </w:t>
      </w:r>
      <w:r w:rsidR="00AE141A">
        <w:t xml:space="preserve">bra </w:t>
      </w:r>
      <w:bookmarkStart w:id="12" w:name="_GoBack"/>
      <w:bookmarkEnd w:id="12"/>
      <w:r w:rsidR="00DD224C">
        <w:t>bit på vägen.</w:t>
      </w:r>
    </w:p>
    <w:p w:rsidR="00E36A68" w:rsidRDefault="00E36A68"/>
    <w:tbl>
      <w:tblPr>
        <w:tblStyle w:val="a"/>
        <w:tblW w:w="14325" w:type="dxa"/>
        <w:tblInd w:w="-1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395"/>
        <w:gridCol w:w="4980"/>
        <w:gridCol w:w="1275"/>
        <w:gridCol w:w="2205"/>
        <w:gridCol w:w="1470"/>
      </w:tblGrid>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sz w:val="24"/>
                <w:szCs w:val="24"/>
              </w:rPr>
            </w:pPr>
            <w:r>
              <w:rPr>
                <w:b/>
                <w:sz w:val="24"/>
                <w:szCs w:val="24"/>
              </w:rPr>
              <w:t>Aktivitet</w:t>
            </w: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123F93" w:rsidP="00C403C9">
            <w:pPr>
              <w:spacing w:after="120" w:line="276" w:lineRule="auto"/>
              <w:rPr>
                <w:sz w:val="24"/>
                <w:szCs w:val="24"/>
              </w:rPr>
            </w:pPr>
            <w:r>
              <w:rPr>
                <w:b/>
                <w:sz w:val="24"/>
                <w:szCs w:val="24"/>
              </w:rPr>
              <w:t>S</w:t>
            </w:r>
            <w:r w:rsidR="009C1769">
              <w:rPr>
                <w:b/>
                <w:sz w:val="24"/>
                <w:szCs w:val="24"/>
              </w:rPr>
              <w:t>yfte</w:t>
            </w:r>
            <w:r>
              <w:rPr>
                <w:b/>
                <w:sz w:val="24"/>
                <w:szCs w:val="24"/>
              </w:rPr>
              <w:t>/målgrupp</w:t>
            </w: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sz w:val="24"/>
                <w:szCs w:val="24"/>
              </w:rPr>
            </w:pPr>
            <w:r>
              <w:rPr>
                <w:b/>
                <w:sz w:val="24"/>
                <w:szCs w:val="24"/>
              </w:rPr>
              <w:t>Tid</w:t>
            </w: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sz w:val="24"/>
                <w:szCs w:val="24"/>
              </w:rPr>
            </w:pPr>
            <w:r>
              <w:rPr>
                <w:b/>
                <w:sz w:val="24"/>
                <w:szCs w:val="24"/>
              </w:rPr>
              <w:t>Kanal</w:t>
            </w: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sz w:val="24"/>
                <w:szCs w:val="24"/>
              </w:rPr>
            </w:pPr>
            <w:r>
              <w:rPr>
                <w:b/>
                <w:sz w:val="24"/>
                <w:szCs w:val="24"/>
              </w:rPr>
              <w:t>Ansvarig</w:t>
            </w:r>
          </w:p>
        </w:tc>
      </w:tr>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r>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r>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r>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r>
      <w:tr w:rsidR="00E36A68" w:rsidTr="009C1769">
        <w:trPr>
          <w:trHeight w:val="300"/>
        </w:trPr>
        <w:tc>
          <w:tcPr>
            <w:tcW w:w="439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498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2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220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c>
          <w:tcPr>
            <w:tcW w:w="147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E36A68" w:rsidRDefault="00E36A68" w:rsidP="00C403C9">
            <w:pPr>
              <w:spacing w:after="120" w:line="276" w:lineRule="auto"/>
              <w:rPr>
                <w:b/>
              </w:rPr>
            </w:pPr>
          </w:p>
        </w:tc>
      </w:tr>
    </w:tbl>
    <w:p w:rsidR="003636F3" w:rsidRDefault="005A7598">
      <w:pPr>
        <w:rPr>
          <w:rFonts w:ascii="Cambria" w:eastAsia="Cambria" w:hAnsi="Cambria" w:cs="Cambria"/>
          <w:color w:val="366091"/>
          <w:sz w:val="26"/>
          <w:szCs w:val="26"/>
        </w:rPr>
      </w:pPr>
      <w:r>
        <w:br w:type="page"/>
      </w:r>
    </w:p>
    <w:sectPr w:rsidR="003636F3">
      <w:footerReference w:type="default" r:id="rId8"/>
      <w:pgSz w:w="16838" w:h="11906"/>
      <w:pgMar w:top="720" w:right="720" w:bottom="720" w:left="72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598" w:rsidRDefault="005A7598">
      <w:r>
        <w:separator/>
      </w:r>
    </w:p>
  </w:endnote>
  <w:endnote w:type="continuationSeparator" w:id="0">
    <w:p w:rsidR="005A7598" w:rsidRDefault="005A7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598" w:rsidRDefault="005A7598">
    <w:pPr>
      <w:tabs>
        <w:tab w:val="center" w:pos="4536"/>
        <w:tab w:val="right" w:pos="9072"/>
      </w:tabs>
      <w:spacing w:after="720"/>
    </w:pPr>
    <w:r>
      <w:rPr>
        <w:noProof/>
      </w:rPr>
      <w:drawing>
        <wp:anchor distT="0" distB="0" distL="114300" distR="114300" simplePos="0" relativeHeight="251658240" behindDoc="0" locked="0" layoutInCell="1" hidden="0" allowOverlap="1">
          <wp:simplePos x="0" y="0"/>
          <wp:positionH relativeFrom="margin">
            <wp:posOffset>3654440</wp:posOffset>
          </wp:positionH>
          <wp:positionV relativeFrom="paragraph">
            <wp:posOffset>109442</wp:posOffset>
          </wp:positionV>
          <wp:extent cx="6645910" cy="826135"/>
          <wp:effectExtent l="0" t="0" r="0" b="0"/>
          <wp:wrapTopAndBottom distT="0" dist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6645910" cy="826135"/>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598" w:rsidRDefault="005A7598">
      <w:r>
        <w:separator/>
      </w:r>
    </w:p>
  </w:footnote>
  <w:footnote w:type="continuationSeparator" w:id="0">
    <w:p w:rsidR="005A7598" w:rsidRDefault="005A7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704B0"/>
    <w:multiLevelType w:val="multilevel"/>
    <w:tmpl w:val="2B085E10"/>
    <w:lvl w:ilvl="0">
      <w:start w:val="1"/>
      <w:numFmt w:val="bullet"/>
      <w:lvlText w:val="●"/>
      <w:lvlJc w:val="left"/>
      <w:pPr>
        <w:ind w:left="720" w:firstLine="360"/>
      </w:pPr>
      <w:rPr>
        <w:rFonts w:ascii="Arial" w:eastAsia="Arial" w:hAnsi="Arial" w:cs="Arial"/>
        <w:u w:val="none"/>
      </w:rPr>
    </w:lvl>
    <w:lvl w:ilvl="1">
      <w:start w:val="1"/>
      <w:numFmt w:val="bullet"/>
      <w:lvlText w:val="○"/>
      <w:lvlJc w:val="left"/>
      <w:pPr>
        <w:ind w:left="1440" w:firstLine="1080"/>
      </w:pPr>
      <w:rPr>
        <w:rFonts w:ascii="Arial" w:eastAsia="Arial" w:hAnsi="Arial" w:cs="Arial"/>
        <w:u w:val="none"/>
      </w:rPr>
    </w:lvl>
    <w:lvl w:ilvl="2">
      <w:start w:val="1"/>
      <w:numFmt w:val="bullet"/>
      <w:lvlText w:val="■"/>
      <w:lvlJc w:val="left"/>
      <w:pPr>
        <w:ind w:left="2160" w:firstLine="1800"/>
      </w:pPr>
      <w:rPr>
        <w:rFonts w:ascii="Arial" w:eastAsia="Arial" w:hAnsi="Arial" w:cs="Arial"/>
        <w:u w:val="none"/>
      </w:rPr>
    </w:lvl>
    <w:lvl w:ilvl="3">
      <w:start w:val="1"/>
      <w:numFmt w:val="bullet"/>
      <w:lvlText w:val="●"/>
      <w:lvlJc w:val="left"/>
      <w:pPr>
        <w:ind w:left="2880" w:firstLine="2520"/>
      </w:pPr>
      <w:rPr>
        <w:rFonts w:ascii="Arial" w:eastAsia="Arial" w:hAnsi="Arial" w:cs="Arial"/>
        <w:u w:val="none"/>
      </w:rPr>
    </w:lvl>
    <w:lvl w:ilvl="4">
      <w:start w:val="1"/>
      <w:numFmt w:val="bullet"/>
      <w:lvlText w:val="○"/>
      <w:lvlJc w:val="left"/>
      <w:pPr>
        <w:ind w:left="3600" w:firstLine="3240"/>
      </w:pPr>
      <w:rPr>
        <w:rFonts w:ascii="Arial" w:eastAsia="Arial" w:hAnsi="Arial" w:cs="Arial"/>
        <w:u w:val="none"/>
      </w:rPr>
    </w:lvl>
    <w:lvl w:ilvl="5">
      <w:start w:val="1"/>
      <w:numFmt w:val="bullet"/>
      <w:lvlText w:val="■"/>
      <w:lvlJc w:val="left"/>
      <w:pPr>
        <w:ind w:left="4320" w:firstLine="3960"/>
      </w:pPr>
      <w:rPr>
        <w:rFonts w:ascii="Arial" w:eastAsia="Arial" w:hAnsi="Arial" w:cs="Arial"/>
        <w:u w:val="none"/>
      </w:rPr>
    </w:lvl>
    <w:lvl w:ilvl="6">
      <w:start w:val="1"/>
      <w:numFmt w:val="bullet"/>
      <w:lvlText w:val="●"/>
      <w:lvlJc w:val="left"/>
      <w:pPr>
        <w:ind w:left="5040" w:firstLine="4680"/>
      </w:pPr>
      <w:rPr>
        <w:rFonts w:ascii="Arial" w:eastAsia="Arial" w:hAnsi="Arial" w:cs="Arial"/>
        <w:u w:val="none"/>
      </w:rPr>
    </w:lvl>
    <w:lvl w:ilvl="7">
      <w:start w:val="1"/>
      <w:numFmt w:val="bullet"/>
      <w:lvlText w:val="○"/>
      <w:lvlJc w:val="left"/>
      <w:pPr>
        <w:ind w:left="5760" w:firstLine="5400"/>
      </w:pPr>
      <w:rPr>
        <w:rFonts w:ascii="Arial" w:eastAsia="Arial" w:hAnsi="Arial" w:cs="Arial"/>
        <w:u w:val="none"/>
      </w:rPr>
    </w:lvl>
    <w:lvl w:ilvl="8">
      <w:start w:val="1"/>
      <w:numFmt w:val="bullet"/>
      <w:lvlText w:val="■"/>
      <w:lvlJc w:val="left"/>
      <w:pPr>
        <w:ind w:left="6480" w:firstLine="6120"/>
      </w:pPr>
      <w:rPr>
        <w:rFonts w:ascii="Arial" w:eastAsia="Arial" w:hAnsi="Arial" w:cs="Arial"/>
        <w:u w:val="none"/>
      </w:rPr>
    </w:lvl>
  </w:abstractNum>
  <w:abstractNum w:abstractNumId="1" w15:restartNumberingAfterBreak="0">
    <w:nsid w:val="25457348"/>
    <w:multiLevelType w:val="multilevel"/>
    <w:tmpl w:val="BFBC4B42"/>
    <w:lvl w:ilvl="0">
      <w:start w:val="1"/>
      <w:numFmt w:val="bullet"/>
      <w:lvlText w:val="●"/>
      <w:lvlJc w:val="left"/>
      <w:pPr>
        <w:ind w:left="735" w:firstLine="375"/>
      </w:pPr>
      <w:rPr>
        <w:rFonts w:ascii="Arial" w:eastAsia="Arial" w:hAnsi="Arial" w:cs="Arial"/>
        <w:b w:val="0"/>
        <w:i w:val="0"/>
        <w:smallCaps w:val="0"/>
        <w:strike w:val="0"/>
        <w:vertAlign w:val="baseline"/>
      </w:rPr>
    </w:lvl>
    <w:lvl w:ilvl="1">
      <w:start w:val="1"/>
      <w:numFmt w:val="bullet"/>
      <w:lvlText w:val="○"/>
      <w:lvlJc w:val="left"/>
      <w:pPr>
        <w:ind w:left="1455" w:firstLine="1095"/>
      </w:pPr>
      <w:rPr>
        <w:rFonts w:ascii="Arial" w:eastAsia="Arial" w:hAnsi="Arial" w:cs="Arial"/>
        <w:b w:val="0"/>
        <w:i w:val="0"/>
        <w:smallCaps w:val="0"/>
        <w:strike w:val="0"/>
        <w:vertAlign w:val="baseline"/>
      </w:rPr>
    </w:lvl>
    <w:lvl w:ilvl="2">
      <w:start w:val="1"/>
      <w:numFmt w:val="bullet"/>
      <w:lvlText w:val="■"/>
      <w:lvlJc w:val="left"/>
      <w:pPr>
        <w:ind w:left="2175" w:firstLine="1815"/>
      </w:pPr>
      <w:rPr>
        <w:rFonts w:ascii="Arial" w:eastAsia="Arial" w:hAnsi="Arial" w:cs="Arial"/>
        <w:b w:val="0"/>
        <w:i w:val="0"/>
        <w:smallCaps w:val="0"/>
        <w:strike w:val="0"/>
        <w:vertAlign w:val="baseline"/>
      </w:rPr>
    </w:lvl>
    <w:lvl w:ilvl="3">
      <w:start w:val="1"/>
      <w:numFmt w:val="bullet"/>
      <w:lvlText w:val="●"/>
      <w:lvlJc w:val="left"/>
      <w:pPr>
        <w:ind w:left="2895" w:firstLine="2535"/>
      </w:pPr>
      <w:rPr>
        <w:rFonts w:ascii="Arial" w:eastAsia="Arial" w:hAnsi="Arial" w:cs="Arial"/>
        <w:b w:val="0"/>
        <w:i w:val="0"/>
        <w:smallCaps w:val="0"/>
        <w:strike w:val="0"/>
        <w:vertAlign w:val="baseline"/>
      </w:rPr>
    </w:lvl>
    <w:lvl w:ilvl="4">
      <w:start w:val="1"/>
      <w:numFmt w:val="bullet"/>
      <w:lvlText w:val="○"/>
      <w:lvlJc w:val="left"/>
      <w:pPr>
        <w:ind w:left="3615" w:firstLine="3255"/>
      </w:pPr>
      <w:rPr>
        <w:rFonts w:ascii="Arial" w:eastAsia="Arial" w:hAnsi="Arial" w:cs="Arial"/>
        <w:b w:val="0"/>
        <w:i w:val="0"/>
        <w:smallCaps w:val="0"/>
        <w:strike w:val="0"/>
        <w:vertAlign w:val="baseline"/>
      </w:rPr>
    </w:lvl>
    <w:lvl w:ilvl="5">
      <w:start w:val="1"/>
      <w:numFmt w:val="bullet"/>
      <w:lvlText w:val="■"/>
      <w:lvlJc w:val="left"/>
      <w:pPr>
        <w:ind w:left="4335" w:firstLine="3975"/>
      </w:pPr>
      <w:rPr>
        <w:rFonts w:ascii="Arial" w:eastAsia="Arial" w:hAnsi="Arial" w:cs="Arial"/>
        <w:b w:val="0"/>
        <w:i w:val="0"/>
        <w:smallCaps w:val="0"/>
        <w:strike w:val="0"/>
        <w:vertAlign w:val="baseline"/>
      </w:rPr>
    </w:lvl>
    <w:lvl w:ilvl="6">
      <w:start w:val="1"/>
      <w:numFmt w:val="bullet"/>
      <w:lvlText w:val="●"/>
      <w:lvlJc w:val="left"/>
      <w:pPr>
        <w:ind w:left="5055" w:firstLine="4695"/>
      </w:pPr>
      <w:rPr>
        <w:rFonts w:ascii="Arial" w:eastAsia="Arial" w:hAnsi="Arial" w:cs="Arial"/>
        <w:b w:val="0"/>
        <w:i w:val="0"/>
        <w:smallCaps w:val="0"/>
        <w:strike w:val="0"/>
        <w:vertAlign w:val="baseline"/>
      </w:rPr>
    </w:lvl>
    <w:lvl w:ilvl="7">
      <w:start w:val="1"/>
      <w:numFmt w:val="bullet"/>
      <w:lvlText w:val="○"/>
      <w:lvlJc w:val="left"/>
      <w:pPr>
        <w:ind w:left="5775" w:firstLine="5415"/>
      </w:pPr>
      <w:rPr>
        <w:rFonts w:ascii="Arial" w:eastAsia="Arial" w:hAnsi="Arial" w:cs="Arial"/>
        <w:b w:val="0"/>
        <w:i w:val="0"/>
        <w:smallCaps w:val="0"/>
        <w:strike w:val="0"/>
        <w:vertAlign w:val="baseline"/>
      </w:rPr>
    </w:lvl>
    <w:lvl w:ilvl="8">
      <w:start w:val="1"/>
      <w:numFmt w:val="bullet"/>
      <w:lvlText w:val="■"/>
      <w:lvlJc w:val="left"/>
      <w:pPr>
        <w:ind w:left="6495" w:firstLine="6135"/>
      </w:pPr>
      <w:rPr>
        <w:rFonts w:ascii="Arial" w:eastAsia="Arial" w:hAnsi="Arial" w:cs="Arial"/>
        <w:b w:val="0"/>
        <w:i w:val="0"/>
        <w:smallCaps w:val="0"/>
        <w:strike w:val="0"/>
        <w:vertAlign w:val="baseline"/>
      </w:rPr>
    </w:lvl>
  </w:abstractNum>
  <w:abstractNum w:abstractNumId="2" w15:restartNumberingAfterBreak="0">
    <w:nsid w:val="55584B98"/>
    <w:multiLevelType w:val="multilevel"/>
    <w:tmpl w:val="A7D0622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6F3"/>
    <w:rsid w:val="00123F93"/>
    <w:rsid w:val="002C1957"/>
    <w:rsid w:val="003636F3"/>
    <w:rsid w:val="00380BD5"/>
    <w:rsid w:val="004E0625"/>
    <w:rsid w:val="004E158E"/>
    <w:rsid w:val="005A7598"/>
    <w:rsid w:val="00647540"/>
    <w:rsid w:val="00726021"/>
    <w:rsid w:val="009C1769"/>
    <w:rsid w:val="00AD4CFF"/>
    <w:rsid w:val="00AE141A"/>
    <w:rsid w:val="00D476F9"/>
    <w:rsid w:val="00DD224C"/>
    <w:rsid w:val="00E36A68"/>
    <w:rsid w:val="00E85A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ED8B"/>
  <w15:docId w15:val="{E36A097C-0505-4607-8EDA-67118E23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sv-SE" w:eastAsia="sv-SE"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Rubrik1">
    <w:name w:val="heading 1"/>
    <w:basedOn w:val="Normal"/>
    <w:next w:val="Normal"/>
    <w:pPr>
      <w:keepNext/>
      <w:keepLines/>
      <w:pBdr>
        <w:top w:val="nil"/>
        <w:left w:val="nil"/>
        <w:bottom w:val="nil"/>
        <w:right w:val="nil"/>
        <w:between w:val="nil"/>
      </w:pBdr>
      <w:spacing w:before="240"/>
      <w:outlineLvl w:val="0"/>
    </w:pPr>
    <w:rPr>
      <w:rFonts w:ascii="Cambria" w:eastAsia="Cambria" w:hAnsi="Cambria" w:cs="Cambria"/>
      <w:color w:val="366091"/>
      <w:sz w:val="32"/>
      <w:szCs w:val="32"/>
    </w:rPr>
  </w:style>
  <w:style w:type="paragraph" w:styleId="Rubrik2">
    <w:name w:val="heading 2"/>
    <w:basedOn w:val="Normal"/>
    <w:next w:val="Normal"/>
    <w:pPr>
      <w:keepNext/>
      <w:keepLines/>
      <w:pBdr>
        <w:top w:val="nil"/>
        <w:left w:val="nil"/>
        <w:bottom w:val="nil"/>
        <w:right w:val="nil"/>
        <w:between w:val="nil"/>
      </w:pBdr>
      <w:spacing w:before="40"/>
      <w:outlineLvl w:val="1"/>
    </w:pPr>
    <w:rPr>
      <w:rFonts w:ascii="Cambria" w:eastAsia="Cambria" w:hAnsi="Cambria" w:cs="Cambria"/>
      <w:color w:val="366091"/>
      <w:sz w:val="26"/>
      <w:szCs w:val="26"/>
    </w:rPr>
  </w:style>
  <w:style w:type="paragraph" w:styleId="Rubrik3">
    <w:name w:val="heading 3"/>
    <w:basedOn w:val="Normal"/>
    <w:next w:val="Normal"/>
    <w:pPr>
      <w:keepNext/>
      <w:keepLines/>
      <w:pBdr>
        <w:top w:val="nil"/>
        <w:left w:val="nil"/>
        <w:bottom w:val="nil"/>
        <w:right w:val="nil"/>
        <w:between w:val="nil"/>
      </w:pBdr>
      <w:spacing w:before="40"/>
      <w:outlineLvl w:val="2"/>
    </w:pPr>
    <w:rPr>
      <w:rFonts w:ascii="Cambria" w:eastAsia="Cambria" w:hAnsi="Cambria" w:cs="Cambria"/>
      <w:color w:val="243F61"/>
    </w:rPr>
  </w:style>
  <w:style w:type="paragraph" w:styleId="Rubrik4">
    <w:name w:val="heading 4"/>
    <w:basedOn w:val="Normal"/>
    <w:next w:val="Normal"/>
    <w:pPr>
      <w:keepNext/>
      <w:keepLines/>
      <w:pBdr>
        <w:top w:val="nil"/>
        <w:left w:val="nil"/>
        <w:bottom w:val="nil"/>
        <w:right w:val="nil"/>
        <w:between w:val="nil"/>
      </w:pBdr>
      <w:spacing w:before="240" w:after="40"/>
      <w:outlineLvl w:val="3"/>
    </w:pPr>
    <w:rPr>
      <w:b/>
      <w:color w:val="000000"/>
    </w:rPr>
  </w:style>
  <w:style w:type="paragraph" w:styleId="Rubrik5">
    <w:name w:val="heading 5"/>
    <w:basedOn w:val="Normal"/>
    <w:next w:val="Normal"/>
    <w:pPr>
      <w:keepNext/>
      <w:keepLines/>
      <w:pBdr>
        <w:top w:val="nil"/>
        <w:left w:val="nil"/>
        <w:bottom w:val="nil"/>
        <w:right w:val="nil"/>
        <w:between w:val="nil"/>
      </w:pBdr>
      <w:spacing w:before="220" w:after="40"/>
      <w:outlineLvl w:val="4"/>
    </w:pPr>
    <w:rPr>
      <w:b/>
      <w:color w:val="000000"/>
      <w:sz w:val="22"/>
      <w:szCs w:val="22"/>
    </w:rPr>
  </w:style>
  <w:style w:type="paragraph" w:styleId="Rubrik6">
    <w:name w:val="heading 6"/>
    <w:basedOn w:val="Normal"/>
    <w:next w:val="Normal"/>
    <w:pPr>
      <w:keepNext/>
      <w:keepLines/>
      <w:pBdr>
        <w:top w:val="nil"/>
        <w:left w:val="nil"/>
        <w:bottom w:val="nil"/>
        <w:right w:val="nil"/>
        <w:between w:val="nil"/>
      </w:pBdr>
      <w:spacing w:before="200" w:after="40"/>
      <w:outlineLvl w:val="5"/>
    </w:pPr>
    <w:rPr>
      <w:b/>
      <w:color w:val="000000"/>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pBdr>
        <w:top w:val="nil"/>
        <w:left w:val="nil"/>
        <w:bottom w:val="nil"/>
        <w:right w:val="nil"/>
        <w:between w:val="nil"/>
      </w:pBdr>
      <w:spacing w:before="480" w:after="120"/>
    </w:pPr>
    <w:rPr>
      <w:b/>
      <w:color w:val="000000"/>
      <w:sz w:val="72"/>
      <w:szCs w:val="72"/>
    </w:rPr>
  </w:style>
  <w:style w:type="paragraph" w:styleId="Underrubrik">
    <w:name w:val="Subtitle"/>
    <w:basedOn w:val="Normal"/>
    <w:next w:val="Normal"/>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Pr>
      <w:sz w:val="20"/>
      <w:szCs w:val="20"/>
    </w:rPr>
    <w:tblPr>
      <w:tblStyleRowBandSize w:val="1"/>
      <w:tblStyleColBandSize w:val="1"/>
      <w:tblCellMar>
        <w:left w:w="115" w:type="dxa"/>
        <w:right w:w="115" w:type="dxa"/>
      </w:tblCellMar>
    </w:tblPr>
  </w:style>
  <w:style w:type="paragraph" w:styleId="Innehll1">
    <w:name w:val="toc 1"/>
    <w:basedOn w:val="Normal"/>
    <w:next w:val="Normal"/>
    <w:autoRedefine/>
    <w:uiPriority w:val="39"/>
    <w:unhideWhenUsed/>
    <w:rsid w:val="004E158E"/>
    <w:pPr>
      <w:spacing w:after="100"/>
    </w:pPr>
  </w:style>
  <w:style w:type="paragraph" w:styleId="Innehll2">
    <w:name w:val="toc 2"/>
    <w:basedOn w:val="Normal"/>
    <w:next w:val="Normal"/>
    <w:autoRedefine/>
    <w:uiPriority w:val="39"/>
    <w:unhideWhenUsed/>
    <w:rsid w:val="004E158E"/>
    <w:pPr>
      <w:spacing w:after="100"/>
      <w:ind w:left="240"/>
    </w:pPr>
  </w:style>
  <w:style w:type="paragraph" w:styleId="Innehll4">
    <w:name w:val="toc 4"/>
    <w:basedOn w:val="Normal"/>
    <w:next w:val="Normal"/>
    <w:autoRedefine/>
    <w:uiPriority w:val="39"/>
    <w:unhideWhenUsed/>
    <w:rsid w:val="004E158E"/>
    <w:pPr>
      <w:spacing w:after="100"/>
      <w:ind w:left="720"/>
    </w:pPr>
  </w:style>
  <w:style w:type="character" w:styleId="Hyperlnk">
    <w:name w:val="Hyperlink"/>
    <w:basedOn w:val="Standardstycketeckensnitt"/>
    <w:uiPriority w:val="99"/>
    <w:unhideWhenUsed/>
    <w:rsid w:val="004E158E"/>
    <w:rPr>
      <w:color w:val="0000FF" w:themeColor="hyperlink"/>
      <w:u w:val="single"/>
    </w:rPr>
  </w:style>
  <w:style w:type="paragraph" w:styleId="Sidhuvud">
    <w:name w:val="header"/>
    <w:basedOn w:val="Normal"/>
    <w:link w:val="SidhuvudChar"/>
    <w:uiPriority w:val="99"/>
    <w:unhideWhenUsed/>
    <w:rsid w:val="00380BD5"/>
    <w:pPr>
      <w:tabs>
        <w:tab w:val="center" w:pos="4536"/>
        <w:tab w:val="right" w:pos="9072"/>
      </w:tabs>
    </w:pPr>
  </w:style>
  <w:style w:type="character" w:customStyle="1" w:styleId="SidhuvudChar">
    <w:name w:val="Sidhuvud Char"/>
    <w:basedOn w:val="Standardstycketeckensnitt"/>
    <w:link w:val="Sidhuvud"/>
    <w:uiPriority w:val="99"/>
    <w:rsid w:val="00380BD5"/>
  </w:style>
  <w:style w:type="paragraph" w:styleId="Sidfot">
    <w:name w:val="footer"/>
    <w:basedOn w:val="Normal"/>
    <w:link w:val="SidfotChar"/>
    <w:uiPriority w:val="99"/>
    <w:unhideWhenUsed/>
    <w:rsid w:val="00380BD5"/>
    <w:pPr>
      <w:tabs>
        <w:tab w:val="center" w:pos="4536"/>
        <w:tab w:val="right" w:pos="9072"/>
      </w:tabs>
    </w:pPr>
  </w:style>
  <w:style w:type="character" w:customStyle="1" w:styleId="SidfotChar">
    <w:name w:val="Sidfot Char"/>
    <w:basedOn w:val="Standardstycketeckensnitt"/>
    <w:link w:val="Sidfot"/>
    <w:uiPriority w:val="99"/>
    <w:rsid w:val="00380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5</Pages>
  <Words>573</Words>
  <Characters>3039</Characters>
  <Application>Microsoft Office Word</Application>
  <DocSecurity>0</DocSecurity>
  <Lines>25</Lines>
  <Paragraphs>7</Paragraphs>
  <ScaleCrop>false</ScaleCrop>
  <HeadingPairs>
    <vt:vector size="2" baseType="variant">
      <vt:variant>
        <vt:lpstr>Rubrik</vt:lpstr>
      </vt:variant>
      <vt:variant>
        <vt:i4>1</vt:i4>
      </vt:variant>
    </vt:vector>
  </HeadingPairs>
  <TitlesOfParts>
    <vt:vector size="1" baseType="lpstr">
      <vt:lpstr/>
    </vt:vector>
  </TitlesOfParts>
  <Company>Sverige Kommuner och Landsting</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Patel Emma</dc:creator>
  <cp:lastModifiedBy>Patel Emma</cp:lastModifiedBy>
  <cp:revision>16</cp:revision>
  <dcterms:created xsi:type="dcterms:W3CDTF">2018-06-20T08:38:00Z</dcterms:created>
  <dcterms:modified xsi:type="dcterms:W3CDTF">2018-08-09T06:43:00Z</dcterms:modified>
</cp:coreProperties>
</file>